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D" w:rsidRDefault="001B5AFD" w:rsidP="009D660D">
      <w:pPr>
        <w:rPr>
          <w:sz w:val="44"/>
          <w:szCs w:val="44"/>
        </w:rPr>
      </w:pPr>
    </w:p>
    <w:p w:rsidR="001B5AFD" w:rsidRDefault="001B5AFD" w:rsidP="009D660D">
      <w:pPr>
        <w:rPr>
          <w:sz w:val="44"/>
          <w:szCs w:val="44"/>
        </w:rPr>
      </w:pPr>
    </w:p>
    <w:p w:rsidR="001B5AFD" w:rsidRDefault="001B5AFD" w:rsidP="009D660D">
      <w:pPr>
        <w:rPr>
          <w:sz w:val="44"/>
          <w:szCs w:val="44"/>
        </w:rPr>
      </w:pPr>
    </w:p>
    <w:p w:rsidR="009D660D" w:rsidRPr="009D660D" w:rsidRDefault="009D660D" w:rsidP="009D660D">
      <w:pPr>
        <w:rPr>
          <w:sz w:val="44"/>
          <w:szCs w:val="44"/>
        </w:rPr>
      </w:pPr>
      <w:r w:rsidRPr="009D660D">
        <w:rPr>
          <w:sz w:val="44"/>
          <w:szCs w:val="44"/>
        </w:rPr>
        <w:t>Understanding the BizTalk Mapper</w:t>
      </w:r>
    </w:p>
    <w:p w:rsidR="009D660D" w:rsidRPr="009D660D" w:rsidRDefault="009D660D" w:rsidP="009D660D"/>
    <w:p w:rsidR="009D660D" w:rsidRPr="009D660D" w:rsidRDefault="00FE0B52" w:rsidP="009D660D">
      <w:pPr>
        <w:rPr>
          <w:b/>
        </w:rPr>
      </w:pPr>
      <w:r>
        <w:rPr>
          <w:b/>
        </w:rPr>
        <w:t>© Daniel Probert 2016</w:t>
      </w:r>
    </w:p>
    <w:p w:rsidR="009D660D" w:rsidRPr="009D660D" w:rsidRDefault="00FE0B52" w:rsidP="009D660D">
      <w:pPr>
        <w:rPr>
          <w:b/>
        </w:rPr>
      </w:pPr>
      <w:r w:rsidRPr="009D660D">
        <w:rPr>
          <w:b/>
        </w:rPr>
        <w:t>V</w:t>
      </w:r>
      <w:r>
        <w:rPr>
          <w:b/>
        </w:rPr>
        <w:t>2</w:t>
      </w:r>
      <w:r w:rsidR="009D660D" w:rsidRPr="009D660D">
        <w:rPr>
          <w:b/>
        </w:rPr>
        <w:t xml:space="preserve">.0 Published </w:t>
      </w:r>
      <w:r>
        <w:rPr>
          <w:b/>
        </w:rPr>
        <w:t>20</w:t>
      </w:r>
      <w:r w:rsidR="009D660D" w:rsidRPr="009D660D">
        <w:rPr>
          <w:b/>
          <w:vertAlign w:val="superscript"/>
        </w:rPr>
        <w:t>th</w:t>
      </w:r>
      <w:r w:rsidR="009D660D" w:rsidRPr="009D660D">
        <w:rPr>
          <w:b/>
        </w:rPr>
        <w:t xml:space="preserve"> </w:t>
      </w:r>
      <w:r>
        <w:rPr>
          <w:b/>
        </w:rPr>
        <w:t>March</w:t>
      </w:r>
      <w:r w:rsidR="009D660D" w:rsidRPr="009D660D">
        <w:rPr>
          <w:b/>
        </w:rPr>
        <w:t xml:space="preserve"> 20</w:t>
      </w:r>
      <w:r>
        <w:rPr>
          <w:b/>
        </w:rPr>
        <w:t>16</w:t>
      </w:r>
    </w:p>
    <w:p w:rsidR="009D660D" w:rsidRPr="009D660D" w:rsidRDefault="009D660D" w:rsidP="009D660D"/>
    <w:p w:rsidR="009D660D" w:rsidRPr="009D660D" w:rsidRDefault="009D660D" w:rsidP="009D660D">
      <w:r w:rsidRPr="009D660D">
        <w:t>Mapper Functoid source code © Microsoft Corporation</w:t>
      </w:r>
    </w:p>
    <w:p w:rsidR="009D660D" w:rsidRDefault="009D660D" w:rsidP="009D660D">
      <w:pPr>
        <w:pStyle w:val="TOC2"/>
        <w:tabs>
          <w:tab w:val="right" w:leader="dot" w:pos="10197"/>
        </w:tabs>
        <w:ind w:left="0"/>
        <w:rPr>
          <w:smallCaps w:val="0"/>
        </w:rPr>
      </w:pPr>
    </w:p>
    <w:p w:rsidR="009D660D" w:rsidRDefault="009D660D" w:rsidP="009D660D">
      <w:pPr>
        <w:pStyle w:val="TOC2"/>
        <w:tabs>
          <w:tab w:val="right" w:leader="dot" w:pos="10197"/>
        </w:tabs>
        <w:ind w:left="0"/>
        <w:rPr>
          <w:smallCaps w:val="0"/>
        </w:rPr>
      </w:pPr>
    </w:p>
    <w:p w:rsidR="001B5AFD" w:rsidRDefault="001B5AFD" w:rsidP="009D660D">
      <w:pPr>
        <w:pStyle w:val="TOC2"/>
        <w:tabs>
          <w:tab w:val="right" w:leader="dot" w:pos="10197"/>
        </w:tabs>
        <w:ind w:left="0"/>
        <w:rPr>
          <w:smallCaps w:val="0"/>
        </w:rPr>
      </w:pPr>
    </w:p>
    <w:p w:rsidR="001B5AFD" w:rsidRDefault="001B5AFD" w:rsidP="009D660D">
      <w:pPr>
        <w:pStyle w:val="TOC2"/>
        <w:tabs>
          <w:tab w:val="right" w:leader="dot" w:pos="10197"/>
        </w:tabs>
        <w:ind w:left="0"/>
        <w:rPr>
          <w:smallCaps w:val="0"/>
        </w:rPr>
      </w:pPr>
    </w:p>
    <w:p w:rsidR="001B5AFD" w:rsidRDefault="001B5AFD" w:rsidP="009D660D">
      <w:pPr>
        <w:pStyle w:val="TOC2"/>
        <w:tabs>
          <w:tab w:val="right" w:leader="dot" w:pos="10197"/>
        </w:tabs>
        <w:ind w:left="0"/>
        <w:rPr>
          <w:smallCaps w:val="0"/>
        </w:rPr>
      </w:pPr>
    </w:p>
    <w:p w:rsidR="001B5AFD" w:rsidRDefault="001B5AFD" w:rsidP="009D660D">
      <w:pPr>
        <w:pStyle w:val="TOC2"/>
        <w:tabs>
          <w:tab w:val="right" w:leader="dot" w:pos="10197"/>
        </w:tabs>
        <w:ind w:left="0"/>
        <w:rPr>
          <w:smallCaps w:val="0"/>
        </w:rPr>
      </w:pPr>
    </w:p>
    <w:p w:rsidR="009D660D" w:rsidRDefault="009D660D" w:rsidP="009D660D">
      <w:pPr>
        <w:pStyle w:val="TOC2"/>
        <w:tabs>
          <w:tab w:val="right" w:leader="dot" w:pos="10197"/>
        </w:tabs>
        <w:ind w:left="0"/>
        <w:rPr>
          <w:smallCaps w:val="0"/>
        </w:rPr>
      </w:pPr>
      <w:r>
        <w:rPr>
          <w:smallCaps w:val="0"/>
        </w:rPr>
        <w:t xml:space="preserve">The content in this article first appeared as a series of 13 posts on </w:t>
      </w:r>
      <w:hyperlink r:id="rId7" w:history="1">
        <w:r w:rsidRPr="009B5F8F">
          <w:rPr>
            <w:rStyle w:val="Hyperlink"/>
          </w:rPr>
          <w:t>http://www.bizbert.com</w:t>
        </w:r>
      </w:hyperlink>
    </w:p>
    <w:p w:rsidR="00D01D81" w:rsidRDefault="009D660D" w:rsidP="00D01D81">
      <w:pPr>
        <w:rPr>
          <w:b/>
          <w:sz w:val="28"/>
          <w:szCs w:val="28"/>
        </w:rPr>
      </w:pPr>
      <w:r>
        <w:br w:type="page"/>
      </w:r>
      <w:r w:rsidR="00D01D81" w:rsidRPr="00D01D81">
        <w:rPr>
          <w:b/>
          <w:sz w:val="28"/>
          <w:szCs w:val="28"/>
        </w:rPr>
        <w:lastRenderedPageBreak/>
        <w:t>Contents</w:t>
      </w:r>
    </w:p>
    <w:p w:rsidR="00D01D81" w:rsidRPr="00D01D81" w:rsidRDefault="00D01D81" w:rsidP="00D01D81">
      <w:pPr>
        <w:rPr>
          <w:b/>
          <w:sz w:val="28"/>
          <w:szCs w:val="28"/>
        </w:rPr>
      </w:pPr>
    </w:p>
    <w:p w:rsidR="00BD112F" w:rsidRDefault="003B75A0">
      <w:pPr>
        <w:pStyle w:val="TOC2"/>
        <w:tabs>
          <w:tab w:val="right" w:leader="dot" w:pos="10197"/>
        </w:tabs>
        <w:rPr>
          <w:rFonts w:asciiTheme="minorHAnsi" w:eastAsiaTheme="minorEastAsia" w:hAnsiTheme="minorHAnsi" w:cstheme="minorBidi"/>
          <w:smallCaps w:val="0"/>
          <w:noProof/>
          <w:sz w:val="22"/>
          <w:szCs w:val="22"/>
          <w:lang w:eastAsia="en-GB"/>
        </w:rPr>
      </w:pPr>
      <w:r w:rsidRPr="000D325E">
        <w:rPr>
          <w:smallCaps w:val="0"/>
        </w:rPr>
        <w:fldChar w:fldCharType="begin"/>
      </w:r>
      <w:r w:rsidRPr="000D325E">
        <w:rPr>
          <w:smallCaps w:val="0"/>
        </w:rPr>
        <w:instrText xml:space="preserve"> TOC \o "1-3" \h \z \u </w:instrText>
      </w:r>
      <w:r w:rsidRPr="000D325E">
        <w:rPr>
          <w:smallCaps w:val="0"/>
        </w:rPr>
        <w:fldChar w:fldCharType="separate"/>
      </w:r>
      <w:hyperlink w:anchor="_Toc447268181" w:history="1">
        <w:r w:rsidR="00BD112F" w:rsidRPr="00021655">
          <w:rPr>
            <w:rStyle w:val="Hyperlink"/>
            <w:noProof/>
          </w:rPr>
          <w:t>Understanding the BizTalk Mapper: Part 1 - Introduction</w:t>
        </w:r>
        <w:r w:rsidR="00BD112F">
          <w:rPr>
            <w:noProof/>
            <w:webHidden/>
          </w:rPr>
          <w:tab/>
        </w:r>
        <w:r w:rsidR="00BD112F">
          <w:rPr>
            <w:noProof/>
            <w:webHidden/>
          </w:rPr>
          <w:fldChar w:fldCharType="begin"/>
        </w:r>
        <w:r w:rsidR="00BD112F">
          <w:rPr>
            <w:noProof/>
            <w:webHidden/>
          </w:rPr>
          <w:instrText xml:space="preserve"> PAGEREF _Toc447268181 \h </w:instrText>
        </w:r>
        <w:r w:rsidR="00BD112F">
          <w:rPr>
            <w:noProof/>
            <w:webHidden/>
          </w:rPr>
        </w:r>
        <w:r w:rsidR="00BD112F">
          <w:rPr>
            <w:noProof/>
            <w:webHidden/>
          </w:rPr>
          <w:fldChar w:fldCharType="separate"/>
        </w:r>
        <w:r w:rsidR="00780BE8">
          <w:rPr>
            <w:noProof/>
            <w:webHidden/>
          </w:rPr>
          <w:t>3</w:t>
        </w:r>
        <w:r w:rsidR="00BD112F">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2" w:history="1">
        <w:r w:rsidRPr="00021655">
          <w:rPr>
            <w:rStyle w:val="Hyperlink"/>
            <w:noProof/>
          </w:rPr>
          <w:t>Update for BizTalk 2013R2</w:t>
        </w:r>
        <w:r>
          <w:rPr>
            <w:noProof/>
            <w:webHidden/>
          </w:rPr>
          <w:tab/>
        </w:r>
        <w:r>
          <w:rPr>
            <w:noProof/>
            <w:webHidden/>
          </w:rPr>
          <w:fldChar w:fldCharType="begin"/>
        </w:r>
        <w:r>
          <w:rPr>
            <w:noProof/>
            <w:webHidden/>
          </w:rPr>
          <w:instrText xml:space="preserve"> PAGEREF _Toc447268182 \h </w:instrText>
        </w:r>
        <w:r>
          <w:rPr>
            <w:noProof/>
            <w:webHidden/>
          </w:rPr>
        </w:r>
        <w:r>
          <w:rPr>
            <w:noProof/>
            <w:webHidden/>
          </w:rPr>
          <w:fldChar w:fldCharType="separate"/>
        </w:r>
        <w:r w:rsidR="00780BE8">
          <w:rPr>
            <w:noProof/>
            <w:webHidden/>
          </w:rPr>
          <w:t>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3" w:history="1">
        <w:r w:rsidRPr="00021655">
          <w:rPr>
            <w:rStyle w:val="Hyperlink"/>
            <w:noProof/>
          </w:rPr>
          <w:t>Introduction</w:t>
        </w:r>
        <w:r>
          <w:rPr>
            <w:noProof/>
            <w:webHidden/>
          </w:rPr>
          <w:tab/>
        </w:r>
        <w:r>
          <w:rPr>
            <w:noProof/>
            <w:webHidden/>
          </w:rPr>
          <w:fldChar w:fldCharType="begin"/>
        </w:r>
        <w:r>
          <w:rPr>
            <w:noProof/>
            <w:webHidden/>
          </w:rPr>
          <w:instrText xml:space="preserve"> PAGEREF _Toc447268183 \h </w:instrText>
        </w:r>
        <w:r>
          <w:rPr>
            <w:noProof/>
            <w:webHidden/>
          </w:rPr>
        </w:r>
        <w:r>
          <w:rPr>
            <w:noProof/>
            <w:webHidden/>
          </w:rPr>
          <w:fldChar w:fldCharType="separate"/>
        </w:r>
        <w:r w:rsidR="00780BE8">
          <w:rPr>
            <w:noProof/>
            <w:webHidden/>
          </w:rPr>
          <w:t>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4" w:history="1">
        <w:r w:rsidRPr="00021655">
          <w:rPr>
            <w:rStyle w:val="Hyperlink"/>
            <w:noProof/>
          </w:rPr>
          <w:t>BizTalk Mapper 101</w:t>
        </w:r>
        <w:r>
          <w:rPr>
            <w:noProof/>
            <w:webHidden/>
          </w:rPr>
          <w:tab/>
        </w:r>
        <w:r>
          <w:rPr>
            <w:noProof/>
            <w:webHidden/>
          </w:rPr>
          <w:fldChar w:fldCharType="begin"/>
        </w:r>
        <w:r>
          <w:rPr>
            <w:noProof/>
            <w:webHidden/>
          </w:rPr>
          <w:instrText xml:space="preserve"> PAGEREF _Toc447268184 \h </w:instrText>
        </w:r>
        <w:r>
          <w:rPr>
            <w:noProof/>
            <w:webHidden/>
          </w:rPr>
        </w:r>
        <w:r>
          <w:rPr>
            <w:noProof/>
            <w:webHidden/>
          </w:rPr>
          <w:fldChar w:fldCharType="separate"/>
        </w:r>
        <w:r w:rsidR="00780BE8">
          <w:rPr>
            <w:noProof/>
            <w:webHidden/>
          </w:rPr>
          <w:t>4</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5" w:history="1">
        <w:r w:rsidRPr="00021655">
          <w:rPr>
            <w:rStyle w:val="Hyperlink"/>
            <w:noProof/>
          </w:rPr>
          <w:t>History</w:t>
        </w:r>
        <w:r>
          <w:rPr>
            <w:noProof/>
            <w:webHidden/>
          </w:rPr>
          <w:tab/>
        </w:r>
        <w:r>
          <w:rPr>
            <w:noProof/>
            <w:webHidden/>
          </w:rPr>
          <w:fldChar w:fldCharType="begin"/>
        </w:r>
        <w:r>
          <w:rPr>
            <w:noProof/>
            <w:webHidden/>
          </w:rPr>
          <w:instrText xml:space="preserve"> PAGEREF _Toc447268185 \h </w:instrText>
        </w:r>
        <w:r>
          <w:rPr>
            <w:noProof/>
            <w:webHidden/>
          </w:rPr>
        </w:r>
        <w:r>
          <w:rPr>
            <w:noProof/>
            <w:webHidden/>
          </w:rPr>
          <w:fldChar w:fldCharType="separate"/>
        </w:r>
        <w:r w:rsidR="00780BE8">
          <w:rPr>
            <w:noProof/>
            <w:webHidden/>
          </w:rPr>
          <w:t>4</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6" w:history="1">
        <w:r w:rsidRPr="00021655">
          <w:rPr>
            <w:rStyle w:val="Hyperlink"/>
            <w:noProof/>
          </w:rPr>
          <w:t>BizTalk Mapper in BTS 2004 / 2006 / 2006R2 / 2010 / 2013 / 2013R2</w:t>
        </w:r>
        <w:r>
          <w:rPr>
            <w:noProof/>
            <w:webHidden/>
          </w:rPr>
          <w:tab/>
        </w:r>
        <w:r>
          <w:rPr>
            <w:noProof/>
            <w:webHidden/>
          </w:rPr>
          <w:fldChar w:fldCharType="begin"/>
        </w:r>
        <w:r>
          <w:rPr>
            <w:noProof/>
            <w:webHidden/>
          </w:rPr>
          <w:instrText xml:space="preserve"> PAGEREF _Toc447268186 \h </w:instrText>
        </w:r>
        <w:r>
          <w:rPr>
            <w:noProof/>
            <w:webHidden/>
          </w:rPr>
        </w:r>
        <w:r>
          <w:rPr>
            <w:noProof/>
            <w:webHidden/>
          </w:rPr>
          <w:fldChar w:fldCharType="separate"/>
        </w:r>
        <w:r w:rsidR="00780BE8">
          <w:rPr>
            <w:noProof/>
            <w:webHidden/>
          </w:rPr>
          <w:t>5</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7" w:history="1">
        <w:r w:rsidRPr="00021655">
          <w:rPr>
            <w:rStyle w:val="Hyperlink"/>
            <w:noProof/>
          </w:rPr>
          <w:t>What happens when a map is compiled?</w:t>
        </w:r>
        <w:r>
          <w:rPr>
            <w:noProof/>
            <w:webHidden/>
          </w:rPr>
          <w:tab/>
        </w:r>
        <w:r>
          <w:rPr>
            <w:noProof/>
            <w:webHidden/>
          </w:rPr>
          <w:fldChar w:fldCharType="begin"/>
        </w:r>
        <w:r>
          <w:rPr>
            <w:noProof/>
            <w:webHidden/>
          </w:rPr>
          <w:instrText xml:space="preserve"> PAGEREF _Toc447268187 \h </w:instrText>
        </w:r>
        <w:r>
          <w:rPr>
            <w:noProof/>
            <w:webHidden/>
          </w:rPr>
        </w:r>
        <w:r>
          <w:rPr>
            <w:noProof/>
            <w:webHidden/>
          </w:rPr>
          <w:fldChar w:fldCharType="separate"/>
        </w:r>
        <w:r w:rsidR="00780BE8">
          <w:rPr>
            <w:noProof/>
            <w:webHidden/>
          </w:rPr>
          <w:t>5</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8" w:history="1">
        <w:r w:rsidRPr="00021655">
          <w:rPr>
            <w:rStyle w:val="Hyperlink"/>
            <w:noProof/>
          </w:rPr>
          <w:t>What happens when a map is executed?</w:t>
        </w:r>
        <w:r>
          <w:rPr>
            <w:noProof/>
            <w:webHidden/>
          </w:rPr>
          <w:tab/>
        </w:r>
        <w:r>
          <w:rPr>
            <w:noProof/>
            <w:webHidden/>
          </w:rPr>
          <w:fldChar w:fldCharType="begin"/>
        </w:r>
        <w:r>
          <w:rPr>
            <w:noProof/>
            <w:webHidden/>
          </w:rPr>
          <w:instrText xml:space="preserve"> PAGEREF _Toc447268188 \h </w:instrText>
        </w:r>
        <w:r>
          <w:rPr>
            <w:noProof/>
            <w:webHidden/>
          </w:rPr>
        </w:r>
        <w:r>
          <w:rPr>
            <w:noProof/>
            <w:webHidden/>
          </w:rPr>
          <w:fldChar w:fldCharType="separate"/>
        </w:r>
        <w:r w:rsidR="00780BE8">
          <w:rPr>
            <w:noProof/>
            <w:webHidden/>
          </w:rPr>
          <w:t>6</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89" w:history="1">
        <w:r w:rsidRPr="00021655">
          <w:rPr>
            <w:rStyle w:val="Hyperlink"/>
            <w:noProof/>
          </w:rPr>
          <w:t>XslTransform vs XslCompiledTransform</w:t>
        </w:r>
        <w:r>
          <w:rPr>
            <w:noProof/>
            <w:webHidden/>
          </w:rPr>
          <w:tab/>
        </w:r>
        <w:r>
          <w:rPr>
            <w:noProof/>
            <w:webHidden/>
          </w:rPr>
          <w:fldChar w:fldCharType="begin"/>
        </w:r>
        <w:r>
          <w:rPr>
            <w:noProof/>
            <w:webHidden/>
          </w:rPr>
          <w:instrText xml:space="preserve"> PAGEREF _Toc447268189 \h </w:instrText>
        </w:r>
        <w:r>
          <w:rPr>
            <w:noProof/>
            <w:webHidden/>
          </w:rPr>
        </w:r>
        <w:r>
          <w:rPr>
            <w:noProof/>
            <w:webHidden/>
          </w:rPr>
          <w:fldChar w:fldCharType="separate"/>
        </w:r>
        <w:r w:rsidR="00780BE8">
          <w:rPr>
            <w:noProof/>
            <w:webHidden/>
          </w:rPr>
          <w:t>7</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190" w:history="1">
        <w:r w:rsidRPr="00021655">
          <w:rPr>
            <w:rStyle w:val="Hyperlink"/>
            <w:noProof/>
          </w:rPr>
          <w:t>XSLT v1.0 vs XSLT v2.0</w:t>
        </w:r>
        <w:r>
          <w:rPr>
            <w:noProof/>
            <w:webHidden/>
          </w:rPr>
          <w:tab/>
        </w:r>
        <w:r>
          <w:rPr>
            <w:noProof/>
            <w:webHidden/>
          </w:rPr>
          <w:fldChar w:fldCharType="begin"/>
        </w:r>
        <w:r>
          <w:rPr>
            <w:noProof/>
            <w:webHidden/>
          </w:rPr>
          <w:instrText xml:space="preserve"> PAGEREF _Toc447268190 \h </w:instrText>
        </w:r>
        <w:r>
          <w:rPr>
            <w:noProof/>
            <w:webHidden/>
          </w:rPr>
        </w:r>
        <w:r>
          <w:rPr>
            <w:noProof/>
            <w:webHidden/>
          </w:rPr>
          <w:fldChar w:fldCharType="separate"/>
        </w:r>
        <w:r w:rsidR="00780BE8">
          <w:rPr>
            <w:noProof/>
            <w:webHidden/>
          </w:rPr>
          <w:t>7</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1" w:history="1">
        <w:r w:rsidRPr="00021655">
          <w:rPr>
            <w:rStyle w:val="Hyperlink"/>
            <w:noProof/>
          </w:rPr>
          <w:t>Understanding the BizTalk Mapper: Part 2 - Functoids Overview</w:t>
        </w:r>
        <w:r>
          <w:rPr>
            <w:noProof/>
            <w:webHidden/>
          </w:rPr>
          <w:tab/>
        </w:r>
        <w:r>
          <w:rPr>
            <w:noProof/>
            <w:webHidden/>
          </w:rPr>
          <w:fldChar w:fldCharType="begin"/>
        </w:r>
        <w:r>
          <w:rPr>
            <w:noProof/>
            <w:webHidden/>
          </w:rPr>
          <w:instrText xml:space="preserve"> PAGEREF _Toc447268191 \h </w:instrText>
        </w:r>
        <w:r>
          <w:rPr>
            <w:noProof/>
            <w:webHidden/>
          </w:rPr>
        </w:r>
        <w:r>
          <w:rPr>
            <w:noProof/>
            <w:webHidden/>
          </w:rPr>
          <w:fldChar w:fldCharType="separate"/>
        </w:r>
        <w:r w:rsidR="00780BE8">
          <w:rPr>
            <w:noProof/>
            <w:webHidden/>
          </w:rPr>
          <w:t>9</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2" w:history="1">
        <w:r w:rsidRPr="00021655">
          <w:rPr>
            <w:rStyle w:val="Hyperlink"/>
            <w:noProof/>
          </w:rPr>
          <w:t>Understanding the BizTalk Mapper: Part 3 - String Functoids</w:t>
        </w:r>
        <w:r>
          <w:rPr>
            <w:noProof/>
            <w:webHidden/>
          </w:rPr>
          <w:tab/>
        </w:r>
        <w:r>
          <w:rPr>
            <w:noProof/>
            <w:webHidden/>
          </w:rPr>
          <w:fldChar w:fldCharType="begin"/>
        </w:r>
        <w:r>
          <w:rPr>
            <w:noProof/>
            <w:webHidden/>
          </w:rPr>
          <w:instrText xml:space="preserve"> PAGEREF _Toc447268192 \h </w:instrText>
        </w:r>
        <w:r>
          <w:rPr>
            <w:noProof/>
            <w:webHidden/>
          </w:rPr>
        </w:r>
        <w:r>
          <w:rPr>
            <w:noProof/>
            <w:webHidden/>
          </w:rPr>
          <w:fldChar w:fldCharType="separate"/>
        </w:r>
        <w:r w:rsidR="00780BE8">
          <w:rPr>
            <w:noProof/>
            <w:webHidden/>
          </w:rPr>
          <w:t>10</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3" w:history="1">
        <w:r w:rsidRPr="00021655">
          <w:rPr>
            <w:rStyle w:val="Hyperlink"/>
            <w:noProof/>
          </w:rPr>
          <w:t>Understanding the BizTalk Mapper: Part 4 - Mathematical Functoids</w:t>
        </w:r>
        <w:r>
          <w:rPr>
            <w:noProof/>
            <w:webHidden/>
          </w:rPr>
          <w:tab/>
        </w:r>
        <w:r>
          <w:rPr>
            <w:noProof/>
            <w:webHidden/>
          </w:rPr>
          <w:fldChar w:fldCharType="begin"/>
        </w:r>
        <w:r>
          <w:rPr>
            <w:noProof/>
            <w:webHidden/>
          </w:rPr>
          <w:instrText xml:space="preserve"> PAGEREF _Toc447268193 \h </w:instrText>
        </w:r>
        <w:r>
          <w:rPr>
            <w:noProof/>
            <w:webHidden/>
          </w:rPr>
        </w:r>
        <w:r>
          <w:rPr>
            <w:noProof/>
            <w:webHidden/>
          </w:rPr>
          <w:fldChar w:fldCharType="separate"/>
        </w:r>
        <w:r w:rsidR="00780BE8">
          <w:rPr>
            <w:noProof/>
            <w:webHidden/>
          </w:rPr>
          <w:t>15</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4" w:history="1">
        <w:r w:rsidRPr="00021655">
          <w:rPr>
            <w:rStyle w:val="Hyperlink"/>
            <w:noProof/>
          </w:rPr>
          <w:t>Understanding the BizTalk Mapper: Part 5 - Logical Functoids</w:t>
        </w:r>
        <w:r>
          <w:rPr>
            <w:noProof/>
            <w:webHidden/>
          </w:rPr>
          <w:tab/>
        </w:r>
        <w:r>
          <w:rPr>
            <w:noProof/>
            <w:webHidden/>
          </w:rPr>
          <w:fldChar w:fldCharType="begin"/>
        </w:r>
        <w:r>
          <w:rPr>
            <w:noProof/>
            <w:webHidden/>
          </w:rPr>
          <w:instrText xml:space="preserve"> PAGEREF _Toc447268194 \h </w:instrText>
        </w:r>
        <w:r>
          <w:rPr>
            <w:noProof/>
            <w:webHidden/>
          </w:rPr>
        </w:r>
        <w:r>
          <w:rPr>
            <w:noProof/>
            <w:webHidden/>
          </w:rPr>
          <w:fldChar w:fldCharType="separate"/>
        </w:r>
        <w:r w:rsidR="00780BE8">
          <w:rPr>
            <w:noProof/>
            <w:webHidden/>
          </w:rPr>
          <w:t>22</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5" w:history="1">
        <w:r w:rsidRPr="00021655">
          <w:rPr>
            <w:rStyle w:val="Hyperlink"/>
            <w:noProof/>
          </w:rPr>
          <w:t>Understanding the BizTalk Mapper: Part 6 – Date/Time Functoids</w:t>
        </w:r>
        <w:r>
          <w:rPr>
            <w:noProof/>
            <w:webHidden/>
          </w:rPr>
          <w:tab/>
        </w:r>
        <w:r>
          <w:rPr>
            <w:noProof/>
            <w:webHidden/>
          </w:rPr>
          <w:fldChar w:fldCharType="begin"/>
        </w:r>
        <w:r>
          <w:rPr>
            <w:noProof/>
            <w:webHidden/>
          </w:rPr>
          <w:instrText xml:space="preserve"> PAGEREF _Toc447268195 \h </w:instrText>
        </w:r>
        <w:r>
          <w:rPr>
            <w:noProof/>
            <w:webHidden/>
          </w:rPr>
        </w:r>
        <w:r>
          <w:rPr>
            <w:noProof/>
            <w:webHidden/>
          </w:rPr>
          <w:fldChar w:fldCharType="separate"/>
        </w:r>
        <w:r w:rsidR="00780BE8">
          <w:rPr>
            <w:noProof/>
            <w:webHidden/>
          </w:rPr>
          <w:t>28</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6" w:history="1">
        <w:r w:rsidRPr="00021655">
          <w:rPr>
            <w:rStyle w:val="Hyperlink"/>
            <w:noProof/>
          </w:rPr>
          <w:t>Understanding the BizTalk Mapper: Part 7 – Conversion Functoids</w:t>
        </w:r>
        <w:r>
          <w:rPr>
            <w:noProof/>
            <w:webHidden/>
          </w:rPr>
          <w:tab/>
        </w:r>
        <w:r>
          <w:rPr>
            <w:noProof/>
            <w:webHidden/>
          </w:rPr>
          <w:fldChar w:fldCharType="begin"/>
        </w:r>
        <w:r>
          <w:rPr>
            <w:noProof/>
            <w:webHidden/>
          </w:rPr>
          <w:instrText xml:space="preserve"> PAGEREF _Toc447268196 \h </w:instrText>
        </w:r>
        <w:r>
          <w:rPr>
            <w:noProof/>
            <w:webHidden/>
          </w:rPr>
        </w:r>
        <w:r>
          <w:rPr>
            <w:noProof/>
            <w:webHidden/>
          </w:rPr>
          <w:fldChar w:fldCharType="separate"/>
        </w:r>
        <w:r w:rsidR="00780BE8">
          <w:rPr>
            <w:noProof/>
            <w:webHidden/>
          </w:rPr>
          <w:t>30</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7" w:history="1">
        <w:r w:rsidRPr="00021655">
          <w:rPr>
            <w:rStyle w:val="Hyperlink"/>
            <w:noProof/>
          </w:rPr>
          <w:t>Understanding the BizTalk Mapper: Part 8 – Scientific Functoids</w:t>
        </w:r>
        <w:r>
          <w:rPr>
            <w:noProof/>
            <w:webHidden/>
          </w:rPr>
          <w:tab/>
        </w:r>
        <w:r>
          <w:rPr>
            <w:noProof/>
            <w:webHidden/>
          </w:rPr>
          <w:fldChar w:fldCharType="begin"/>
        </w:r>
        <w:r>
          <w:rPr>
            <w:noProof/>
            <w:webHidden/>
          </w:rPr>
          <w:instrText xml:space="preserve"> PAGEREF _Toc447268197 \h </w:instrText>
        </w:r>
        <w:r>
          <w:rPr>
            <w:noProof/>
            <w:webHidden/>
          </w:rPr>
        </w:r>
        <w:r>
          <w:rPr>
            <w:noProof/>
            <w:webHidden/>
          </w:rPr>
          <w:fldChar w:fldCharType="separate"/>
        </w:r>
        <w:r w:rsidR="00780BE8">
          <w:rPr>
            <w:noProof/>
            <w:webHidden/>
          </w:rPr>
          <w:t>33</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8" w:history="1">
        <w:r w:rsidRPr="00021655">
          <w:rPr>
            <w:rStyle w:val="Hyperlink"/>
            <w:noProof/>
          </w:rPr>
          <w:t>Understanding the BizTalk Mapper: Part 9 – Cumulative Functoids</w:t>
        </w:r>
        <w:r>
          <w:rPr>
            <w:noProof/>
            <w:webHidden/>
          </w:rPr>
          <w:tab/>
        </w:r>
        <w:r>
          <w:rPr>
            <w:noProof/>
            <w:webHidden/>
          </w:rPr>
          <w:fldChar w:fldCharType="begin"/>
        </w:r>
        <w:r>
          <w:rPr>
            <w:noProof/>
            <w:webHidden/>
          </w:rPr>
          <w:instrText xml:space="preserve"> PAGEREF _Toc447268198 \h </w:instrText>
        </w:r>
        <w:r>
          <w:rPr>
            <w:noProof/>
            <w:webHidden/>
          </w:rPr>
        </w:r>
        <w:r>
          <w:rPr>
            <w:noProof/>
            <w:webHidden/>
          </w:rPr>
          <w:fldChar w:fldCharType="separate"/>
        </w:r>
        <w:r w:rsidR="00780BE8">
          <w:rPr>
            <w:noProof/>
            <w:webHidden/>
          </w:rPr>
          <w:t>38</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199" w:history="1">
        <w:r w:rsidRPr="00021655">
          <w:rPr>
            <w:rStyle w:val="Hyperlink"/>
            <w:noProof/>
          </w:rPr>
          <w:t>Understanding the BizTalk Mapper: Part 10 – Database Functoids</w:t>
        </w:r>
        <w:r>
          <w:rPr>
            <w:noProof/>
            <w:webHidden/>
          </w:rPr>
          <w:tab/>
        </w:r>
        <w:r>
          <w:rPr>
            <w:noProof/>
            <w:webHidden/>
          </w:rPr>
          <w:fldChar w:fldCharType="begin"/>
        </w:r>
        <w:r>
          <w:rPr>
            <w:noProof/>
            <w:webHidden/>
          </w:rPr>
          <w:instrText xml:space="preserve"> PAGEREF _Toc447268199 \h </w:instrText>
        </w:r>
        <w:r>
          <w:rPr>
            <w:noProof/>
            <w:webHidden/>
          </w:rPr>
        </w:r>
        <w:r>
          <w:rPr>
            <w:noProof/>
            <w:webHidden/>
          </w:rPr>
          <w:fldChar w:fldCharType="separate"/>
        </w:r>
        <w:r w:rsidR="00780BE8">
          <w:rPr>
            <w:noProof/>
            <w:webHidden/>
          </w:rPr>
          <w:t>45</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200" w:history="1">
        <w:r w:rsidRPr="00021655">
          <w:rPr>
            <w:rStyle w:val="Hyperlink"/>
            <w:noProof/>
          </w:rPr>
          <w:t>Understanding the BizTalk Mapper: Part 11 – Advanced Functoids</w:t>
        </w:r>
        <w:r>
          <w:rPr>
            <w:noProof/>
            <w:webHidden/>
          </w:rPr>
          <w:tab/>
        </w:r>
        <w:r>
          <w:rPr>
            <w:noProof/>
            <w:webHidden/>
          </w:rPr>
          <w:fldChar w:fldCharType="begin"/>
        </w:r>
        <w:r>
          <w:rPr>
            <w:noProof/>
            <w:webHidden/>
          </w:rPr>
          <w:instrText xml:space="preserve"> PAGEREF _Toc447268200 \h </w:instrText>
        </w:r>
        <w:r>
          <w:rPr>
            <w:noProof/>
            <w:webHidden/>
          </w:rPr>
        </w:r>
        <w:r>
          <w:rPr>
            <w:noProof/>
            <w:webHidden/>
          </w:rPr>
          <w:fldChar w:fldCharType="separate"/>
        </w:r>
        <w:r w:rsidR="00780BE8">
          <w:rPr>
            <w:noProof/>
            <w:webHidden/>
          </w:rPr>
          <w:t>51</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201" w:history="1">
        <w:r w:rsidRPr="00021655">
          <w:rPr>
            <w:rStyle w:val="Hyperlink"/>
            <w:noProof/>
          </w:rPr>
          <w:t>Understanding the BizTalk Mapper: Part 12 – Performance and Maintainability</w:t>
        </w:r>
        <w:r>
          <w:rPr>
            <w:noProof/>
            <w:webHidden/>
          </w:rPr>
          <w:tab/>
        </w:r>
        <w:r>
          <w:rPr>
            <w:noProof/>
            <w:webHidden/>
          </w:rPr>
          <w:fldChar w:fldCharType="begin"/>
        </w:r>
        <w:r>
          <w:rPr>
            <w:noProof/>
            <w:webHidden/>
          </w:rPr>
          <w:instrText xml:space="preserve"> PAGEREF _Toc447268201 \h </w:instrText>
        </w:r>
        <w:r>
          <w:rPr>
            <w:noProof/>
            <w:webHidden/>
          </w:rPr>
        </w:r>
        <w:r>
          <w:rPr>
            <w:noProof/>
            <w:webHidden/>
          </w:rPr>
          <w:fldChar w:fldCharType="separate"/>
        </w:r>
        <w:r w:rsidR="00780BE8">
          <w:rPr>
            <w:noProof/>
            <w:webHidden/>
          </w:rPr>
          <w:t>57</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2" w:history="1">
        <w:r w:rsidRPr="00021655">
          <w:rPr>
            <w:rStyle w:val="Hyperlink"/>
            <w:noProof/>
          </w:rPr>
          <w:t>Performance</w:t>
        </w:r>
        <w:r>
          <w:rPr>
            <w:noProof/>
            <w:webHidden/>
          </w:rPr>
          <w:tab/>
        </w:r>
        <w:r>
          <w:rPr>
            <w:noProof/>
            <w:webHidden/>
          </w:rPr>
          <w:fldChar w:fldCharType="begin"/>
        </w:r>
        <w:r>
          <w:rPr>
            <w:noProof/>
            <w:webHidden/>
          </w:rPr>
          <w:instrText xml:space="preserve"> PAGEREF _Toc447268202 \h </w:instrText>
        </w:r>
        <w:r>
          <w:rPr>
            <w:noProof/>
            <w:webHidden/>
          </w:rPr>
        </w:r>
        <w:r>
          <w:rPr>
            <w:noProof/>
            <w:webHidden/>
          </w:rPr>
          <w:fldChar w:fldCharType="separate"/>
        </w:r>
        <w:r w:rsidR="00780BE8">
          <w:rPr>
            <w:noProof/>
            <w:webHidden/>
          </w:rPr>
          <w:t>57</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3" w:history="1">
        <w:r w:rsidRPr="00021655">
          <w:rPr>
            <w:rStyle w:val="Hyperlink"/>
            <w:noProof/>
          </w:rPr>
          <w:t>Summary of Tests</w:t>
        </w:r>
        <w:r>
          <w:rPr>
            <w:noProof/>
            <w:webHidden/>
          </w:rPr>
          <w:tab/>
        </w:r>
        <w:r>
          <w:rPr>
            <w:noProof/>
            <w:webHidden/>
          </w:rPr>
          <w:fldChar w:fldCharType="begin"/>
        </w:r>
        <w:r>
          <w:rPr>
            <w:noProof/>
            <w:webHidden/>
          </w:rPr>
          <w:instrText xml:space="preserve"> PAGEREF _Toc447268203 \h </w:instrText>
        </w:r>
        <w:r>
          <w:rPr>
            <w:noProof/>
            <w:webHidden/>
          </w:rPr>
        </w:r>
        <w:r>
          <w:rPr>
            <w:noProof/>
            <w:webHidden/>
          </w:rPr>
          <w:fldChar w:fldCharType="separate"/>
        </w:r>
        <w:r w:rsidR="00780BE8">
          <w:rPr>
            <w:noProof/>
            <w:webHidden/>
          </w:rPr>
          <w:t>58</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4" w:history="1">
        <w:r w:rsidRPr="00021655">
          <w:rPr>
            <w:rStyle w:val="Hyperlink"/>
            <w:noProof/>
          </w:rPr>
          <w:t>Testing performance in isolation (non-BizTalk)</w:t>
        </w:r>
        <w:r>
          <w:rPr>
            <w:noProof/>
            <w:webHidden/>
          </w:rPr>
          <w:tab/>
        </w:r>
        <w:r>
          <w:rPr>
            <w:noProof/>
            <w:webHidden/>
          </w:rPr>
          <w:fldChar w:fldCharType="begin"/>
        </w:r>
        <w:r>
          <w:rPr>
            <w:noProof/>
            <w:webHidden/>
          </w:rPr>
          <w:instrText xml:space="preserve"> PAGEREF _Toc447268204 \h </w:instrText>
        </w:r>
        <w:r>
          <w:rPr>
            <w:noProof/>
            <w:webHidden/>
          </w:rPr>
        </w:r>
        <w:r>
          <w:rPr>
            <w:noProof/>
            <w:webHidden/>
          </w:rPr>
          <w:fldChar w:fldCharType="separate"/>
        </w:r>
        <w:r w:rsidR="00780BE8">
          <w:rPr>
            <w:noProof/>
            <w:webHidden/>
          </w:rPr>
          <w:t>59</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5" w:history="1">
        <w:r w:rsidRPr="00021655">
          <w:rPr>
            <w:rStyle w:val="Hyperlink"/>
            <w:noProof/>
          </w:rPr>
          <w:t>Performance Test Results</w:t>
        </w:r>
        <w:r>
          <w:rPr>
            <w:noProof/>
            <w:webHidden/>
          </w:rPr>
          <w:tab/>
        </w:r>
        <w:r>
          <w:rPr>
            <w:noProof/>
            <w:webHidden/>
          </w:rPr>
          <w:fldChar w:fldCharType="begin"/>
        </w:r>
        <w:r>
          <w:rPr>
            <w:noProof/>
            <w:webHidden/>
          </w:rPr>
          <w:instrText xml:space="preserve"> PAGEREF _Toc447268205 \h </w:instrText>
        </w:r>
        <w:r>
          <w:rPr>
            <w:noProof/>
            <w:webHidden/>
          </w:rPr>
        </w:r>
        <w:r>
          <w:rPr>
            <w:noProof/>
            <w:webHidden/>
          </w:rPr>
          <w:fldChar w:fldCharType="separate"/>
        </w:r>
        <w:r w:rsidR="00780BE8">
          <w:rPr>
            <w:noProof/>
            <w:webHidden/>
          </w:rPr>
          <w:t>59</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6" w:history="1">
        <w:r w:rsidRPr="00021655">
          <w:rPr>
            <w:rStyle w:val="Hyperlink"/>
            <w:noProof/>
          </w:rPr>
          <w:t>Measuring Memory Usage in BizTalk</w:t>
        </w:r>
        <w:r>
          <w:rPr>
            <w:noProof/>
            <w:webHidden/>
          </w:rPr>
          <w:tab/>
        </w:r>
        <w:r>
          <w:rPr>
            <w:noProof/>
            <w:webHidden/>
          </w:rPr>
          <w:fldChar w:fldCharType="begin"/>
        </w:r>
        <w:r>
          <w:rPr>
            <w:noProof/>
            <w:webHidden/>
          </w:rPr>
          <w:instrText xml:space="preserve"> PAGEREF _Toc447268206 \h </w:instrText>
        </w:r>
        <w:r>
          <w:rPr>
            <w:noProof/>
            <w:webHidden/>
          </w:rPr>
        </w:r>
        <w:r>
          <w:rPr>
            <w:noProof/>
            <w:webHidden/>
          </w:rPr>
          <w:fldChar w:fldCharType="separate"/>
        </w:r>
        <w:r w:rsidR="00780BE8">
          <w:rPr>
            <w:noProof/>
            <w:webHidden/>
          </w:rPr>
          <w:t>61</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7" w:history="1">
        <w:r w:rsidRPr="00021655">
          <w:rPr>
            <w:rStyle w:val="Hyperlink"/>
            <w:noProof/>
          </w:rPr>
          <w:t>BizTalk Memory Test Results</w:t>
        </w:r>
        <w:r>
          <w:rPr>
            <w:noProof/>
            <w:webHidden/>
          </w:rPr>
          <w:tab/>
        </w:r>
        <w:r>
          <w:rPr>
            <w:noProof/>
            <w:webHidden/>
          </w:rPr>
          <w:fldChar w:fldCharType="begin"/>
        </w:r>
        <w:r>
          <w:rPr>
            <w:noProof/>
            <w:webHidden/>
          </w:rPr>
          <w:instrText xml:space="preserve"> PAGEREF _Toc447268207 \h </w:instrText>
        </w:r>
        <w:r>
          <w:rPr>
            <w:noProof/>
            <w:webHidden/>
          </w:rPr>
        </w:r>
        <w:r>
          <w:rPr>
            <w:noProof/>
            <w:webHidden/>
          </w:rPr>
          <w:fldChar w:fldCharType="separate"/>
        </w:r>
        <w:r w:rsidR="00780BE8">
          <w:rPr>
            <w:noProof/>
            <w:webHidden/>
          </w:rPr>
          <w:t>61</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8" w:history="1">
        <w:r w:rsidRPr="00021655">
          <w:rPr>
            <w:rStyle w:val="Hyperlink"/>
            <w:noProof/>
          </w:rPr>
          <w:t>Byte Arrays</w:t>
        </w:r>
        <w:r>
          <w:rPr>
            <w:noProof/>
            <w:webHidden/>
          </w:rPr>
          <w:tab/>
        </w:r>
        <w:r>
          <w:rPr>
            <w:noProof/>
            <w:webHidden/>
          </w:rPr>
          <w:fldChar w:fldCharType="begin"/>
        </w:r>
        <w:r>
          <w:rPr>
            <w:noProof/>
            <w:webHidden/>
          </w:rPr>
          <w:instrText xml:space="preserve"> PAGEREF _Toc447268208 \h </w:instrText>
        </w:r>
        <w:r>
          <w:rPr>
            <w:noProof/>
            <w:webHidden/>
          </w:rPr>
        </w:r>
        <w:r>
          <w:rPr>
            <w:noProof/>
            <w:webHidden/>
          </w:rPr>
          <w:fldChar w:fldCharType="separate"/>
        </w:r>
        <w:r w:rsidR="00780BE8">
          <w:rPr>
            <w:noProof/>
            <w:webHidden/>
          </w:rPr>
          <w:t>61</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09" w:history="1">
        <w:r w:rsidRPr="00021655">
          <w:rPr>
            <w:rStyle w:val="Hyperlink"/>
            <w:noProof/>
          </w:rPr>
          <w:t>Analysing the performance results</w:t>
        </w:r>
        <w:r>
          <w:rPr>
            <w:noProof/>
            <w:webHidden/>
          </w:rPr>
          <w:tab/>
        </w:r>
        <w:r>
          <w:rPr>
            <w:noProof/>
            <w:webHidden/>
          </w:rPr>
          <w:fldChar w:fldCharType="begin"/>
        </w:r>
        <w:r>
          <w:rPr>
            <w:noProof/>
            <w:webHidden/>
          </w:rPr>
          <w:instrText xml:space="preserve"> PAGEREF _Toc447268209 \h </w:instrText>
        </w:r>
        <w:r>
          <w:rPr>
            <w:noProof/>
            <w:webHidden/>
          </w:rPr>
        </w:r>
        <w:r>
          <w:rPr>
            <w:noProof/>
            <w:webHidden/>
          </w:rPr>
          <w:fldChar w:fldCharType="separate"/>
        </w:r>
        <w:r w:rsidR="00780BE8">
          <w:rPr>
            <w:noProof/>
            <w:webHidden/>
          </w:rPr>
          <w:t>62</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0" w:history="1">
        <w:r w:rsidRPr="00021655">
          <w:rPr>
            <w:rStyle w:val="Hyperlink"/>
            <w:noProof/>
          </w:rPr>
          <w:t>Maintainability</w:t>
        </w:r>
        <w:r>
          <w:rPr>
            <w:noProof/>
            <w:webHidden/>
          </w:rPr>
          <w:tab/>
        </w:r>
        <w:r>
          <w:rPr>
            <w:noProof/>
            <w:webHidden/>
          </w:rPr>
          <w:fldChar w:fldCharType="begin"/>
        </w:r>
        <w:r>
          <w:rPr>
            <w:noProof/>
            <w:webHidden/>
          </w:rPr>
          <w:instrText xml:space="preserve"> PAGEREF _Toc447268210 \h </w:instrText>
        </w:r>
        <w:r>
          <w:rPr>
            <w:noProof/>
            <w:webHidden/>
          </w:rPr>
        </w:r>
        <w:r>
          <w:rPr>
            <w:noProof/>
            <w:webHidden/>
          </w:rPr>
          <w:fldChar w:fldCharType="separate"/>
        </w:r>
        <w:r w:rsidR="00780BE8">
          <w:rPr>
            <w:noProof/>
            <w:webHidden/>
          </w:rPr>
          <w:t>63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1" w:history="1">
        <w:r w:rsidRPr="00021655">
          <w:rPr>
            <w:rStyle w:val="Hyperlink"/>
            <w:noProof/>
          </w:rPr>
          <w:t>External XSLT</w:t>
        </w:r>
        <w:r>
          <w:rPr>
            <w:noProof/>
            <w:webHidden/>
          </w:rPr>
          <w:tab/>
        </w:r>
        <w:r>
          <w:rPr>
            <w:noProof/>
            <w:webHidden/>
          </w:rPr>
          <w:fldChar w:fldCharType="begin"/>
        </w:r>
        <w:r>
          <w:rPr>
            <w:noProof/>
            <w:webHidden/>
          </w:rPr>
          <w:instrText xml:space="preserve"> PAGEREF _Toc447268211 \h </w:instrText>
        </w:r>
        <w:r>
          <w:rPr>
            <w:noProof/>
            <w:webHidden/>
          </w:rPr>
        </w:r>
        <w:r>
          <w:rPr>
            <w:noProof/>
            <w:webHidden/>
          </w:rPr>
          <w:fldChar w:fldCharType="separate"/>
        </w:r>
        <w:r w:rsidR="00780BE8">
          <w:rPr>
            <w:noProof/>
            <w:webHidden/>
          </w:rPr>
          <w:t>63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2" w:history="1">
        <w:r w:rsidRPr="00021655">
          <w:rPr>
            <w:rStyle w:val="Hyperlink"/>
            <w:noProof/>
          </w:rPr>
          <w:t>Serializable Classes</w:t>
        </w:r>
        <w:r>
          <w:rPr>
            <w:noProof/>
            <w:webHidden/>
          </w:rPr>
          <w:tab/>
        </w:r>
        <w:r>
          <w:rPr>
            <w:noProof/>
            <w:webHidden/>
          </w:rPr>
          <w:fldChar w:fldCharType="begin"/>
        </w:r>
        <w:r>
          <w:rPr>
            <w:noProof/>
            <w:webHidden/>
          </w:rPr>
          <w:instrText xml:space="preserve"> PAGEREF _Toc447268212 \h </w:instrText>
        </w:r>
        <w:r>
          <w:rPr>
            <w:noProof/>
            <w:webHidden/>
          </w:rPr>
        </w:r>
        <w:r>
          <w:rPr>
            <w:noProof/>
            <w:webHidden/>
          </w:rPr>
          <w:fldChar w:fldCharType="separate"/>
        </w:r>
        <w:r w:rsidR="00780BE8">
          <w:rPr>
            <w:noProof/>
            <w:webHidden/>
          </w:rPr>
          <w:t>63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3" w:history="1">
        <w:r w:rsidRPr="00021655">
          <w:rPr>
            <w:rStyle w:val="Hyperlink"/>
            <w:noProof/>
          </w:rPr>
          <w:t>Why is it so difficult to edit code in the Script functoid?</w:t>
        </w:r>
        <w:r>
          <w:rPr>
            <w:noProof/>
            <w:webHidden/>
          </w:rPr>
          <w:tab/>
        </w:r>
        <w:r>
          <w:rPr>
            <w:noProof/>
            <w:webHidden/>
          </w:rPr>
          <w:fldChar w:fldCharType="begin"/>
        </w:r>
        <w:r>
          <w:rPr>
            <w:noProof/>
            <w:webHidden/>
          </w:rPr>
          <w:instrText xml:space="preserve"> PAGEREF _Toc447268213 \h </w:instrText>
        </w:r>
        <w:r>
          <w:rPr>
            <w:noProof/>
            <w:webHidden/>
          </w:rPr>
        </w:r>
        <w:r>
          <w:rPr>
            <w:noProof/>
            <w:webHidden/>
          </w:rPr>
          <w:fldChar w:fldCharType="separate"/>
        </w:r>
        <w:r w:rsidR="00780BE8">
          <w:rPr>
            <w:noProof/>
            <w:webHidden/>
          </w:rPr>
          <w:t>63</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4" w:history="1">
        <w:r w:rsidRPr="00021655">
          <w:rPr>
            <w:rStyle w:val="Hyperlink"/>
            <w:noProof/>
          </w:rPr>
          <w:t>Documentation</w:t>
        </w:r>
        <w:r>
          <w:rPr>
            <w:noProof/>
            <w:webHidden/>
          </w:rPr>
          <w:tab/>
        </w:r>
        <w:r>
          <w:rPr>
            <w:noProof/>
            <w:webHidden/>
          </w:rPr>
          <w:fldChar w:fldCharType="begin"/>
        </w:r>
        <w:r>
          <w:rPr>
            <w:noProof/>
            <w:webHidden/>
          </w:rPr>
          <w:instrText xml:space="preserve"> PAGEREF _Toc447268214 \h </w:instrText>
        </w:r>
        <w:r>
          <w:rPr>
            <w:noProof/>
            <w:webHidden/>
          </w:rPr>
        </w:r>
        <w:r>
          <w:rPr>
            <w:noProof/>
            <w:webHidden/>
          </w:rPr>
          <w:fldChar w:fldCharType="separate"/>
        </w:r>
        <w:r w:rsidR="00780BE8">
          <w:rPr>
            <w:noProof/>
            <w:webHidden/>
          </w:rPr>
          <w:t>64</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215" w:history="1">
        <w:r w:rsidRPr="00021655">
          <w:rPr>
            <w:rStyle w:val="Hyperlink"/>
            <w:noProof/>
          </w:rPr>
          <w:t>Understanding the BizTalk Mapper: Part 13 – Is the Mapper the best choice for Transformation in BizTalk?</w:t>
        </w:r>
        <w:r>
          <w:rPr>
            <w:noProof/>
            <w:webHidden/>
          </w:rPr>
          <w:tab/>
        </w:r>
        <w:r>
          <w:rPr>
            <w:noProof/>
            <w:webHidden/>
          </w:rPr>
          <w:fldChar w:fldCharType="begin"/>
        </w:r>
        <w:r>
          <w:rPr>
            <w:noProof/>
            <w:webHidden/>
          </w:rPr>
          <w:instrText xml:space="preserve"> PAGEREF _Toc447268215 \h </w:instrText>
        </w:r>
        <w:r>
          <w:rPr>
            <w:noProof/>
            <w:webHidden/>
          </w:rPr>
        </w:r>
        <w:r>
          <w:rPr>
            <w:noProof/>
            <w:webHidden/>
          </w:rPr>
          <w:fldChar w:fldCharType="separate"/>
        </w:r>
        <w:r w:rsidR="00780BE8">
          <w:rPr>
            <w:noProof/>
            <w:webHidden/>
          </w:rPr>
          <w:t>65</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6" w:history="1">
        <w:r w:rsidRPr="00021655">
          <w:rPr>
            <w:rStyle w:val="Hyperlink"/>
            <w:noProof/>
          </w:rPr>
          <w:t>Transformation Choices</w:t>
        </w:r>
        <w:r>
          <w:rPr>
            <w:noProof/>
            <w:webHidden/>
          </w:rPr>
          <w:tab/>
        </w:r>
        <w:r>
          <w:rPr>
            <w:noProof/>
            <w:webHidden/>
          </w:rPr>
          <w:fldChar w:fldCharType="begin"/>
        </w:r>
        <w:r>
          <w:rPr>
            <w:noProof/>
            <w:webHidden/>
          </w:rPr>
          <w:instrText xml:space="preserve"> PAGEREF _Toc447268216 \h </w:instrText>
        </w:r>
        <w:r>
          <w:rPr>
            <w:noProof/>
            <w:webHidden/>
          </w:rPr>
        </w:r>
        <w:r>
          <w:rPr>
            <w:noProof/>
            <w:webHidden/>
          </w:rPr>
          <w:fldChar w:fldCharType="separate"/>
        </w:r>
        <w:r w:rsidR="00780BE8">
          <w:rPr>
            <w:noProof/>
            <w:webHidden/>
          </w:rPr>
          <w:t>65</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7" w:history="1">
        <w:r w:rsidRPr="00021655">
          <w:rPr>
            <w:rStyle w:val="Hyperlink"/>
            <w:noProof/>
          </w:rPr>
          <w:t>BizTalk Mapper</w:t>
        </w:r>
        <w:r>
          <w:rPr>
            <w:noProof/>
            <w:webHidden/>
          </w:rPr>
          <w:tab/>
        </w:r>
        <w:r>
          <w:rPr>
            <w:noProof/>
            <w:webHidden/>
          </w:rPr>
          <w:fldChar w:fldCharType="begin"/>
        </w:r>
        <w:r>
          <w:rPr>
            <w:noProof/>
            <w:webHidden/>
          </w:rPr>
          <w:instrText xml:space="preserve"> PAGEREF _Toc447268217 \h </w:instrText>
        </w:r>
        <w:r>
          <w:rPr>
            <w:noProof/>
            <w:webHidden/>
          </w:rPr>
        </w:r>
        <w:r>
          <w:rPr>
            <w:noProof/>
            <w:webHidden/>
          </w:rPr>
          <w:fldChar w:fldCharType="separate"/>
        </w:r>
        <w:r w:rsidR="00780BE8">
          <w:rPr>
            <w:noProof/>
            <w:webHidden/>
          </w:rPr>
          <w:t>65</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8" w:history="1">
        <w:r w:rsidRPr="00021655">
          <w:rPr>
            <w:rStyle w:val="Hyperlink"/>
            <w:noProof/>
          </w:rPr>
          <w:t>Custom XSLT with the BizTalk Mapper</w:t>
        </w:r>
        <w:r>
          <w:rPr>
            <w:noProof/>
            <w:webHidden/>
          </w:rPr>
          <w:tab/>
        </w:r>
        <w:r>
          <w:rPr>
            <w:noProof/>
            <w:webHidden/>
          </w:rPr>
          <w:fldChar w:fldCharType="begin"/>
        </w:r>
        <w:r>
          <w:rPr>
            <w:noProof/>
            <w:webHidden/>
          </w:rPr>
          <w:instrText xml:space="preserve"> PAGEREF _Toc447268218 \h </w:instrText>
        </w:r>
        <w:r>
          <w:rPr>
            <w:noProof/>
            <w:webHidden/>
          </w:rPr>
        </w:r>
        <w:r>
          <w:rPr>
            <w:noProof/>
            <w:webHidden/>
          </w:rPr>
          <w:fldChar w:fldCharType="separate"/>
        </w:r>
        <w:r w:rsidR="00780BE8">
          <w:rPr>
            <w:noProof/>
            <w:webHidden/>
          </w:rPr>
          <w:t>66</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19" w:history="1">
        <w:r w:rsidRPr="00021655">
          <w:rPr>
            <w:rStyle w:val="Hyperlink"/>
            <w:noProof/>
          </w:rPr>
          <w:t>External Transform Engine</w:t>
        </w:r>
        <w:r>
          <w:rPr>
            <w:noProof/>
            <w:webHidden/>
          </w:rPr>
          <w:tab/>
        </w:r>
        <w:r>
          <w:rPr>
            <w:noProof/>
            <w:webHidden/>
          </w:rPr>
          <w:fldChar w:fldCharType="begin"/>
        </w:r>
        <w:r>
          <w:rPr>
            <w:noProof/>
            <w:webHidden/>
          </w:rPr>
          <w:instrText xml:space="preserve"> PAGEREF _Toc447268219 \h </w:instrText>
        </w:r>
        <w:r>
          <w:rPr>
            <w:noProof/>
            <w:webHidden/>
          </w:rPr>
        </w:r>
        <w:r>
          <w:rPr>
            <w:noProof/>
            <w:webHidden/>
          </w:rPr>
          <w:fldChar w:fldCharType="separate"/>
        </w:r>
        <w:r w:rsidR="00780BE8">
          <w:rPr>
            <w:noProof/>
            <w:webHidden/>
          </w:rPr>
          <w:t>66</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20" w:history="1">
        <w:r w:rsidRPr="00021655">
          <w:rPr>
            <w:rStyle w:val="Hyperlink"/>
            <w:noProof/>
          </w:rPr>
          <w:t>Transformation in code</w:t>
        </w:r>
        <w:r>
          <w:rPr>
            <w:noProof/>
            <w:webHidden/>
          </w:rPr>
          <w:tab/>
        </w:r>
        <w:r>
          <w:rPr>
            <w:noProof/>
            <w:webHidden/>
          </w:rPr>
          <w:fldChar w:fldCharType="begin"/>
        </w:r>
        <w:r>
          <w:rPr>
            <w:noProof/>
            <w:webHidden/>
          </w:rPr>
          <w:instrText xml:space="preserve"> PAGEREF _Toc447268220 \h </w:instrText>
        </w:r>
        <w:r>
          <w:rPr>
            <w:noProof/>
            <w:webHidden/>
          </w:rPr>
        </w:r>
        <w:r>
          <w:rPr>
            <w:noProof/>
            <w:webHidden/>
          </w:rPr>
          <w:fldChar w:fldCharType="separate"/>
        </w:r>
        <w:r w:rsidR="00780BE8">
          <w:rPr>
            <w:noProof/>
            <w:webHidden/>
          </w:rPr>
          <w:t>67</w:t>
        </w:r>
        <w:r>
          <w:rPr>
            <w:noProof/>
            <w:webHidden/>
          </w:rPr>
          <w:fldChar w:fldCharType="end"/>
        </w:r>
      </w:hyperlink>
    </w:p>
    <w:p w:rsidR="00BD112F" w:rsidRDefault="00BD112F">
      <w:pPr>
        <w:pStyle w:val="TOC3"/>
        <w:tabs>
          <w:tab w:val="right" w:leader="dot" w:pos="10197"/>
        </w:tabs>
        <w:rPr>
          <w:rFonts w:asciiTheme="minorHAnsi" w:eastAsiaTheme="minorEastAsia" w:hAnsiTheme="minorHAnsi" w:cstheme="minorBidi"/>
          <w:i w:val="0"/>
          <w:iCs w:val="0"/>
          <w:noProof/>
          <w:sz w:val="22"/>
          <w:szCs w:val="22"/>
          <w:lang w:eastAsia="en-GB"/>
        </w:rPr>
      </w:pPr>
      <w:hyperlink w:anchor="_Toc447268221" w:history="1">
        <w:r w:rsidRPr="00021655">
          <w:rPr>
            <w:rStyle w:val="Hyperlink"/>
            <w:noProof/>
          </w:rPr>
          <w:t>Which one should you use?</w:t>
        </w:r>
        <w:r>
          <w:rPr>
            <w:noProof/>
            <w:webHidden/>
          </w:rPr>
          <w:tab/>
        </w:r>
        <w:r>
          <w:rPr>
            <w:noProof/>
            <w:webHidden/>
          </w:rPr>
          <w:fldChar w:fldCharType="begin"/>
        </w:r>
        <w:r>
          <w:rPr>
            <w:noProof/>
            <w:webHidden/>
          </w:rPr>
          <w:instrText xml:space="preserve"> PAGEREF _Toc447268221 \h </w:instrText>
        </w:r>
        <w:r>
          <w:rPr>
            <w:noProof/>
            <w:webHidden/>
          </w:rPr>
        </w:r>
        <w:r>
          <w:rPr>
            <w:noProof/>
            <w:webHidden/>
          </w:rPr>
          <w:fldChar w:fldCharType="separate"/>
        </w:r>
        <w:r w:rsidR="00780BE8">
          <w:rPr>
            <w:noProof/>
            <w:webHidden/>
          </w:rPr>
          <w:t>67</w:t>
        </w:r>
        <w:r>
          <w:rPr>
            <w:noProof/>
            <w:webHidden/>
          </w:rPr>
          <w:fldChar w:fldCharType="end"/>
        </w:r>
      </w:hyperlink>
    </w:p>
    <w:p w:rsidR="00BD112F" w:rsidRDefault="00BD112F">
      <w:pPr>
        <w:pStyle w:val="TOC2"/>
        <w:tabs>
          <w:tab w:val="right" w:leader="dot" w:pos="10197"/>
        </w:tabs>
        <w:rPr>
          <w:rFonts w:asciiTheme="minorHAnsi" w:eastAsiaTheme="minorEastAsia" w:hAnsiTheme="minorHAnsi" w:cstheme="minorBidi"/>
          <w:smallCaps w:val="0"/>
          <w:noProof/>
          <w:sz w:val="22"/>
          <w:szCs w:val="22"/>
          <w:lang w:eastAsia="en-GB"/>
        </w:rPr>
      </w:pPr>
      <w:hyperlink w:anchor="_Toc447268222" w:history="1">
        <w:r w:rsidRPr="00021655">
          <w:rPr>
            <w:rStyle w:val="Hyperlink"/>
            <w:noProof/>
          </w:rPr>
          <w:t>Appendix A: Useful Links</w:t>
        </w:r>
        <w:r>
          <w:rPr>
            <w:noProof/>
            <w:webHidden/>
          </w:rPr>
          <w:tab/>
        </w:r>
        <w:r>
          <w:rPr>
            <w:noProof/>
            <w:webHidden/>
          </w:rPr>
          <w:fldChar w:fldCharType="begin"/>
        </w:r>
        <w:r>
          <w:rPr>
            <w:noProof/>
            <w:webHidden/>
          </w:rPr>
          <w:instrText xml:space="preserve"> PAGEREF _Toc447268222 \h </w:instrText>
        </w:r>
        <w:r>
          <w:rPr>
            <w:noProof/>
            <w:webHidden/>
          </w:rPr>
        </w:r>
        <w:r>
          <w:rPr>
            <w:noProof/>
            <w:webHidden/>
          </w:rPr>
          <w:fldChar w:fldCharType="separate"/>
        </w:r>
        <w:r w:rsidR="00780BE8">
          <w:rPr>
            <w:noProof/>
            <w:webHidden/>
          </w:rPr>
          <w:t>69</w:t>
        </w:r>
        <w:r>
          <w:rPr>
            <w:noProof/>
            <w:webHidden/>
          </w:rPr>
          <w:fldChar w:fldCharType="end"/>
        </w:r>
      </w:hyperlink>
    </w:p>
    <w:p w:rsidR="003B75A0" w:rsidRDefault="003B75A0" w:rsidP="0012465F">
      <w:r w:rsidRPr="000D325E">
        <w:fldChar w:fldCharType="end"/>
      </w:r>
    </w:p>
    <w:p w:rsidR="0012465F" w:rsidRDefault="0012465F" w:rsidP="0012465F"/>
    <w:p w:rsidR="0012465F" w:rsidRDefault="0012465F" w:rsidP="0012465F"/>
    <w:p w:rsidR="0012465F" w:rsidRDefault="0012465F" w:rsidP="0012465F"/>
    <w:p w:rsidR="0012465F" w:rsidRDefault="0012465F" w:rsidP="0012465F"/>
    <w:p w:rsidR="0012465F" w:rsidRDefault="0012465F" w:rsidP="0012465F">
      <w:pPr>
        <w:pStyle w:val="Heading2"/>
      </w:pPr>
      <w:r>
        <w:br w:type="page"/>
      </w:r>
      <w:bookmarkStart w:id="0" w:name="_Toc447268181"/>
      <w:r>
        <w:lastRenderedPageBreak/>
        <w:t>Understanding the BizTalk Mapper: Part 1 - Introduction</w:t>
      </w:r>
      <w:bookmarkEnd w:id="0"/>
    </w:p>
    <w:p w:rsidR="0012465F" w:rsidRDefault="0012465F" w:rsidP="0012465F">
      <w:pPr>
        <w:rPr>
          <w:rFonts w:ascii="Tahoma" w:hAnsi="Tahoma" w:cs="Tahoma"/>
          <w:sz w:val="20"/>
          <w:szCs w:val="20"/>
        </w:rPr>
      </w:pPr>
    </w:p>
    <w:p w:rsidR="0012465F" w:rsidRDefault="0012465F" w:rsidP="0012465F">
      <w:pPr>
        <w:rPr>
          <w:rFonts w:ascii="Tahoma" w:hAnsi="Tahoma" w:cs="Tahoma"/>
          <w:sz w:val="20"/>
          <w:szCs w:val="20"/>
        </w:rPr>
      </w:pPr>
      <w:r w:rsidRPr="00BE4A1C">
        <w:rPr>
          <w:rFonts w:ascii="Tahoma" w:hAnsi="Tahoma" w:cs="Tahoma"/>
          <w:sz w:val="20"/>
          <w:szCs w:val="20"/>
        </w:rPr>
        <w:t xml:space="preserve">In this </w:t>
      </w:r>
      <w:r w:rsidR="001B5AFD">
        <w:rPr>
          <w:rFonts w:ascii="Tahoma" w:hAnsi="Tahoma" w:cs="Tahoma"/>
          <w:sz w:val="20"/>
          <w:szCs w:val="20"/>
        </w:rPr>
        <w:t>section</w:t>
      </w:r>
      <w:r w:rsidRPr="00BE4A1C">
        <w:rPr>
          <w:rFonts w:ascii="Tahoma" w:hAnsi="Tahoma" w:cs="Tahoma"/>
          <w:sz w:val="20"/>
          <w:szCs w:val="20"/>
        </w:rPr>
        <w:t>:</w:t>
      </w:r>
    </w:p>
    <w:p w:rsidR="00891546" w:rsidRPr="00BE4A1C" w:rsidRDefault="006F0AA7" w:rsidP="0012465F">
      <w:pPr>
        <w:rPr>
          <w:rFonts w:ascii="Tahoma" w:hAnsi="Tahoma" w:cs="Tahoma"/>
          <w:sz w:val="20"/>
          <w:szCs w:val="20"/>
        </w:rPr>
      </w:pPr>
      <w:hyperlink w:anchor="Part1Update" w:history="1">
        <w:r w:rsidR="00891546" w:rsidRPr="00891546">
          <w:rPr>
            <w:rStyle w:val="Hyperlink"/>
            <w:rFonts w:ascii="Tahoma" w:hAnsi="Tahoma" w:cs="Tahoma"/>
            <w:sz w:val="20"/>
            <w:szCs w:val="20"/>
          </w:rPr>
          <w:t>Update for BizTalk 2013 R2</w:t>
        </w:r>
      </w:hyperlink>
    </w:p>
    <w:p w:rsidR="0012465F" w:rsidRDefault="006F0AA7" w:rsidP="0012465F">
      <w:pPr>
        <w:rPr>
          <w:rFonts w:ascii="Tahoma" w:hAnsi="Tahoma" w:cs="Tahoma"/>
          <w:sz w:val="20"/>
          <w:szCs w:val="20"/>
        </w:rPr>
      </w:pPr>
      <w:hyperlink w:anchor="Part1Introduction" w:history="1">
        <w:r w:rsidR="0012465F" w:rsidRPr="00BE4A1C">
          <w:rPr>
            <w:rStyle w:val="Hyperlink"/>
            <w:rFonts w:ascii="Tahoma" w:hAnsi="Tahoma" w:cs="Tahoma"/>
            <w:sz w:val="20"/>
            <w:szCs w:val="20"/>
          </w:rPr>
          <w:t>Introduction</w:t>
        </w:r>
      </w:hyperlink>
    </w:p>
    <w:p w:rsidR="0012465F" w:rsidRPr="00BE4A1C" w:rsidRDefault="006F0AA7" w:rsidP="0012465F">
      <w:pPr>
        <w:rPr>
          <w:rFonts w:ascii="Tahoma" w:hAnsi="Tahoma" w:cs="Tahoma"/>
          <w:sz w:val="20"/>
          <w:szCs w:val="20"/>
        </w:rPr>
      </w:pPr>
      <w:hyperlink w:anchor="Part1BTSMapper101" w:history="1">
        <w:r w:rsidR="0012465F" w:rsidRPr="008B28E0">
          <w:rPr>
            <w:rStyle w:val="Hyperlink"/>
            <w:rFonts w:ascii="Tahoma" w:hAnsi="Tahoma" w:cs="Tahoma"/>
            <w:sz w:val="20"/>
            <w:szCs w:val="20"/>
          </w:rPr>
          <w:t>BizTalk Mapper 101</w:t>
        </w:r>
      </w:hyperlink>
    </w:p>
    <w:p w:rsidR="0012465F" w:rsidRPr="00BE4A1C" w:rsidRDefault="006F0AA7" w:rsidP="0012465F">
      <w:pPr>
        <w:rPr>
          <w:rFonts w:ascii="Tahoma" w:hAnsi="Tahoma" w:cs="Tahoma"/>
          <w:sz w:val="20"/>
          <w:szCs w:val="20"/>
        </w:rPr>
      </w:pPr>
      <w:hyperlink w:anchor="Part1History" w:history="1">
        <w:r w:rsidR="0012465F" w:rsidRPr="00BE4A1C">
          <w:rPr>
            <w:rStyle w:val="Hyperlink"/>
            <w:rFonts w:ascii="Tahoma" w:hAnsi="Tahoma" w:cs="Tahoma"/>
            <w:sz w:val="20"/>
            <w:szCs w:val="20"/>
          </w:rPr>
          <w:t>History</w:t>
        </w:r>
      </w:hyperlink>
    </w:p>
    <w:p w:rsidR="0012465F" w:rsidRPr="00BE4A1C" w:rsidRDefault="006F0AA7" w:rsidP="0012465F">
      <w:pPr>
        <w:rPr>
          <w:rFonts w:ascii="Tahoma" w:hAnsi="Tahoma" w:cs="Tahoma"/>
          <w:sz w:val="20"/>
          <w:szCs w:val="20"/>
        </w:rPr>
      </w:pPr>
      <w:hyperlink w:anchor="Part1Mapperin20042006" w:history="1">
        <w:r w:rsidR="0012465F" w:rsidRPr="00F56EF2">
          <w:rPr>
            <w:rStyle w:val="Hyperlink"/>
            <w:rFonts w:ascii="Tahoma" w:hAnsi="Tahoma" w:cs="Tahoma"/>
            <w:sz w:val="20"/>
            <w:szCs w:val="20"/>
          </w:rPr>
          <w:t>BizTalk Mapper in BTS 2004 / 2006 / 2006R2</w:t>
        </w:r>
        <w:r w:rsidR="00F56EF2" w:rsidRPr="00F56EF2">
          <w:rPr>
            <w:rStyle w:val="Hyperlink"/>
            <w:rFonts w:ascii="Tahoma" w:hAnsi="Tahoma" w:cs="Tahoma"/>
            <w:sz w:val="20"/>
            <w:szCs w:val="20"/>
          </w:rPr>
          <w:t xml:space="preserve"> / 2010 / 2013 / 2013R2</w:t>
        </w:r>
      </w:hyperlink>
    </w:p>
    <w:p w:rsidR="0012465F" w:rsidRPr="00BE4A1C" w:rsidRDefault="006F0AA7" w:rsidP="0012465F">
      <w:pPr>
        <w:rPr>
          <w:rFonts w:ascii="Tahoma" w:hAnsi="Tahoma" w:cs="Tahoma"/>
          <w:sz w:val="20"/>
          <w:szCs w:val="20"/>
        </w:rPr>
      </w:pPr>
      <w:hyperlink w:anchor="Part1WhatHappensCompilation" w:history="1">
        <w:r w:rsidR="0012465F" w:rsidRPr="00BE4A1C">
          <w:rPr>
            <w:rStyle w:val="Hyperlink"/>
            <w:rFonts w:ascii="Tahoma" w:hAnsi="Tahoma" w:cs="Tahoma"/>
            <w:sz w:val="20"/>
            <w:szCs w:val="20"/>
          </w:rPr>
          <w:t>What happens when a map is compiled</w:t>
        </w:r>
      </w:hyperlink>
    </w:p>
    <w:p w:rsidR="0012465F" w:rsidRDefault="006F0AA7" w:rsidP="0012465F">
      <w:pPr>
        <w:rPr>
          <w:rFonts w:ascii="Tahoma" w:hAnsi="Tahoma" w:cs="Tahoma"/>
          <w:sz w:val="20"/>
          <w:szCs w:val="20"/>
        </w:rPr>
      </w:pPr>
      <w:hyperlink w:anchor="Part1WhatHappensExecution" w:history="1">
        <w:r w:rsidR="0012465F" w:rsidRPr="00BE4A1C">
          <w:rPr>
            <w:rStyle w:val="Hyperlink"/>
            <w:rFonts w:ascii="Tahoma" w:hAnsi="Tahoma" w:cs="Tahoma"/>
            <w:sz w:val="20"/>
            <w:szCs w:val="20"/>
          </w:rPr>
          <w:t>What happens when a map is executed</w:t>
        </w:r>
      </w:hyperlink>
    </w:p>
    <w:p w:rsidR="0012465F" w:rsidRPr="00BA4072" w:rsidRDefault="006F0AA7" w:rsidP="0012465F">
      <w:pPr>
        <w:rPr>
          <w:rFonts w:ascii="Tahoma" w:hAnsi="Tahoma" w:cs="Tahoma"/>
          <w:sz w:val="20"/>
          <w:szCs w:val="20"/>
        </w:rPr>
      </w:pPr>
      <w:hyperlink w:anchor="Part1XSLTransformvsXslCompiledTransform" w:history="1">
        <w:proofErr w:type="spellStart"/>
        <w:r w:rsidR="0012465F" w:rsidRPr="00BA4072">
          <w:rPr>
            <w:rStyle w:val="Hyperlink"/>
            <w:rFonts w:ascii="Tahoma" w:hAnsi="Tahoma" w:cs="Tahoma"/>
            <w:sz w:val="20"/>
            <w:szCs w:val="20"/>
          </w:rPr>
          <w:t>XslTransform</w:t>
        </w:r>
        <w:proofErr w:type="spellEnd"/>
        <w:r w:rsidR="0012465F" w:rsidRPr="00BA4072">
          <w:rPr>
            <w:rStyle w:val="Hyperlink"/>
            <w:rFonts w:ascii="Tahoma" w:hAnsi="Tahoma" w:cs="Tahoma"/>
            <w:sz w:val="20"/>
            <w:szCs w:val="20"/>
          </w:rPr>
          <w:t xml:space="preserve"> vs </w:t>
        </w:r>
        <w:proofErr w:type="spellStart"/>
        <w:r w:rsidR="0012465F" w:rsidRPr="00BA4072">
          <w:rPr>
            <w:rStyle w:val="Hyperlink"/>
            <w:rFonts w:ascii="Tahoma" w:hAnsi="Tahoma" w:cs="Tahoma"/>
            <w:sz w:val="20"/>
            <w:szCs w:val="20"/>
          </w:rPr>
          <w:t>XslCompiledTransform</w:t>
        </w:r>
        <w:proofErr w:type="spellEnd"/>
      </w:hyperlink>
    </w:p>
    <w:p w:rsidR="0012465F" w:rsidRPr="00BE4A1C" w:rsidRDefault="006F0AA7" w:rsidP="0012465F">
      <w:pPr>
        <w:rPr>
          <w:rFonts w:ascii="Tahoma" w:hAnsi="Tahoma" w:cs="Tahoma"/>
          <w:sz w:val="20"/>
          <w:szCs w:val="20"/>
        </w:rPr>
      </w:pPr>
      <w:hyperlink w:anchor="Part1XSLT1vs2" w:history="1">
        <w:r w:rsidR="0012465F" w:rsidRPr="00BE4A1C">
          <w:rPr>
            <w:rStyle w:val="Hyperlink"/>
            <w:rFonts w:ascii="Tahoma" w:hAnsi="Tahoma" w:cs="Tahoma"/>
            <w:sz w:val="20"/>
            <w:szCs w:val="20"/>
          </w:rPr>
          <w:t>XSLT 1.0 vs XSLT 2.0</w:t>
        </w:r>
      </w:hyperlink>
    </w:p>
    <w:p w:rsidR="00891546" w:rsidRDefault="00891546" w:rsidP="0012465F">
      <w:pPr>
        <w:pStyle w:val="Heading3"/>
      </w:pPr>
      <w:bookmarkStart w:id="1" w:name="Part1Update"/>
      <w:bookmarkStart w:id="2" w:name="Part1Introduction"/>
      <w:bookmarkStart w:id="3" w:name="_Toc447268182"/>
      <w:bookmarkEnd w:id="1"/>
      <w:r>
        <w:t>Update for BizTalk 2013R2</w:t>
      </w:r>
      <w:bookmarkEnd w:id="3"/>
    </w:p>
    <w:p w:rsidR="00891546" w:rsidRDefault="00891546" w:rsidP="00891546">
      <w:r>
        <w:t>I originally wrote this article in 2008, and it was aimed at BizTalk 2006 R2. Since then, we’ve had 3 more versions of BizTalk: 2010, 2013, and 2013R2. With BizTalk 2016 entering CTP in the next few days, I thought it was time to revisit this article and update it for the latest (public) version of BizTalk.</w:t>
      </w:r>
    </w:p>
    <w:p w:rsidR="00891546" w:rsidRDefault="00891546" w:rsidP="00891546"/>
    <w:p w:rsidR="00891546" w:rsidRDefault="00891546" w:rsidP="00891546">
      <w:r>
        <w:t xml:space="preserve">At the time I wrote this article, I was of the view that the mapper was </w:t>
      </w:r>
      <w:r>
        <w:rPr>
          <w:i/>
        </w:rPr>
        <w:t>always</w:t>
      </w:r>
      <w:r>
        <w:t xml:space="preserve"> the answer. In fact, the reason I started the article was that I had an argument with a </w:t>
      </w:r>
      <w:r w:rsidR="00F56EF2">
        <w:t>colleague</w:t>
      </w:r>
      <w:r>
        <w:t xml:space="preserve"> over what technology was better for transforming data in BizTalk: Maps (i.e. XSLT) or C</w:t>
      </w:r>
      <w:r w:rsidRPr="00891546">
        <w:t>#</w:t>
      </w:r>
      <w:r>
        <w:t xml:space="preserve"> (serializing/deserializing your XML into a class). I actually set out to prove my colleague wrong by comparing the two – and ended up surprising myself by just how little there was in the comparison.</w:t>
      </w:r>
    </w:p>
    <w:p w:rsidR="00891546" w:rsidRDefault="00891546" w:rsidP="00891546"/>
    <w:p w:rsidR="00891546" w:rsidRDefault="00891546" w:rsidP="00891546">
      <w:r>
        <w:t>8 years on, and my views have changed (somewhat): I spent 4 years working on a very large BizTalk system that had huge throughput (200tps) and very low latency (&lt;500ms) requirements, and maps had to go out the window. In fact, we took over the system from a well-known consultancy that had used standard BizTalk practices i.e. maps, pipelines etc. The system did what it was supposed to, but was horribly slow.</w:t>
      </w:r>
    </w:p>
    <w:p w:rsidR="00F72920" w:rsidRDefault="00F72920" w:rsidP="00891546"/>
    <w:p w:rsidR="00F72920" w:rsidRDefault="00F72920" w:rsidP="00891546">
      <w:r>
        <w:t>But this was not your average run-of-the-mill BizTalk system. The BizTalk Mapper is still a very powerful tool, and with the advent of Azure and Microsoft’s cloud integration platform (Logic Apps et al) the mapper will live on.</w:t>
      </w:r>
    </w:p>
    <w:p w:rsidR="00F72920" w:rsidRDefault="00F72920" w:rsidP="00891546"/>
    <w:p w:rsidR="00F72920" w:rsidRDefault="00F72920" w:rsidP="00891546">
      <w:r>
        <w:t xml:space="preserve">Over the last 8 years, people have asked why it’s important to know what each of the functoids emit: The answer is that it’s the best way to understand what each functoid does. If you can’t get your head around the documentation for the Table Looping functoid (for example) then just look at what </w:t>
      </w:r>
      <w:proofErr w:type="gramStart"/>
      <w:r>
        <w:t>XSLT</w:t>
      </w:r>
      <w:proofErr w:type="gramEnd"/>
      <w:r>
        <w:t xml:space="preserve"> the functoid emits: this should help you understand what it does.</w:t>
      </w:r>
    </w:p>
    <w:p w:rsidR="00B24F9E" w:rsidRDefault="00B24F9E" w:rsidP="00891546"/>
    <w:p w:rsidR="00B24F9E" w:rsidRDefault="00B24F9E" w:rsidP="00BD112F">
      <w:r>
        <w:t xml:space="preserve">What </w:t>
      </w:r>
      <w:r w:rsidR="00BD112F">
        <w:t>surprised</w:t>
      </w:r>
      <w:r>
        <w:t xml:space="preserve"> me in doing this update is that there have been zero changes to the mapper functoids since BizTalk 2006R2. The biggest change has been that support for</w:t>
      </w:r>
      <w:r w:rsidR="00BD112F">
        <w:t xml:space="preserve"> choosing whether to use</w:t>
      </w:r>
      <w:r>
        <w:t xml:space="preserve"> </w:t>
      </w:r>
      <w:proofErr w:type="spellStart"/>
      <w:r w:rsidR="00BD112F" w:rsidRPr="00223FD0">
        <w:rPr>
          <w:rStyle w:val="HTMLPreformattedChar"/>
        </w:rPr>
        <w:t>XslTransform</w:t>
      </w:r>
      <w:proofErr w:type="spellEnd"/>
      <w:r w:rsidR="00BD112F">
        <w:t xml:space="preserve"> or </w:t>
      </w:r>
      <w:proofErr w:type="spellStart"/>
      <w:r w:rsidR="00BD112F" w:rsidRPr="00714F63">
        <w:rPr>
          <w:rStyle w:val="HTMLPreformattedChar"/>
        </w:rPr>
        <w:t>XslCompiledTransform</w:t>
      </w:r>
      <w:proofErr w:type="spellEnd"/>
      <w:r w:rsidR="00BD112F" w:rsidRPr="00BD112F">
        <w:t xml:space="preserve"> </w:t>
      </w:r>
      <w:r w:rsidR="00BD112F">
        <w:t>for yo</w:t>
      </w:r>
      <w:bookmarkStart w:id="4" w:name="_GoBack"/>
      <w:bookmarkEnd w:id="4"/>
      <w:r w:rsidR="00BD112F">
        <w:t>ur maps – this can have a significant impact on performance (as seen later).</w:t>
      </w:r>
    </w:p>
    <w:p w:rsidR="00F72920" w:rsidRDefault="00F72920" w:rsidP="00891546"/>
    <w:p w:rsidR="00F72920" w:rsidRDefault="00F72920" w:rsidP="00891546">
      <w:r>
        <w:t>I’m still a firm believer that you shouldn’t be creating complex maps in the Mapper unless you understand how XSLT works, and I hope that this article helps you with that understanding.</w:t>
      </w:r>
    </w:p>
    <w:p w:rsidR="0012465F" w:rsidRPr="00033DF5" w:rsidRDefault="0012465F" w:rsidP="0012465F">
      <w:pPr>
        <w:pStyle w:val="Heading3"/>
      </w:pPr>
      <w:bookmarkStart w:id="5" w:name="_Toc447268183"/>
      <w:r w:rsidRPr="00033DF5">
        <w:t>Introduction</w:t>
      </w:r>
      <w:bookmarkEnd w:id="5"/>
    </w:p>
    <w:bookmarkEnd w:id="2"/>
    <w:p w:rsidR="0012465F" w:rsidRDefault="0012465F" w:rsidP="0012465F">
      <w:r>
        <w:t>The BizTalk Mapper is an integral part of the BTS toolkit and, depending on your inclination and experience, you will probably either love, hate it, or not care about it.</w:t>
      </w:r>
    </w:p>
    <w:p w:rsidR="0012465F" w:rsidRDefault="0012465F" w:rsidP="0012465F"/>
    <w:p w:rsidR="0012465F" w:rsidRDefault="0012465F" w:rsidP="0012465F">
      <w:r>
        <w:t xml:space="preserve">At its core, the BizTalk Mapper is simply a visual tool for specifying </w:t>
      </w:r>
      <w:hyperlink r:id="rId8" w:history="1">
        <w:r w:rsidRPr="00033DF5">
          <w:rPr>
            <w:rStyle w:val="Hyperlink"/>
          </w:rPr>
          <w:t>XSLT</w:t>
        </w:r>
      </w:hyperlink>
      <w:r>
        <w:t xml:space="preserve"> (</w:t>
      </w:r>
      <w:proofErr w:type="spellStart"/>
      <w:r>
        <w:t>eX</w:t>
      </w:r>
      <w:r w:rsidRPr="00033DF5">
        <w:t>tensible</w:t>
      </w:r>
      <w:proofErr w:type="spellEnd"/>
      <w:r w:rsidRPr="00033DF5">
        <w:t xml:space="preserve"> Stylesheet Language</w:t>
      </w:r>
      <w:r>
        <w:t xml:space="preserve"> Transformations).</w:t>
      </w:r>
    </w:p>
    <w:p w:rsidR="0012465F" w:rsidRDefault="0012465F" w:rsidP="0012465F">
      <w:r>
        <w:t>This XSLT is used to transform one stream of XML data into another stream of XML data. And since a "stream of XML data" = "message in BizTalk", this means transforming one message into another message.</w:t>
      </w:r>
    </w:p>
    <w:p w:rsidR="0012465F" w:rsidRDefault="0012465F" w:rsidP="0012465F">
      <w:r>
        <w:lastRenderedPageBreak/>
        <w:t>[Aside: you might think that the Mapper allows you to specify multiple source or destination messages, but this is actually a trick – BizTalk creates a special schema with one part per input/output message – there's still only one input/output message]</w:t>
      </w:r>
    </w:p>
    <w:p w:rsidR="0012465F" w:rsidRDefault="0012465F" w:rsidP="0012465F"/>
    <w:p w:rsidR="0012465F" w:rsidRDefault="0012465F" w:rsidP="0012465F">
      <w:r>
        <w:t>How well the BizTalk Mapper performs its task depends on the complexity of the transformation you're attempting – and the skill/experience of the developer using the BizTalk Mapper!</w:t>
      </w:r>
    </w:p>
    <w:p w:rsidR="0012465F" w:rsidRDefault="0012465F" w:rsidP="0012465F">
      <w:pPr>
        <w:pStyle w:val="Heading3"/>
      </w:pPr>
      <w:bookmarkStart w:id="6" w:name="Part1BTSMapper101"/>
      <w:bookmarkStart w:id="7" w:name="_Toc447268184"/>
      <w:r>
        <w:t>BizTalk Mapper 101</w:t>
      </w:r>
      <w:bookmarkEnd w:id="6"/>
      <w:bookmarkEnd w:id="7"/>
    </w:p>
    <w:p w:rsidR="0012465F" w:rsidRDefault="0012465F" w:rsidP="0012465F">
      <w:r>
        <w:t>The Mapper presents you with source and destination panes, displaying your source/destination schemas in a tree view.</w:t>
      </w:r>
    </w:p>
    <w:p w:rsidR="0012465F" w:rsidRDefault="0012465F" w:rsidP="0012465F">
      <w:r>
        <w:t>You then link source elements/attributes to destination attributes/elements, optionally using functoids to perform an operation.</w:t>
      </w:r>
    </w:p>
    <w:p w:rsidR="0012465F" w:rsidRDefault="0012465F" w:rsidP="0012465F">
      <w:r>
        <w:t>A large collection of default functoids are included, and you can write your own functoids if the operation you're performing isn't included.</w:t>
      </w:r>
    </w:p>
    <w:p w:rsidR="0012465F" w:rsidRDefault="0012465F" w:rsidP="0012465F">
      <w:r>
        <w:t>One of the functoids (the Script functoid) allows you to directly type in XSLT/C#/VB.</w:t>
      </w:r>
      <w:smartTag w:uri="urn:schemas-microsoft-com:office:smarttags" w:element="stockticker">
        <w:r>
          <w:t>NET</w:t>
        </w:r>
      </w:smartTag>
      <w:r>
        <w:t>/JScript or specify a .</w:t>
      </w:r>
      <w:smartTag w:uri="urn:schemas-microsoft-com:office:smarttags" w:element="stockticker">
        <w:r>
          <w:t>NET</w:t>
        </w:r>
      </w:smartTag>
      <w:r>
        <w:t xml:space="preserve"> assembly to call to perform an operation.</w:t>
      </w:r>
    </w:p>
    <w:p w:rsidR="0012465F" w:rsidRDefault="0012465F" w:rsidP="0012465F"/>
    <w:p w:rsidR="0012465F" w:rsidRDefault="0012465F" w:rsidP="0012465F">
      <w:r>
        <w:t xml:space="preserve">Additionally you can specify your own XSLT file to use if you have one (e.g. if you use </w:t>
      </w:r>
      <w:hyperlink r:id="rId9" w:history="1">
        <w:proofErr w:type="spellStart"/>
        <w:r w:rsidRPr="00DF75F3">
          <w:rPr>
            <w:rStyle w:val="Hyperlink"/>
          </w:rPr>
          <w:t>Altova</w:t>
        </w:r>
        <w:proofErr w:type="spellEnd"/>
        <w:r w:rsidRPr="00DF75F3">
          <w:rPr>
            <w:rStyle w:val="Hyperlink"/>
          </w:rPr>
          <w:t xml:space="preserve"> </w:t>
        </w:r>
        <w:proofErr w:type="spellStart"/>
        <w:r w:rsidRPr="00DF75F3">
          <w:rPr>
            <w:rStyle w:val="Hyperlink"/>
          </w:rPr>
          <w:t>MapForce</w:t>
        </w:r>
        <w:proofErr w:type="spellEnd"/>
      </w:hyperlink>
      <w:r>
        <w:t xml:space="preserve"> or </w:t>
      </w:r>
      <w:hyperlink r:id="rId10" w:history="1">
        <w:r w:rsidRPr="00DF75F3">
          <w:rPr>
            <w:rStyle w:val="Hyperlink"/>
          </w:rPr>
          <w:t>Stylus Studio</w:t>
        </w:r>
      </w:hyperlink>
      <w:r>
        <w:t xml:space="preserve"> to maintain XSLT) – this will replace anything the Mapper would generate.</w:t>
      </w:r>
    </w:p>
    <w:p w:rsidR="0012465F" w:rsidRPr="00033DF5" w:rsidRDefault="0012465F" w:rsidP="0012465F">
      <w:pPr>
        <w:pStyle w:val="Heading3"/>
      </w:pPr>
      <w:bookmarkStart w:id="8" w:name="Part1History"/>
      <w:bookmarkStart w:id="9" w:name="_Toc447268185"/>
      <w:r w:rsidRPr="00033DF5">
        <w:t>History</w:t>
      </w:r>
      <w:bookmarkEnd w:id="9"/>
    </w:p>
    <w:bookmarkEnd w:id="8"/>
    <w:p w:rsidR="0012465F" w:rsidRDefault="0012465F" w:rsidP="0012465F">
      <w:r>
        <w:t xml:space="preserve">The </w:t>
      </w:r>
      <w:hyperlink r:id="rId11" w:history="1">
        <w:r w:rsidRPr="009B66C5">
          <w:rPr>
            <w:rStyle w:val="Hyperlink"/>
          </w:rPr>
          <w:t>BizTalk Mapper</w:t>
        </w:r>
      </w:hyperlink>
      <w:r>
        <w:t xml:space="preserve"> was originally unveiled with BizTalk Server 2000.</w:t>
      </w:r>
    </w:p>
    <w:p w:rsidR="0012465F" w:rsidRDefault="0012465F" w:rsidP="0012465F">
      <w:r>
        <w:t xml:space="preserve">In its original incarnation, the Mapper was a separate executable, which worked hand-in-hand with the </w:t>
      </w:r>
      <w:hyperlink r:id="rId12" w:history="1">
        <w:r w:rsidRPr="009B66C5">
          <w:rPr>
            <w:rStyle w:val="Hyperlink"/>
          </w:rPr>
          <w:t>BizTalk Editor</w:t>
        </w:r>
      </w:hyperlink>
      <w:r>
        <w:t>.</w:t>
      </w:r>
    </w:p>
    <w:p w:rsidR="0012465F" w:rsidRDefault="0012465F" w:rsidP="0012465F"/>
    <w:p w:rsidR="0012465F" w:rsidRDefault="0012465F" w:rsidP="0012465F">
      <w:r>
        <w:t>A developer would use the BizTalk Editor to create a specification (analogous to a schema in today's BizTalk), and then use the BizTalk Mapper to map from one specification to another.</w:t>
      </w:r>
    </w:p>
    <w:p w:rsidR="0012465F" w:rsidRDefault="0012465F" w:rsidP="0012465F"/>
    <w:p w:rsidR="0012465F" w:rsidRDefault="0012465F" w:rsidP="0012465F">
      <w:r>
        <w:t xml:space="preserve">A specification was an </w:t>
      </w:r>
      <w:hyperlink r:id="rId13" w:history="1">
        <w:r w:rsidRPr="00206FA4">
          <w:rPr>
            <w:rStyle w:val="Hyperlink"/>
          </w:rPr>
          <w:t>XDR</w:t>
        </w:r>
      </w:hyperlink>
      <w:r>
        <w:t xml:space="preserve"> (Xml-Data Reduced) representation of a document.</w:t>
      </w:r>
    </w:p>
    <w:p w:rsidR="0012465F" w:rsidRDefault="0012465F" w:rsidP="0012465F">
      <w:r>
        <w:t>XDR specifications could represent DTDs, XML docs, EDI docs, flat files, etc. by noting the position of the elements within them.</w:t>
      </w:r>
    </w:p>
    <w:p w:rsidR="0012465F" w:rsidRDefault="0012465F" w:rsidP="0012465F">
      <w:r>
        <w:t xml:space="preserve">(by comparison, BizTalk Server from v2004 onwards uses </w:t>
      </w:r>
      <w:hyperlink r:id="rId14" w:history="1">
        <w:r w:rsidRPr="00CE4CD7">
          <w:rPr>
            <w:rStyle w:val="Hyperlink"/>
          </w:rPr>
          <w:t>XSDs</w:t>
        </w:r>
      </w:hyperlink>
      <w:r>
        <w:t xml:space="preserve"> (Xml Schema Definition) to accomplish the same task).</w:t>
      </w:r>
    </w:p>
    <w:p w:rsidR="0012465F" w:rsidRDefault="0012465F" w:rsidP="0012465F">
      <w:r>
        <w:t>BizTalk could convert from a source format to an Xml Document (and vice versa) by referencing the XDR specification.</w:t>
      </w:r>
    </w:p>
    <w:p w:rsidR="0012465F" w:rsidRDefault="0012465F" w:rsidP="0012465F"/>
    <w:p w:rsidR="0012465F" w:rsidRDefault="0012465F" w:rsidP="0012465F">
      <w:r>
        <w:t>The XSLT generated by the BizTalk Mapper would convert (map) one Xml Document into another Xml Document, and this Xml Document would then be converted into the destination format via the XDR.</w:t>
      </w:r>
    </w:p>
    <w:p w:rsidR="0012465F" w:rsidRDefault="0012465F" w:rsidP="0012465F"/>
    <w:p w:rsidR="0012465F" w:rsidRDefault="0012465F" w:rsidP="0012465F">
      <w:r>
        <w:t>The BizTalk Mapper from BTS 2000/2002 would look very familiar to current BizTalk developers – most of the functoids we use are all there, as is the familiar source/destination grid:</w:t>
      </w:r>
    </w:p>
    <w:p w:rsidR="0012465F" w:rsidRDefault="0012465F" w:rsidP="0012465F"/>
    <w:p w:rsidR="0012465F" w:rsidRDefault="00156279" w:rsidP="0012465F">
      <w:r w:rsidRPr="00D3787D">
        <w:rPr>
          <w:rFonts w:ascii="Verdana" w:hAnsi="Verdana"/>
          <w:noProof/>
          <w:sz w:val="8"/>
          <w:szCs w:val="8"/>
          <w:lang w:eastAsia="en-GB"/>
        </w:rPr>
        <w:lastRenderedPageBreak/>
        <w:drawing>
          <wp:inline distT="0" distB="0" distL="0" distR="0">
            <wp:extent cx="3824605" cy="2752725"/>
            <wp:effectExtent l="0" t="0" r="0" b="0"/>
            <wp:docPr id="1" name="Picture 1" descr="BTS Mapper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Mapper 20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4605" cy="2752725"/>
                    </a:xfrm>
                    <a:prstGeom prst="rect">
                      <a:avLst/>
                    </a:prstGeom>
                    <a:noFill/>
                    <a:ln>
                      <a:noFill/>
                    </a:ln>
                  </pic:spPr>
                </pic:pic>
              </a:graphicData>
            </a:graphic>
          </wp:inline>
        </w:drawing>
      </w:r>
    </w:p>
    <w:p w:rsidR="0012465F" w:rsidRDefault="0012465F" w:rsidP="0012465F"/>
    <w:p w:rsidR="0012465F" w:rsidRDefault="0012465F" w:rsidP="0012465F">
      <w:r>
        <w:t>Under the covers, however, the Mapper was predominantly VBScript based.</w:t>
      </w:r>
    </w:p>
    <w:p w:rsidR="0012465F" w:rsidRDefault="0012465F" w:rsidP="0012465F">
      <w:r>
        <w:t>Most of the functoids used VBScript to perform the functions, and the script functoid only allowed you to type in VBScript (or JScript in BTS 2002).</w:t>
      </w:r>
    </w:p>
    <w:p w:rsidR="0012465F" w:rsidRDefault="0012465F" w:rsidP="0012465F"/>
    <w:p w:rsidR="0012465F" w:rsidRDefault="0012465F" w:rsidP="0012465F">
      <w:r>
        <w:t>One thing about the Mapper never changed though: it was used to generate XSLT, which in BTS 2000/2002 was consumed by the MSXML 3.0 parser to perform transforms.</w:t>
      </w:r>
    </w:p>
    <w:p w:rsidR="0012465F" w:rsidRPr="00033DF5" w:rsidRDefault="0012465F" w:rsidP="0012465F">
      <w:pPr>
        <w:pStyle w:val="Heading3"/>
      </w:pPr>
      <w:bookmarkStart w:id="10" w:name="Part1Mapperin20042006"/>
      <w:bookmarkStart w:id="11" w:name="_Toc447268186"/>
      <w:r w:rsidRPr="00033DF5">
        <w:t>BizTalk Mapper in BTS 2004 / 2006 / 2006R2</w:t>
      </w:r>
      <w:r w:rsidR="008B091D">
        <w:t xml:space="preserve"> / 2010 / 2013 / 2013R2</w:t>
      </w:r>
      <w:bookmarkEnd w:id="11"/>
    </w:p>
    <w:bookmarkEnd w:id="10"/>
    <w:p w:rsidR="0012465F" w:rsidRDefault="0012465F" w:rsidP="0012465F">
      <w:r>
        <w:t xml:space="preserve">The Mapper present in BizTalk since 2004 still performs the same functions. In </w:t>
      </w:r>
      <w:r w:rsidR="00F56EF2">
        <w:t>fact,</w:t>
      </w:r>
      <w:r>
        <w:t xml:space="preserve"> it looks very similar, and even has the same functoids (along with some new ones).</w:t>
      </w:r>
    </w:p>
    <w:p w:rsidR="0012465F" w:rsidRDefault="00F56EF2" w:rsidP="0012465F">
      <w:r>
        <w:t>However,</w:t>
      </w:r>
      <w:r w:rsidR="0012465F">
        <w:t xml:space="preserve"> there are some important differences:</w:t>
      </w:r>
    </w:p>
    <w:p w:rsidR="0012465F" w:rsidRDefault="0012465F" w:rsidP="0012465F">
      <w:pPr>
        <w:numPr>
          <w:ilvl w:val="0"/>
          <w:numId w:val="14"/>
        </w:numPr>
      </w:pPr>
      <w:r>
        <w:t>The Mapper is now integrated into Visual Studio</w:t>
      </w:r>
    </w:p>
    <w:p w:rsidR="0012465F" w:rsidRDefault="0012465F" w:rsidP="0012465F">
      <w:pPr>
        <w:numPr>
          <w:ilvl w:val="0"/>
          <w:numId w:val="14"/>
        </w:numPr>
      </w:pPr>
      <w:r>
        <w:t>The default functoids that used to emit VBScript now emit inline C#</w:t>
      </w:r>
    </w:p>
    <w:p w:rsidR="0012465F" w:rsidRDefault="0012465F" w:rsidP="0012465F">
      <w:pPr>
        <w:numPr>
          <w:ilvl w:val="0"/>
          <w:numId w:val="14"/>
        </w:numPr>
      </w:pPr>
      <w:r>
        <w:t xml:space="preserve">The Scripting functoid allows you to specify inline XSLT/C#/VB/JScript or to call a method in a </w:t>
      </w:r>
      <w:proofErr w:type="spellStart"/>
      <w:r>
        <w:t>GACced</w:t>
      </w:r>
      <w:proofErr w:type="spellEnd"/>
      <w:r>
        <w:t xml:space="preserve"> assembly</w:t>
      </w:r>
    </w:p>
    <w:p w:rsidR="0012465F" w:rsidRDefault="0012465F" w:rsidP="0012465F">
      <w:pPr>
        <w:numPr>
          <w:ilvl w:val="0"/>
          <w:numId w:val="14"/>
        </w:numPr>
      </w:pPr>
      <w:r>
        <w:t>BizTalk uses XSDs to describe messages, so you select Schemas in the Mapper</w:t>
      </w:r>
    </w:p>
    <w:p w:rsidR="0012465F" w:rsidRPr="00B57953" w:rsidRDefault="0012465F" w:rsidP="0012465F">
      <w:pPr>
        <w:pStyle w:val="Heading3"/>
      </w:pPr>
      <w:bookmarkStart w:id="12" w:name="Part1WhatHappensCompilation"/>
      <w:bookmarkStart w:id="13" w:name="_Toc447268187"/>
      <w:r w:rsidRPr="00B57953">
        <w:t xml:space="preserve">What happens when a map is </w:t>
      </w:r>
      <w:r w:rsidR="00F56EF2" w:rsidRPr="00B57953">
        <w:t>compiled?</w:t>
      </w:r>
      <w:bookmarkEnd w:id="13"/>
    </w:p>
    <w:bookmarkEnd w:id="12"/>
    <w:p w:rsidR="0012465F" w:rsidRDefault="0012465F" w:rsidP="0012465F">
      <w:r>
        <w:t>When the project containing your map is built, the compiler does the following:</w:t>
      </w:r>
    </w:p>
    <w:p w:rsidR="0012465F" w:rsidRDefault="0012465F" w:rsidP="0012465F">
      <w:pPr>
        <w:numPr>
          <w:ilvl w:val="0"/>
          <w:numId w:val="15"/>
        </w:numPr>
      </w:pPr>
      <w:r>
        <w:t>Generates XSLT from your BTM file (you can see this XSLT by right-clicking your map and choosing "Validate Map" – in the output window you'll see a link to an .</w:t>
      </w:r>
      <w:proofErr w:type="spellStart"/>
      <w:r>
        <w:t>xsl</w:t>
      </w:r>
      <w:proofErr w:type="spellEnd"/>
      <w:r>
        <w:t xml:space="preserve"> file containing your XSLT)</w:t>
      </w:r>
    </w:p>
    <w:p w:rsidR="0012465F" w:rsidRDefault="0012465F" w:rsidP="0012465F">
      <w:pPr>
        <w:numPr>
          <w:ilvl w:val="0"/>
          <w:numId w:val="15"/>
        </w:numPr>
      </w:pPr>
      <w:r>
        <w:t xml:space="preserve">Generates a class to represent your map which contains the XSLT as a string, and (optionally) the Extension Object data (also as a string). The class inherits from </w:t>
      </w:r>
      <w:hyperlink r:id="rId16" w:history="1">
        <w:proofErr w:type="spellStart"/>
        <w:r w:rsidRPr="00FE1555">
          <w:rPr>
            <w:rStyle w:val="Hyperlink"/>
            <w:rFonts w:ascii="Courier New" w:hAnsi="Courier New" w:cs="Courier New"/>
            <w:i/>
            <w:sz w:val="18"/>
            <w:szCs w:val="18"/>
          </w:rPr>
          <w:t>Microsoft.XLANGs.BaseTypes.TransformBase</w:t>
        </w:r>
        <w:proofErr w:type="spellEnd"/>
      </w:hyperlink>
      <w:r>
        <w:t>.</w:t>
      </w:r>
      <w:r>
        <w:br/>
      </w:r>
    </w:p>
    <w:p w:rsidR="0012465F" w:rsidRDefault="0012465F" w:rsidP="0012465F">
      <w:r>
        <w:t>The generated class is what is used to perform the translation.</w:t>
      </w:r>
    </w:p>
    <w:p w:rsidR="0012465F" w:rsidRDefault="0012465F" w:rsidP="0012465F">
      <w:r>
        <w:t xml:space="preserve">If you disassemble the class (here using </w:t>
      </w:r>
      <w:hyperlink r:id="rId17" w:history="1">
        <w:proofErr w:type="spellStart"/>
        <w:r w:rsidR="00F56EF2">
          <w:rPr>
            <w:rStyle w:val="Hyperlink"/>
          </w:rPr>
          <w:t>ILSpy</w:t>
        </w:r>
        <w:proofErr w:type="spellEnd"/>
      </w:hyperlink>
      <w:r>
        <w:t>) you'll see something like this:</w:t>
      </w:r>
    </w:p>
    <w:p w:rsidR="0012465F" w:rsidRDefault="00156279" w:rsidP="0012465F">
      <w:r>
        <w:rPr>
          <w:noProof/>
          <w:lang w:eastAsia="en-GB"/>
        </w:rPr>
        <w:lastRenderedPageBreak/>
        <w:drawing>
          <wp:inline distT="0" distB="0" distL="0" distR="0">
            <wp:extent cx="5019675" cy="5305425"/>
            <wp:effectExtent l="0" t="0" r="0" b="0"/>
            <wp:docPr id="2" name="Picture 2" descr="MapClass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ClassSam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9675" cy="5305425"/>
                    </a:xfrm>
                    <a:prstGeom prst="rect">
                      <a:avLst/>
                    </a:prstGeom>
                    <a:noFill/>
                    <a:ln>
                      <a:noFill/>
                    </a:ln>
                  </pic:spPr>
                </pic:pic>
              </a:graphicData>
            </a:graphic>
          </wp:inline>
        </w:drawing>
      </w:r>
    </w:p>
    <w:p w:rsidR="0012465F" w:rsidRDefault="0012465F" w:rsidP="0012465F">
      <w:r>
        <w:t xml:space="preserve">What's interesting here is that the XSLT is stored as strings – and is repeated: once in a member variable at the top, and then again as a string literal in the </w:t>
      </w:r>
      <w:proofErr w:type="spellStart"/>
      <w:r w:rsidRPr="00FE1555">
        <w:rPr>
          <w:rStyle w:val="HTMLPreformattedChar"/>
        </w:rPr>
        <w:t>XmlContent</w:t>
      </w:r>
      <w:proofErr w:type="spellEnd"/>
      <w:r>
        <w:t xml:space="preserve"> property (I would imagine that this is a bug in the compiler, and that the </w:t>
      </w:r>
      <w:proofErr w:type="spellStart"/>
      <w:r w:rsidRPr="00FE1555">
        <w:rPr>
          <w:rStyle w:val="HTMLPreformattedChar"/>
        </w:rPr>
        <w:t>XmlContent</w:t>
      </w:r>
      <w:proofErr w:type="spellEnd"/>
      <w:r>
        <w:t xml:space="preserve"> property is supposed to return the value of the </w:t>
      </w:r>
      <w:r w:rsidRPr="00FE1555">
        <w:rPr>
          <w:rStyle w:val="HTMLPreformattedChar"/>
        </w:rPr>
        <w:t>_</w:t>
      </w:r>
      <w:proofErr w:type="spellStart"/>
      <w:r w:rsidRPr="00FE1555">
        <w:rPr>
          <w:rStyle w:val="HTMLPreformattedChar"/>
        </w:rPr>
        <w:t>strMap</w:t>
      </w:r>
      <w:proofErr w:type="spellEnd"/>
      <w:r>
        <w:t xml:space="preserve"> member variable – but who knows!).</w:t>
      </w:r>
    </w:p>
    <w:p w:rsidR="0012465F" w:rsidRDefault="0012465F" w:rsidP="0012465F"/>
    <w:p w:rsidR="0012465F" w:rsidRDefault="0012465F" w:rsidP="0012465F">
      <w:r>
        <w:t xml:space="preserve">What's important to note is that the XSLT is not </w:t>
      </w:r>
      <w:r w:rsidRPr="005A0944">
        <w:rPr>
          <w:i/>
        </w:rPr>
        <w:t>compiled</w:t>
      </w:r>
      <w:r>
        <w:t xml:space="preserve"> in any sense of the word.</w:t>
      </w:r>
    </w:p>
    <w:p w:rsidR="0012465F" w:rsidRDefault="0012465F" w:rsidP="0012465F">
      <w:r>
        <w:t>That doesn't happen until you execute the map.</w:t>
      </w:r>
    </w:p>
    <w:p w:rsidR="0012465F" w:rsidRDefault="0012465F" w:rsidP="0012465F"/>
    <w:p w:rsidR="0012465F" w:rsidRDefault="0012465F" w:rsidP="0012465F">
      <w:r w:rsidRPr="005A0944">
        <w:rPr>
          <w:b/>
        </w:rPr>
        <w:t>Important Note</w:t>
      </w:r>
      <w:r>
        <w:t xml:space="preserve">: If you use the </w:t>
      </w:r>
      <w:r w:rsidRPr="0034205F">
        <w:rPr>
          <w:i/>
        </w:rPr>
        <w:t>Custom XSL Path</w:t>
      </w:r>
      <w:r>
        <w:t xml:space="preserve"> property on a map file (to specify an external XSLT file) then the contents of that XSLT file are what appear in the above class – that is, there is no link to the file: instead the contents are copied into the class. In fact, once compiled you can't tell from looking at the class whether the XSLT was from an external file, or created by the BizTalk Mapper.</w:t>
      </w:r>
    </w:p>
    <w:p w:rsidR="0012465F" w:rsidRPr="00B57953" w:rsidRDefault="0012465F" w:rsidP="0012465F">
      <w:pPr>
        <w:pStyle w:val="Heading3"/>
      </w:pPr>
      <w:bookmarkStart w:id="14" w:name="Part1WhatHappensExecution"/>
      <w:bookmarkStart w:id="15" w:name="_Toc447268188"/>
      <w:r w:rsidRPr="00B57953">
        <w:t xml:space="preserve">What happens when a map is </w:t>
      </w:r>
      <w:r w:rsidR="00F56EF2" w:rsidRPr="00B57953">
        <w:t>executed?</w:t>
      </w:r>
      <w:bookmarkEnd w:id="15"/>
    </w:p>
    <w:bookmarkEnd w:id="14"/>
    <w:p w:rsidR="00B24F9E" w:rsidRDefault="00B24F9E" w:rsidP="00B24F9E">
      <w:r>
        <w:t xml:space="preserve">As of BizTalk 2013, you now have a choice of whether the </w:t>
      </w:r>
      <w:proofErr w:type="spellStart"/>
      <w:r w:rsidRPr="00223FD0">
        <w:rPr>
          <w:rStyle w:val="HTMLPreformattedChar"/>
        </w:rPr>
        <w:t>XslTransform</w:t>
      </w:r>
      <w:proofErr w:type="spellEnd"/>
      <w:r>
        <w:t xml:space="preserve"> </w:t>
      </w:r>
      <w:r>
        <w:t xml:space="preserve">or </w:t>
      </w:r>
      <w:proofErr w:type="spellStart"/>
      <w:r w:rsidRPr="00714F63">
        <w:rPr>
          <w:rStyle w:val="HTMLPreformattedChar"/>
        </w:rPr>
        <w:t>XslCompiledTransform</w:t>
      </w:r>
      <w:proofErr w:type="spellEnd"/>
      <w:r w:rsidRPr="00B24F9E">
        <w:t xml:space="preserve"> </w:t>
      </w:r>
    </w:p>
    <w:p w:rsidR="0012465F" w:rsidRDefault="00B24F9E" w:rsidP="0012465F">
      <w:r>
        <w:t xml:space="preserve">Is used for your map (it’s a property on your map). Previous to BizTalk 2013, </w:t>
      </w:r>
      <w:r w:rsidR="0012465F">
        <w:t>all version</w:t>
      </w:r>
      <w:r>
        <w:t>s</w:t>
      </w:r>
      <w:r w:rsidR="0012465F">
        <w:t xml:space="preserve"> of BizTalk use</w:t>
      </w:r>
      <w:r>
        <w:t>d</w:t>
      </w:r>
      <w:r w:rsidR="0012465F">
        <w:t xml:space="preserve"> the .</w:t>
      </w:r>
      <w:smartTag w:uri="urn:schemas-microsoft-com:office:smarttags" w:element="stockticker">
        <w:r w:rsidR="0012465F">
          <w:t>NET</w:t>
        </w:r>
      </w:smartTag>
      <w:r w:rsidR="0012465F">
        <w:t xml:space="preserve"> 1.x </w:t>
      </w:r>
      <w:hyperlink r:id="rId19" w:history="1">
        <w:proofErr w:type="spellStart"/>
        <w:r w:rsidR="0012465F" w:rsidRPr="00FE1555">
          <w:rPr>
            <w:rStyle w:val="Hyperlink"/>
            <w:rFonts w:ascii="Courier New" w:hAnsi="Courier New" w:cs="Courier New"/>
            <w:sz w:val="18"/>
            <w:szCs w:val="18"/>
          </w:rPr>
          <w:t>XslTransform</w:t>
        </w:r>
        <w:proofErr w:type="spellEnd"/>
      </w:hyperlink>
      <w:r w:rsidR="0012465F">
        <w:t xml:space="preserve"> class to perform transformations.</w:t>
      </w:r>
    </w:p>
    <w:p w:rsidR="0012465F" w:rsidRDefault="0012465F" w:rsidP="0012465F">
      <w:r>
        <w:t xml:space="preserve">(note that if you click on that link to go to the MS documentation there's a big warning saying: </w:t>
      </w:r>
    </w:p>
    <w:p w:rsidR="0012465F" w:rsidRDefault="0012465F" w:rsidP="0012465F">
      <w:r w:rsidRPr="00985424">
        <w:rPr>
          <w:rFonts w:ascii="Verdana" w:hAnsi="Verdana"/>
          <w:b/>
          <w:bCs/>
          <w:color w:val="FF0000"/>
          <w:sz w:val="16"/>
          <w:szCs w:val="16"/>
        </w:rPr>
        <w:t xml:space="preserve">NOTE: This </w:t>
      </w:r>
      <w:smartTag w:uri="urn:schemas-microsoft-com:office:smarttags" w:element="stockticker">
        <w:r w:rsidRPr="00985424">
          <w:rPr>
            <w:rFonts w:ascii="Verdana" w:hAnsi="Verdana"/>
            <w:b/>
            <w:bCs/>
            <w:color w:val="FF0000"/>
            <w:sz w:val="16"/>
            <w:szCs w:val="16"/>
          </w:rPr>
          <w:t>API</w:t>
        </w:r>
      </w:smartTag>
      <w:r w:rsidRPr="00985424">
        <w:rPr>
          <w:rFonts w:ascii="Verdana" w:hAnsi="Verdana"/>
          <w:b/>
          <w:bCs/>
          <w:color w:val="FF0000"/>
          <w:sz w:val="16"/>
          <w:szCs w:val="16"/>
        </w:rPr>
        <w:t xml:space="preserve"> is now obsolete.</w:t>
      </w:r>
      <w:r w:rsidRPr="00985424">
        <w:t xml:space="preserve"> </w:t>
      </w:r>
    </w:p>
    <w:p w:rsidR="0012465F" w:rsidRDefault="0012465F" w:rsidP="0012465F">
      <w:r w:rsidRPr="00985424">
        <w:t>That's</w:t>
      </w:r>
      <w:r>
        <w:t xml:space="preserve"> because the </w:t>
      </w:r>
      <w:proofErr w:type="spellStart"/>
      <w:r w:rsidRPr="00223FD0">
        <w:rPr>
          <w:rStyle w:val="HTMLPreformattedChar"/>
        </w:rPr>
        <w:t>XslTransform</w:t>
      </w:r>
      <w:proofErr w:type="spellEnd"/>
      <w:r>
        <w:t xml:space="preserve"> class was replaced with the </w:t>
      </w:r>
      <w:hyperlink r:id="rId20" w:history="1">
        <w:proofErr w:type="spellStart"/>
        <w:r w:rsidRPr="00FE1555">
          <w:rPr>
            <w:rStyle w:val="Hyperlink"/>
            <w:rFonts w:ascii="Courier New" w:hAnsi="Courier New" w:cs="Courier New"/>
            <w:sz w:val="18"/>
            <w:szCs w:val="18"/>
          </w:rPr>
          <w:t>XslCompiledTransform</w:t>
        </w:r>
        <w:proofErr w:type="spellEnd"/>
      </w:hyperlink>
      <w:r>
        <w:t xml:space="preserve"> class as of .</w:t>
      </w:r>
      <w:smartTag w:uri="urn:schemas-microsoft-com:office:smarttags" w:element="stockticker">
        <w:r>
          <w:t>NET</w:t>
        </w:r>
      </w:smartTag>
      <w:r>
        <w:t xml:space="preserve"> 2.0.)</w:t>
      </w:r>
    </w:p>
    <w:p w:rsidR="00BD112F" w:rsidRPr="00985424" w:rsidRDefault="00BD112F" w:rsidP="0012465F">
      <w:pPr>
        <w:rPr>
          <w:sz w:val="16"/>
          <w:szCs w:val="16"/>
        </w:rPr>
      </w:pPr>
    </w:p>
    <w:p w:rsidR="0012465F" w:rsidRDefault="00BD112F" w:rsidP="00BD112F">
      <w:proofErr w:type="spellStart"/>
      <w:r w:rsidRPr="00714F63">
        <w:rPr>
          <w:rStyle w:val="HTMLPreformattedChar"/>
        </w:rPr>
        <w:lastRenderedPageBreak/>
        <w:t>XslCompiledTransform</w:t>
      </w:r>
      <w:proofErr w:type="spellEnd"/>
      <w:r w:rsidRPr="00BD112F">
        <w:t xml:space="preserve"> </w:t>
      </w:r>
      <w:r>
        <w:t xml:space="preserve">compiles your XSLT and gives much better performance for subsequent runs of your map – but the first time you run it, it is slower than using an </w:t>
      </w:r>
      <w:proofErr w:type="spellStart"/>
      <w:r w:rsidRPr="00223FD0">
        <w:rPr>
          <w:rStyle w:val="HTMLPreformattedChar"/>
        </w:rPr>
        <w:t>XslTransform</w:t>
      </w:r>
      <w:proofErr w:type="spellEnd"/>
      <w:r>
        <w:t xml:space="preserve"> </w:t>
      </w:r>
      <w:r>
        <w:t>as it has to compile your map.</w:t>
      </w:r>
    </w:p>
    <w:p w:rsidR="00BD112F" w:rsidRDefault="00BD112F" w:rsidP="00BD112F"/>
    <w:p w:rsidR="0012465F" w:rsidRDefault="0012465F" w:rsidP="0012465F">
      <w:r>
        <w:t>The Transform property looks like this:</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color w:val="0000FF"/>
          <w:sz w:val="16"/>
          <w:szCs w:val="16"/>
        </w:rPr>
        <w:t>public</w:t>
      </w:r>
      <w:r w:rsidRPr="00985424">
        <w:rPr>
          <w:rFonts w:ascii="Courier New" w:hAnsi="Courier New" w:cs="Courier New"/>
          <w:noProof/>
          <w:sz w:val="16"/>
          <w:szCs w:val="16"/>
        </w:rPr>
        <w:t xml:space="preserve"> XslTransform Transform</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color w:val="0000FF"/>
          <w:sz w:val="16"/>
          <w:szCs w:val="16"/>
        </w:rPr>
      </w:pPr>
      <w:r w:rsidRPr="00985424">
        <w:rPr>
          <w:rFonts w:ascii="Courier New" w:hAnsi="Courier New" w:cs="Courier New"/>
          <w:noProof/>
          <w:sz w:val="16"/>
          <w:szCs w:val="16"/>
        </w:rPr>
        <w:t xml:space="preserve">    </w:t>
      </w:r>
      <w:r w:rsidRPr="00985424">
        <w:rPr>
          <w:rFonts w:ascii="Courier New" w:hAnsi="Courier New" w:cs="Courier New"/>
          <w:noProof/>
          <w:color w:val="0000FF"/>
          <w:sz w:val="16"/>
          <w:szCs w:val="16"/>
        </w:rPr>
        <w:t>get</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StringReader input = </w:t>
      </w:r>
      <w:r w:rsidRPr="00985424">
        <w:rPr>
          <w:rFonts w:ascii="Courier New" w:hAnsi="Courier New" w:cs="Courier New"/>
          <w:noProof/>
          <w:color w:val="0000FF"/>
          <w:sz w:val="16"/>
          <w:szCs w:val="16"/>
        </w:rPr>
        <w:t>new</w:t>
      </w:r>
      <w:r w:rsidRPr="00985424">
        <w:rPr>
          <w:rFonts w:ascii="Courier New" w:hAnsi="Courier New" w:cs="Courier New"/>
          <w:noProof/>
          <w:sz w:val="16"/>
          <w:szCs w:val="16"/>
        </w:rPr>
        <w:t xml:space="preserve"> StringReader(</w:t>
      </w:r>
      <w:r w:rsidRPr="00985424">
        <w:rPr>
          <w:rFonts w:ascii="Courier New" w:hAnsi="Courier New" w:cs="Courier New"/>
          <w:noProof/>
          <w:color w:val="0000FF"/>
          <w:sz w:val="16"/>
          <w:szCs w:val="16"/>
        </w:rPr>
        <w:t>this</w:t>
      </w:r>
      <w:r w:rsidRPr="00985424">
        <w:rPr>
          <w:rFonts w:ascii="Courier New" w:hAnsi="Courier New" w:cs="Courier New"/>
          <w:noProof/>
          <w:sz w:val="16"/>
          <w:szCs w:val="16"/>
        </w:rPr>
        <w:t>.XmlContent);</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XmlTextReader stylesheet = </w:t>
      </w:r>
      <w:r w:rsidRPr="00985424">
        <w:rPr>
          <w:rFonts w:ascii="Courier New" w:hAnsi="Courier New" w:cs="Courier New"/>
          <w:noProof/>
          <w:color w:val="0000FF"/>
          <w:sz w:val="16"/>
          <w:szCs w:val="16"/>
        </w:rPr>
        <w:t>new</w:t>
      </w:r>
      <w:r w:rsidRPr="00985424">
        <w:rPr>
          <w:rFonts w:ascii="Courier New" w:hAnsi="Courier New" w:cs="Courier New"/>
          <w:noProof/>
          <w:sz w:val="16"/>
          <w:szCs w:val="16"/>
        </w:rPr>
        <w:t xml:space="preserve"> XmlTextReader(input);</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XslTransform transform = </w:t>
      </w:r>
      <w:r w:rsidRPr="00985424">
        <w:rPr>
          <w:rFonts w:ascii="Courier New" w:hAnsi="Courier New" w:cs="Courier New"/>
          <w:noProof/>
          <w:color w:val="0000FF"/>
          <w:sz w:val="16"/>
          <w:szCs w:val="16"/>
        </w:rPr>
        <w:t>new</w:t>
      </w:r>
      <w:r w:rsidRPr="00985424">
        <w:rPr>
          <w:rFonts w:ascii="Courier New" w:hAnsi="Courier New" w:cs="Courier New"/>
          <w:noProof/>
          <w:sz w:val="16"/>
          <w:szCs w:val="16"/>
        </w:rPr>
        <w:t xml:space="preserve"> XslTransform();</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transform.Load(stylesheet, </w:t>
      </w:r>
      <w:r w:rsidRPr="00985424">
        <w:rPr>
          <w:rFonts w:ascii="Courier New" w:hAnsi="Courier New" w:cs="Courier New"/>
          <w:noProof/>
          <w:color w:val="0000FF"/>
          <w:sz w:val="16"/>
          <w:szCs w:val="16"/>
        </w:rPr>
        <w:t>null</w:t>
      </w:r>
      <w:r w:rsidRPr="00985424">
        <w:rPr>
          <w:rFonts w:ascii="Courier New" w:hAnsi="Courier New" w:cs="Courier New"/>
          <w:noProof/>
          <w:sz w:val="16"/>
          <w:szCs w:val="16"/>
        </w:rPr>
        <w:t xml:space="preserve">, </w:t>
      </w:r>
      <w:r w:rsidRPr="00985424">
        <w:rPr>
          <w:rFonts w:ascii="Courier New" w:hAnsi="Courier New" w:cs="Courier New"/>
          <w:noProof/>
          <w:color w:val="0000FF"/>
          <w:sz w:val="16"/>
          <w:szCs w:val="16"/>
        </w:rPr>
        <w:t>base</w:t>
      </w:r>
      <w:r w:rsidRPr="00985424">
        <w:rPr>
          <w:rFonts w:ascii="Courier New" w:hAnsi="Courier New" w:cs="Courier New"/>
          <w:noProof/>
          <w:sz w:val="16"/>
          <w:szCs w:val="16"/>
        </w:rPr>
        <w:t>.GetType().Assembly.Evidence);</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w:t>
      </w:r>
      <w:r w:rsidRPr="00985424">
        <w:rPr>
          <w:rFonts w:ascii="Courier New" w:hAnsi="Courier New" w:cs="Courier New"/>
          <w:noProof/>
          <w:color w:val="0000FF"/>
          <w:sz w:val="16"/>
          <w:szCs w:val="16"/>
        </w:rPr>
        <w:t>return</w:t>
      </w:r>
      <w:r w:rsidRPr="00985424">
        <w:rPr>
          <w:rFonts w:ascii="Courier New" w:hAnsi="Courier New" w:cs="Courier New"/>
          <w:noProof/>
          <w:sz w:val="16"/>
          <w:szCs w:val="16"/>
        </w:rPr>
        <w:t xml:space="preserve"> transform;</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Courier New" w:hAnsi="Courier New" w:cs="Courier New"/>
          <w:noProof/>
          <w:sz w:val="16"/>
          <w:szCs w:val="16"/>
        </w:rPr>
      </w:pPr>
      <w:r w:rsidRPr="00985424">
        <w:rPr>
          <w:rFonts w:ascii="Courier New" w:hAnsi="Courier New" w:cs="Courier New"/>
          <w:noProof/>
          <w:sz w:val="16"/>
          <w:szCs w:val="16"/>
        </w:rPr>
        <w:t xml:space="preserve">    }</w:t>
      </w:r>
    </w:p>
    <w:p w:rsidR="0012465F" w:rsidRPr="00985424" w:rsidRDefault="0012465F" w:rsidP="0012465F">
      <w:pPr>
        <w:pBdr>
          <w:top w:val="single" w:sz="4" w:space="1" w:color="auto"/>
          <w:left w:val="single" w:sz="4" w:space="4" w:color="auto"/>
          <w:bottom w:val="single" w:sz="4" w:space="1" w:color="auto"/>
          <w:right w:val="single" w:sz="4" w:space="4" w:color="auto"/>
        </w:pBdr>
        <w:shd w:val="clear" w:color="auto" w:fill="FFFFCC"/>
        <w:rPr>
          <w:sz w:val="16"/>
          <w:szCs w:val="16"/>
        </w:rPr>
      </w:pPr>
      <w:r w:rsidRPr="00985424">
        <w:rPr>
          <w:rFonts w:ascii="Courier New" w:hAnsi="Courier New" w:cs="Courier New"/>
          <w:noProof/>
          <w:sz w:val="16"/>
          <w:szCs w:val="16"/>
        </w:rPr>
        <w:t>}</w:t>
      </w:r>
    </w:p>
    <w:p w:rsidR="0012465F" w:rsidRDefault="0012465F" w:rsidP="0012465F"/>
    <w:p w:rsidR="0012465F" w:rsidRPr="004E23B5" w:rsidRDefault="0012465F" w:rsidP="0012465F">
      <w:r>
        <w:t xml:space="preserve">(I'm glossing over the fact that there is also a </w:t>
      </w:r>
      <w:proofErr w:type="spellStart"/>
      <w:r w:rsidRPr="00A229C0">
        <w:rPr>
          <w:rStyle w:val="HTMLPreformattedChar"/>
        </w:rPr>
        <w:t>ScalableTransform</w:t>
      </w:r>
      <w:proofErr w:type="spellEnd"/>
      <w:r>
        <w:t xml:space="preserve"> property which returns a </w:t>
      </w:r>
      <w:hyperlink r:id="rId21" w:history="1">
        <w:proofErr w:type="spellStart"/>
        <w:r w:rsidRPr="00FE1555">
          <w:rPr>
            <w:rStyle w:val="Hyperlink"/>
            <w:rFonts w:ascii="Courier New" w:hAnsi="Courier New" w:cs="Courier New"/>
            <w:sz w:val="18"/>
            <w:szCs w:val="18"/>
          </w:rPr>
          <w:t>Microsoft.BizTalk.ScalableTransformation.BTSXslTransform</w:t>
        </w:r>
        <w:proofErr w:type="spellEnd"/>
      </w:hyperlink>
      <w:r>
        <w:t xml:space="preserve"> object – which allows for messages to be streamed to/from disk if they're over a certain size - see </w:t>
      </w:r>
      <w:hyperlink r:id="rId22" w:history="1">
        <w:r w:rsidRPr="002B365D">
          <w:rPr>
            <w:rStyle w:val="Hyperlink"/>
          </w:rPr>
          <w:t>here</w:t>
        </w:r>
      </w:hyperlink>
      <w:r>
        <w:t xml:space="preserve"> for more information).</w:t>
      </w:r>
    </w:p>
    <w:p w:rsidR="0012465F" w:rsidRDefault="0012465F" w:rsidP="0012465F"/>
    <w:p w:rsidR="0012465F" w:rsidRDefault="0012465F" w:rsidP="0012465F">
      <w:r>
        <w:t xml:space="preserve">When BizTalk calls the </w:t>
      </w:r>
      <w:r w:rsidRPr="00A229C0">
        <w:rPr>
          <w:rStyle w:val="HTMLPreformattedChar"/>
        </w:rPr>
        <w:t>Transform</w:t>
      </w:r>
      <w:r>
        <w:t xml:space="preserve"> property (for example, when executing a map inside of an orchestration, in which case the </w:t>
      </w:r>
      <w:proofErr w:type="spellStart"/>
      <w:r w:rsidRPr="00A229C0">
        <w:rPr>
          <w:rStyle w:val="HTMLPreformattedChar"/>
        </w:rPr>
        <w:t>XslTransform.</w:t>
      </w:r>
      <w:r w:rsidRPr="00223FD0">
        <w:rPr>
          <w:rStyle w:val="HTMLPreformattedChar"/>
        </w:rPr>
        <w:t>Transform</w:t>
      </w:r>
      <w:proofErr w:type="spellEnd"/>
      <w:r w:rsidRPr="00223FD0">
        <w:rPr>
          <w:rStyle w:val="HTMLPreformattedChar"/>
        </w:rPr>
        <w:t>()</w:t>
      </w:r>
      <w:r>
        <w:t xml:space="preserve"> method is called by the </w:t>
      </w:r>
      <w:proofErr w:type="spellStart"/>
      <w:proofErr w:type="gramStart"/>
      <w:r w:rsidRPr="00223FD0">
        <w:rPr>
          <w:rStyle w:val="HTMLPreformattedChar"/>
        </w:rPr>
        <w:t>Microsoft.XLANGs.Core.Service</w:t>
      </w:r>
      <w:proofErr w:type="gramEnd"/>
      <w:r w:rsidRPr="00223FD0">
        <w:rPr>
          <w:rStyle w:val="HTMLPreformattedChar"/>
        </w:rPr>
        <w:t>.ApplyTransform</w:t>
      </w:r>
      <w:proofErr w:type="spellEnd"/>
      <w:r w:rsidRPr="00223FD0">
        <w:rPr>
          <w:rStyle w:val="HTMLPreformattedChar"/>
        </w:rPr>
        <w:t>()</w:t>
      </w:r>
      <w:r>
        <w:t xml:space="preserve"> method) the above code is executed to load your XSLT into an instance of an </w:t>
      </w:r>
      <w:proofErr w:type="spellStart"/>
      <w:r w:rsidRPr="00223FD0">
        <w:rPr>
          <w:rStyle w:val="HTMLPreformattedChar"/>
        </w:rPr>
        <w:t>XslTransform</w:t>
      </w:r>
      <w:proofErr w:type="spellEnd"/>
      <w:r>
        <w:t xml:space="preserve"> class.</w:t>
      </w:r>
    </w:p>
    <w:p w:rsidR="0012465F" w:rsidRDefault="0012465F" w:rsidP="0012465F"/>
    <w:p w:rsidR="0012465F" w:rsidRDefault="0012465F" w:rsidP="0012465F">
      <w:r w:rsidRPr="004E23B5">
        <w:rPr>
          <w:b/>
        </w:rPr>
        <w:t>Note</w:t>
      </w:r>
      <w:r>
        <w:t xml:space="preserve">: The </w:t>
      </w:r>
      <w:proofErr w:type="spellStart"/>
      <w:r w:rsidRPr="00223FD0">
        <w:rPr>
          <w:rStyle w:val="HTMLPreformattedChar"/>
        </w:rPr>
        <w:t>XslTransform.Load</w:t>
      </w:r>
      <w:proofErr w:type="spellEnd"/>
      <w:r w:rsidRPr="00223FD0">
        <w:rPr>
          <w:rStyle w:val="HTMLPreformattedChar"/>
        </w:rPr>
        <w:t>()</w:t>
      </w:r>
      <w:r>
        <w:t xml:space="preserve"> method is called using the current Assembly's evidence – this causes the XSLT to be regarded as fully trusted, indicating that any inline scripts will be run with full permissions.</w:t>
      </w:r>
    </w:p>
    <w:p w:rsidR="0012465F" w:rsidRDefault="0012465F" w:rsidP="0012465F"/>
    <w:p w:rsidR="0012465F" w:rsidRDefault="0012465F" w:rsidP="0012465F">
      <w:r>
        <w:t xml:space="preserve">All that BizTalk has to do now is call </w:t>
      </w:r>
      <w:proofErr w:type="spellStart"/>
      <w:r w:rsidRPr="00223FD0">
        <w:rPr>
          <w:rStyle w:val="HTMLPreformattedChar"/>
          <w:szCs w:val="18"/>
        </w:rPr>
        <w:t>XslTransform.Transform</w:t>
      </w:r>
      <w:proofErr w:type="spellEnd"/>
      <w:r w:rsidRPr="00223FD0">
        <w:rPr>
          <w:rStyle w:val="HTMLPreformattedChar"/>
          <w:szCs w:val="18"/>
        </w:rPr>
        <w:t>()</w:t>
      </w:r>
      <w:r>
        <w:t xml:space="preserve"> to perform the transformation, passing in the source message and an </w:t>
      </w:r>
      <w:hyperlink r:id="rId23" w:history="1">
        <w:proofErr w:type="spellStart"/>
        <w:r w:rsidRPr="00A229C0">
          <w:rPr>
            <w:rStyle w:val="Hyperlink"/>
            <w:rFonts w:ascii="Courier New" w:hAnsi="Courier New" w:cs="Courier New"/>
            <w:sz w:val="18"/>
            <w:szCs w:val="18"/>
          </w:rPr>
          <w:t>XsltArgumentList</w:t>
        </w:r>
        <w:proofErr w:type="spellEnd"/>
      </w:hyperlink>
      <w:r>
        <w:t xml:space="preserve"> parameter (containing instances of any classes/types used by the XSLT e.g. classes specified in external assemblies) and the </w:t>
      </w:r>
      <w:r w:rsidRPr="00223FD0">
        <w:rPr>
          <w:rStyle w:val="HTMLPreformattedChar"/>
        </w:rPr>
        <w:t>Transform()</w:t>
      </w:r>
      <w:r>
        <w:t xml:space="preserve"> method will return an output stream containing the transformed message.</w:t>
      </w:r>
    </w:p>
    <w:p w:rsidR="0012465F" w:rsidRDefault="0012465F" w:rsidP="0012465F">
      <w:pPr>
        <w:pStyle w:val="Heading3"/>
      </w:pPr>
      <w:bookmarkStart w:id="16" w:name="Part1XSLTransformvsXslCompiledTransform"/>
      <w:bookmarkStart w:id="17" w:name="Part1XSLT1vs2"/>
      <w:bookmarkStart w:id="18" w:name="_Toc447268189"/>
      <w:proofErr w:type="spellStart"/>
      <w:r>
        <w:t>XslTransform</w:t>
      </w:r>
      <w:proofErr w:type="spellEnd"/>
      <w:r>
        <w:t xml:space="preserve"> vs </w:t>
      </w:r>
      <w:proofErr w:type="spellStart"/>
      <w:r>
        <w:t>XslCompiledTransform</w:t>
      </w:r>
      <w:bookmarkEnd w:id="18"/>
      <w:proofErr w:type="spellEnd"/>
    </w:p>
    <w:bookmarkEnd w:id="16"/>
    <w:p w:rsidR="0012465F" w:rsidRDefault="0012465F" w:rsidP="0012465F">
      <w:r>
        <w:t xml:space="preserve">As mentioned above, all flavours of BizTalk </w:t>
      </w:r>
      <w:r w:rsidR="00BD112F">
        <w:t>previous to</w:t>
      </w:r>
      <w:r>
        <w:t xml:space="preserve"> BTS 20</w:t>
      </w:r>
      <w:r w:rsidR="00BD112F">
        <w:t>13</w:t>
      </w:r>
      <w:r>
        <w:t xml:space="preserve"> use</w:t>
      </w:r>
      <w:r w:rsidR="00BD112F">
        <w:t>d</w:t>
      </w:r>
      <w:r>
        <w:t xml:space="preserve"> the obsolete </w:t>
      </w:r>
      <w:proofErr w:type="spellStart"/>
      <w:r w:rsidRPr="00687D57">
        <w:rPr>
          <w:rStyle w:val="HTMLPreformattedChar"/>
        </w:rPr>
        <w:t>XslTransform</w:t>
      </w:r>
      <w:proofErr w:type="spellEnd"/>
      <w:r>
        <w:t xml:space="preserve"> class to perform transformations.</w:t>
      </w:r>
    </w:p>
    <w:p w:rsidR="0012465F" w:rsidRDefault="0012465F" w:rsidP="0012465F">
      <w:r>
        <w:t>However, .</w:t>
      </w:r>
      <w:smartTag w:uri="urn:schemas-microsoft-com:office:smarttags" w:element="stockticker">
        <w:r>
          <w:t>NET</w:t>
        </w:r>
      </w:smartTag>
      <w:r>
        <w:t xml:space="preserve"> 2.0 introduced the new </w:t>
      </w:r>
      <w:proofErr w:type="spellStart"/>
      <w:r w:rsidRPr="00714F63">
        <w:rPr>
          <w:rStyle w:val="HTMLPreformattedChar"/>
        </w:rPr>
        <w:t>XslCompiledTransform</w:t>
      </w:r>
      <w:proofErr w:type="spellEnd"/>
      <w:r w:rsidRPr="00714F63">
        <w:t xml:space="preserve"> class for perform</w:t>
      </w:r>
      <w:r>
        <w:t>ing transformations</w:t>
      </w:r>
      <w:r w:rsidR="00BD112F">
        <w:t>, and this was exposed by BizTalk 2013 and above.</w:t>
      </w:r>
    </w:p>
    <w:p w:rsidR="0012465F" w:rsidRDefault="0012465F" w:rsidP="0012465F"/>
    <w:p w:rsidR="0012465F" w:rsidRDefault="0012465F" w:rsidP="0012465F">
      <w:r>
        <w:t>There are many differences between the two, but to my mind the two most important features introduced by the new class are:</w:t>
      </w:r>
    </w:p>
    <w:p w:rsidR="0012465F" w:rsidRDefault="0012465F" w:rsidP="0012465F">
      <w:pPr>
        <w:numPr>
          <w:ilvl w:val="0"/>
          <w:numId w:val="18"/>
        </w:numPr>
      </w:pPr>
      <w:r>
        <w:t>Full support for XSD includes and imports</w:t>
      </w:r>
    </w:p>
    <w:p w:rsidR="0012465F" w:rsidRDefault="0012465F" w:rsidP="0012465F">
      <w:pPr>
        <w:numPr>
          <w:ilvl w:val="0"/>
          <w:numId w:val="18"/>
        </w:numPr>
      </w:pPr>
      <w:r>
        <w:t>Proper compilation of XSLT to MSIL (which means better performance).</w:t>
      </w:r>
    </w:p>
    <w:p w:rsidR="0012465F" w:rsidRDefault="0012465F" w:rsidP="0012465F"/>
    <w:p w:rsidR="0012465F" w:rsidRDefault="0012465F" w:rsidP="0012465F">
      <w:r>
        <w:t xml:space="preserve">In a lot of cases, </w:t>
      </w:r>
      <w:proofErr w:type="spellStart"/>
      <w:r w:rsidRPr="00714F63">
        <w:rPr>
          <w:rStyle w:val="HTMLPreformattedChar"/>
        </w:rPr>
        <w:t>XslCompiledTransform</w:t>
      </w:r>
      <w:proofErr w:type="spellEnd"/>
      <w:r>
        <w:t xml:space="preserve"> will significantly outperform </w:t>
      </w:r>
      <w:proofErr w:type="spellStart"/>
      <w:r w:rsidRPr="00714F63">
        <w:rPr>
          <w:rStyle w:val="HTMLPreformattedChar"/>
        </w:rPr>
        <w:t>XslTransform</w:t>
      </w:r>
      <w:proofErr w:type="spellEnd"/>
      <w:r>
        <w:t xml:space="preserve"> for the same XSLT.</w:t>
      </w:r>
    </w:p>
    <w:p w:rsidR="0012465F" w:rsidRDefault="0012465F" w:rsidP="0012465F">
      <w:r>
        <w:t>The caveat is that because the XSLT is compiled to MSIL, the first time the transform is run there is a perf hit, but subsequent execution should be a lot faster.</w:t>
      </w:r>
    </w:p>
    <w:p w:rsidR="0012465F" w:rsidRDefault="0012465F" w:rsidP="0012465F"/>
    <w:p w:rsidR="0012465F" w:rsidRPr="00572CF3" w:rsidRDefault="0012465F" w:rsidP="0012465F">
      <w:r>
        <w:t xml:space="preserve">For a detailed look at the perf differences between the two classes (plus comparisons with other XSLT processors) have a look at </w:t>
      </w:r>
      <w:hyperlink r:id="rId24" w:history="1">
        <w:r w:rsidRPr="00714F63">
          <w:rPr>
            <w:rStyle w:val="Hyperlink"/>
          </w:rPr>
          <w:t>this post</w:t>
        </w:r>
      </w:hyperlink>
      <w:r>
        <w:t>.</w:t>
      </w:r>
    </w:p>
    <w:p w:rsidR="0012465F" w:rsidRPr="00C4671F" w:rsidRDefault="0012465F" w:rsidP="0012465F">
      <w:pPr>
        <w:pStyle w:val="Heading3"/>
      </w:pPr>
      <w:bookmarkStart w:id="19" w:name="_Toc447268190"/>
      <w:r w:rsidRPr="00C4671F">
        <w:t>XSLT v1.0 vs XSLT v2.0</w:t>
      </w:r>
      <w:bookmarkEnd w:id="19"/>
    </w:p>
    <w:bookmarkEnd w:id="17"/>
    <w:p w:rsidR="0012465F" w:rsidRDefault="0012465F" w:rsidP="0012465F">
      <w:r>
        <w:t>I can't finish this post without a brief note about this: BizTalk (up to 20</w:t>
      </w:r>
      <w:r w:rsidR="00F56EF2">
        <w:t>13</w:t>
      </w:r>
      <w:r>
        <w:t xml:space="preserve"> R2) only supports XSLT v1.0.</w:t>
      </w:r>
    </w:p>
    <w:p w:rsidR="0012465F" w:rsidRDefault="0012465F" w:rsidP="0012465F">
      <w:r>
        <w:t>XSLT v2.0 has a lot more functionality in it, but you can't use this in your maps as there is currently no support in .</w:t>
      </w:r>
      <w:smartTag w:uri="urn:schemas-microsoft-com:office:smarttags" w:element="stockticker">
        <w:r>
          <w:t>NET</w:t>
        </w:r>
      </w:smartTag>
      <w:r>
        <w:t xml:space="preserve"> for XSLT v2.0 – </w:t>
      </w:r>
      <w:hyperlink r:id="rId25" w:history="1">
        <w:r w:rsidRPr="00D30073">
          <w:rPr>
            <w:rStyle w:val="Hyperlink"/>
          </w:rPr>
          <w:t>and there is unlikely to ever be any</w:t>
        </w:r>
      </w:hyperlink>
      <w:r>
        <w:t xml:space="preserve"> (and see </w:t>
      </w:r>
      <w:hyperlink r:id="rId26" w:history="1">
        <w:r w:rsidRPr="00D30073">
          <w:rPr>
            <w:rStyle w:val="Hyperlink"/>
          </w:rPr>
          <w:t>here</w:t>
        </w:r>
      </w:hyperlink>
      <w:r>
        <w:t>).</w:t>
      </w:r>
    </w:p>
    <w:p w:rsidR="0012465F" w:rsidRDefault="0012465F" w:rsidP="0012465F"/>
    <w:p w:rsidR="0012465F" w:rsidRPr="006C4DCD" w:rsidRDefault="0012465F" w:rsidP="0012465F">
      <w:r>
        <w:lastRenderedPageBreak/>
        <w:t>At the moment if you want to use XSLT 2.0 in .</w:t>
      </w:r>
      <w:smartTag w:uri="urn:schemas-microsoft-com:office:smarttags" w:element="stockticker">
        <w:r>
          <w:t>NET</w:t>
        </w:r>
      </w:smartTag>
      <w:r>
        <w:t xml:space="preserve"> (or BizTalk) you have to use an external XSLT processor – something such as </w:t>
      </w:r>
      <w:hyperlink r:id="rId27" w:history="1">
        <w:r w:rsidRPr="00D30073">
          <w:rPr>
            <w:rStyle w:val="Hyperlink"/>
          </w:rPr>
          <w:t>SAXON</w:t>
        </w:r>
      </w:hyperlink>
      <w:r>
        <w:t xml:space="preserve"> (or </w:t>
      </w:r>
      <w:hyperlink r:id="rId28" w:history="1">
        <w:r>
          <w:rPr>
            <w:rStyle w:val="Hyperlink"/>
          </w:rPr>
          <w:t>here</w:t>
        </w:r>
      </w:hyperlink>
      <w:r w:rsidRPr="006C4DCD">
        <w:t xml:space="preserve"> for the open-source version).</w:t>
      </w:r>
    </w:p>
    <w:p w:rsidR="0012465F" w:rsidRDefault="0012465F" w:rsidP="0012465F">
      <w:r>
        <w:t>You would then have to roll your own class to use this, and use the class from within an orchestration – meaning you can only use XSLT 2.0 from within orchestrations, and not from receive/send ports.</w:t>
      </w:r>
    </w:p>
    <w:p w:rsidR="0012465F" w:rsidRDefault="0012465F" w:rsidP="0012465F"/>
    <w:p w:rsidR="0012465F" w:rsidRDefault="0012465F" w:rsidP="0012465F">
      <w:r>
        <w:t>XSLT 2.0 provides a much richer set of operations/functionality and would mean that there wouldn't be such a need to drop out to assemblies/inline code for more complex operations.</w:t>
      </w:r>
    </w:p>
    <w:p w:rsidR="0012465F" w:rsidRDefault="0012465F" w:rsidP="0012465F"/>
    <w:p w:rsidR="0012465F" w:rsidRDefault="0012465F" w:rsidP="0012465F">
      <w:r>
        <w:t xml:space="preserve">But I suspect that Microsoft is more likely to introduce either </w:t>
      </w:r>
      <w:hyperlink r:id="rId29" w:history="1">
        <w:r w:rsidRPr="0031142D">
          <w:rPr>
            <w:rStyle w:val="Hyperlink"/>
          </w:rPr>
          <w:t>XQuery</w:t>
        </w:r>
      </w:hyperlink>
      <w:r>
        <w:t xml:space="preserve"> or </w:t>
      </w:r>
      <w:hyperlink r:id="rId30" w:history="1">
        <w:r w:rsidRPr="0031142D">
          <w:rPr>
            <w:rStyle w:val="Hyperlink"/>
          </w:rPr>
          <w:t>LINQ to XML</w:t>
        </w:r>
      </w:hyperlink>
      <w:r>
        <w:t xml:space="preserve"> support in a future version of the BizTalk Mapper.</w:t>
      </w:r>
    </w:p>
    <w:p w:rsidR="00F56EF2" w:rsidRDefault="00F56EF2" w:rsidP="0012465F"/>
    <w:p w:rsidR="00F56EF2" w:rsidRDefault="00F56EF2" w:rsidP="0012465F">
      <w:r w:rsidRPr="00F56EF2">
        <w:rPr>
          <w:b/>
        </w:rPr>
        <w:t>Note [30/03/2016]:</w:t>
      </w:r>
      <w:r>
        <w:t xml:space="preserve"> I appear to have been proved wrong about this last statement: Microsoft never did implement XSLT 2.0 in BizTalk, or anything else: the mapper engine is still the same, although in later versions of BizTalk you can change whether an </w:t>
      </w:r>
      <w:proofErr w:type="spellStart"/>
      <w:r w:rsidRPr="00714F63">
        <w:rPr>
          <w:rStyle w:val="HTMLPreformattedChar"/>
        </w:rPr>
        <w:t>XslTransform</w:t>
      </w:r>
      <w:proofErr w:type="spellEnd"/>
      <w:r>
        <w:t xml:space="preserve"> or </w:t>
      </w:r>
      <w:proofErr w:type="spellStart"/>
      <w:r w:rsidRPr="00714F63">
        <w:rPr>
          <w:rStyle w:val="HTMLPreformattedChar"/>
        </w:rPr>
        <w:t>XslCompiledTransform</w:t>
      </w:r>
      <w:proofErr w:type="spellEnd"/>
      <w:r>
        <w:t xml:space="preserve"> is used.</w:t>
      </w:r>
    </w:p>
    <w:p w:rsidR="00F56EF2" w:rsidRDefault="00F56EF2" w:rsidP="0012465F"/>
    <w:p w:rsidR="00F56EF2" w:rsidRDefault="00F56EF2" w:rsidP="0012465F">
      <w:r>
        <w:t>Even in the Transform Service connector for Logic Apps, XSLT 1.0 is still used, I suspect mainly to maintain compatibility with BizTalk generated maps.</w:t>
      </w:r>
    </w:p>
    <w:p w:rsidR="0012465F" w:rsidRDefault="0012465F" w:rsidP="0012465F">
      <w:pPr>
        <w:pStyle w:val="Heading2"/>
      </w:pPr>
      <w:bookmarkStart w:id="20" w:name="_Understanding_the_BizTalk_9"/>
      <w:bookmarkEnd w:id="20"/>
      <w:r>
        <w:br w:type="page"/>
      </w:r>
      <w:bookmarkStart w:id="21" w:name="_Toc447268191"/>
      <w:r>
        <w:lastRenderedPageBreak/>
        <w:t>Understanding the BizTalk Mapper: Part 2 - Functoids Overview</w:t>
      </w:r>
      <w:bookmarkEnd w:id="21"/>
    </w:p>
    <w:p w:rsidR="0012465F" w:rsidRDefault="0012465F" w:rsidP="0012465F">
      <w:r>
        <w:t>This whole series of posts started because I wanted to show what XSLT was emitted when using the default functoids provided by Microsoft.</w:t>
      </w:r>
    </w:p>
    <w:p w:rsidR="0012465F" w:rsidRPr="009859A6" w:rsidRDefault="0012465F" w:rsidP="0012465F">
      <w:r w:rsidRPr="009859A6">
        <w:t>Specifically, I wanted to show the XSLT emitted by the Advanced Functoids. Understanding this XSLT can help in understanding how to use the functoids.</w:t>
      </w:r>
    </w:p>
    <w:p w:rsidR="0012465F" w:rsidRDefault="0012465F" w:rsidP="0012465F">
      <w:r>
        <w:t>For some reason (as seems to happen with me) the post expanded into a whole series on the Mapper… every time I explain one thing, I seem to want to explain all the things that the first thing is based on… oops.</w:t>
      </w:r>
    </w:p>
    <w:p w:rsidR="0012465F" w:rsidRDefault="0012465F" w:rsidP="0012465F"/>
    <w:p w:rsidR="0012465F" w:rsidRDefault="0012465F" w:rsidP="0012465F">
      <w:r>
        <w:t xml:space="preserve">Anyway, suffice to say that the next 9 posts will cover the code emitted by all of the default functoids provided </w:t>
      </w:r>
      <w:r w:rsidR="00F56EF2">
        <w:t>with BizTalk 2004 – 2013R2</w:t>
      </w:r>
      <w:r>
        <w:t>.</w:t>
      </w:r>
    </w:p>
    <w:p w:rsidR="009D660D" w:rsidRDefault="009D660D" w:rsidP="0012465F"/>
    <w:p w:rsidR="0012465F" w:rsidRDefault="0012465F" w:rsidP="0012465F">
      <w:r>
        <w:t>One thing to realise is that the majority of the default functoids emit inline C# code – which is odd as quite a lot of the functionality can be performed using pure XSLT.</w:t>
      </w:r>
    </w:p>
    <w:p w:rsidR="0012465F" w:rsidRDefault="0012465F" w:rsidP="0012465F"/>
    <w:p w:rsidR="0012465F" w:rsidRDefault="0012465F" w:rsidP="0012465F">
      <w:r>
        <w:t>So for each functoid I've shown:</w:t>
      </w:r>
    </w:p>
    <w:p w:rsidR="0012465F" w:rsidRDefault="0012465F" w:rsidP="0012465F">
      <w:pPr>
        <w:numPr>
          <w:ilvl w:val="0"/>
          <w:numId w:val="16"/>
        </w:numPr>
      </w:pPr>
      <w:r>
        <w:t>Whether XSLT or C# is emitted</w:t>
      </w:r>
    </w:p>
    <w:p w:rsidR="0012465F" w:rsidRDefault="0012465F" w:rsidP="0012465F">
      <w:pPr>
        <w:numPr>
          <w:ilvl w:val="0"/>
          <w:numId w:val="16"/>
        </w:numPr>
      </w:pPr>
      <w:r>
        <w:t>Whether an XSLT equivalent exists</w:t>
      </w:r>
    </w:p>
    <w:p w:rsidR="0012465F" w:rsidRDefault="0012465F" w:rsidP="0012465F">
      <w:pPr>
        <w:numPr>
          <w:ilvl w:val="0"/>
          <w:numId w:val="16"/>
        </w:numPr>
      </w:pPr>
      <w:r>
        <w:t>The XSLT or C# emitted by the functoid</w:t>
      </w:r>
    </w:p>
    <w:p w:rsidR="0012465F" w:rsidRDefault="0012465F" w:rsidP="0012465F">
      <w:pPr>
        <w:numPr>
          <w:ilvl w:val="0"/>
          <w:numId w:val="16"/>
        </w:numPr>
      </w:pPr>
      <w:r>
        <w:t>Where C# is emitted, the equivalent XSLT to achieve the same functionality (in both XSLT v1.0 and v2.0)</w:t>
      </w:r>
    </w:p>
    <w:p w:rsidR="0012465F" w:rsidRDefault="0012465F" w:rsidP="0012465F">
      <w:r>
        <w:t>For the Advanced Functoids knowing what the functoids emit can be useful in understanding how to use them.</w:t>
      </w:r>
    </w:p>
    <w:p w:rsidR="0012465F" w:rsidRDefault="0012465F" w:rsidP="0012465F"/>
    <w:p w:rsidR="0012465F" w:rsidRDefault="0012465F" w:rsidP="0012465F">
      <w:r>
        <w:t>For the other functoids, knowing the equivalent XSLT to use is useful if you want a map which performs better as (generally speaking) using native XSLT will be faster than the equivalent C# for simple operations.</w:t>
      </w:r>
    </w:p>
    <w:p w:rsidR="0012465F" w:rsidRDefault="0012465F" w:rsidP="0012465F"/>
    <w:p w:rsidR="0012465F" w:rsidRDefault="0012465F" w:rsidP="0012465F">
      <w:r>
        <w:t>Some useful references when reading these sections are:</w:t>
      </w:r>
    </w:p>
    <w:p w:rsidR="0012465F" w:rsidRDefault="006F0AA7" w:rsidP="0012465F">
      <w:hyperlink r:id="rId31" w:history="1">
        <w:r w:rsidR="0012465F" w:rsidRPr="004735BA">
          <w:rPr>
            <w:rStyle w:val="Hyperlink"/>
          </w:rPr>
          <w:t>XSLT 1.0 Function reference</w:t>
        </w:r>
      </w:hyperlink>
    </w:p>
    <w:p w:rsidR="0012465F" w:rsidRDefault="006F0AA7" w:rsidP="0012465F">
      <w:hyperlink r:id="rId32" w:history="1">
        <w:r w:rsidR="0012465F" w:rsidRPr="004735BA">
          <w:rPr>
            <w:rStyle w:val="Hyperlink"/>
          </w:rPr>
          <w:t>XSLT 2.0 Function reference</w:t>
        </w:r>
      </w:hyperlink>
    </w:p>
    <w:p w:rsidR="0012465F" w:rsidRDefault="006F0AA7" w:rsidP="0012465F">
      <w:hyperlink r:id="rId33" w:history="1">
        <w:r w:rsidR="0012465F" w:rsidRPr="004735BA">
          <w:rPr>
            <w:rStyle w:val="Hyperlink"/>
          </w:rPr>
          <w:t>XSLT/XPath Operators</w:t>
        </w:r>
      </w:hyperlink>
    </w:p>
    <w:p w:rsidR="0012465F" w:rsidRDefault="0012465F" w:rsidP="0012465F"/>
    <w:p w:rsidR="0012465F" w:rsidRDefault="0012465F" w:rsidP="0012465F"/>
    <w:p w:rsidR="0012465F" w:rsidRDefault="0012465F" w:rsidP="0012465F"/>
    <w:p w:rsidR="0012465F" w:rsidRDefault="0012465F" w:rsidP="0012465F">
      <w:pPr>
        <w:pStyle w:val="Heading2"/>
      </w:pPr>
      <w:bookmarkStart w:id="22" w:name="_Understanding_the_BizTalk"/>
      <w:bookmarkEnd w:id="22"/>
      <w:r>
        <w:br w:type="page"/>
      </w:r>
      <w:r w:rsidR="006F0AA7">
        <w:lastRenderedPageBreak/>
        <w:t xml:space="preserve"> </w:t>
      </w:r>
      <w:bookmarkStart w:id="23" w:name="_Toc447268192"/>
      <w:r>
        <w:t>Understanding the BizTalk Mapper: Part 3 - String Functoids</w:t>
      </w:r>
      <w:bookmarkEnd w:id="23"/>
    </w:p>
    <w:p w:rsidR="0012465F" w:rsidRPr="00BA483E" w:rsidRDefault="0012465F" w:rsidP="0012465F">
      <w:r w:rsidRPr="00BA483E">
        <w:t xml:space="preserve">The String Functoids are probably the most frequently used in maps (in my experience), mainly because they’re the most familiar to a procedural programmer (i.e. a C# or VB programmer). </w:t>
      </w:r>
      <w:r w:rsidR="00F56EF2" w:rsidRPr="00BA483E">
        <w:t>However,</w:t>
      </w:r>
      <w:r>
        <w:t xml:space="preserve"> because they all emit inline C</w:t>
      </w:r>
      <w:r w:rsidRPr="00BA483E">
        <w:t>#</w:t>
      </w:r>
      <w:r>
        <w:t>,</w:t>
      </w:r>
      <w:r w:rsidRPr="00BA483E">
        <w:t xml:space="preserve"> they perform the slowest so if you want your maps to run faster you’re better off using the corresponding XSLT, or implementing the functionality you require in a separate assembly.</w:t>
      </w:r>
    </w:p>
    <w:p w:rsidR="0012465F" w:rsidRPr="005451E0" w:rsidRDefault="0012465F" w:rsidP="0012465F"/>
    <w:p w:rsidR="0012465F" w:rsidRPr="005451E0" w:rsidRDefault="0012465F" w:rsidP="0012465F">
      <w:pPr>
        <w:rPr>
          <w:szCs w:val="18"/>
        </w:rPr>
      </w:pPr>
      <w:r w:rsidRPr="005451E0">
        <w:rPr>
          <w:szCs w:val="18"/>
        </w:rPr>
        <w:t>Functoids covered in this category:</w:t>
      </w:r>
    </w:p>
    <w:tbl>
      <w:tblPr>
        <w:tblW w:w="0" w:type="auto"/>
        <w:tblLook w:val="01E0" w:firstRow="1" w:lastRow="1" w:firstColumn="1" w:lastColumn="1" w:noHBand="0" w:noVBand="0"/>
      </w:tblPr>
      <w:tblGrid>
        <w:gridCol w:w="2388"/>
        <w:gridCol w:w="2388"/>
      </w:tblGrid>
      <w:tr w:rsidR="0012465F" w:rsidRPr="00D445A6">
        <w:tc>
          <w:tcPr>
            <w:tcW w:w="2388" w:type="dxa"/>
          </w:tcPr>
          <w:p w:rsidR="0012465F" w:rsidRPr="00D445A6" w:rsidRDefault="006F0AA7" w:rsidP="0012465F">
            <w:pPr>
              <w:rPr>
                <w:szCs w:val="18"/>
              </w:rPr>
            </w:pPr>
            <w:hyperlink w:anchor="Lowercase" w:history="1">
              <w:r w:rsidR="0012465F" w:rsidRPr="00D445A6">
                <w:rPr>
                  <w:rStyle w:val="Hyperlink"/>
                  <w:szCs w:val="18"/>
                </w:rPr>
                <w:t>Lowercase</w:t>
              </w:r>
            </w:hyperlink>
          </w:p>
        </w:tc>
        <w:tc>
          <w:tcPr>
            <w:tcW w:w="2388" w:type="dxa"/>
          </w:tcPr>
          <w:p w:rsidR="0012465F" w:rsidRPr="00D445A6" w:rsidRDefault="006F0AA7" w:rsidP="0012465F">
            <w:pPr>
              <w:rPr>
                <w:szCs w:val="18"/>
              </w:rPr>
            </w:pPr>
            <w:hyperlink w:anchor="StringLeftTrim" w:history="1">
              <w:r w:rsidR="0012465F" w:rsidRPr="00D445A6">
                <w:rPr>
                  <w:rStyle w:val="Hyperlink"/>
                  <w:szCs w:val="18"/>
                </w:rPr>
                <w:t>String Left Trim</w:t>
              </w:r>
            </w:hyperlink>
          </w:p>
        </w:tc>
      </w:tr>
      <w:tr w:rsidR="0012465F" w:rsidRPr="00D445A6">
        <w:tc>
          <w:tcPr>
            <w:tcW w:w="2388" w:type="dxa"/>
          </w:tcPr>
          <w:p w:rsidR="0012465F" w:rsidRPr="00D445A6" w:rsidRDefault="006F0AA7" w:rsidP="0012465F">
            <w:pPr>
              <w:rPr>
                <w:szCs w:val="18"/>
              </w:rPr>
            </w:pPr>
            <w:hyperlink w:anchor="Size" w:history="1">
              <w:r w:rsidR="0012465F" w:rsidRPr="00D445A6">
                <w:rPr>
                  <w:rStyle w:val="Hyperlink"/>
                  <w:szCs w:val="18"/>
                </w:rPr>
                <w:t>Size</w:t>
              </w:r>
            </w:hyperlink>
          </w:p>
        </w:tc>
        <w:tc>
          <w:tcPr>
            <w:tcW w:w="2388" w:type="dxa"/>
          </w:tcPr>
          <w:p w:rsidR="0012465F" w:rsidRPr="00D445A6" w:rsidRDefault="006F0AA7" w:rsidP="0012465F">
            <w:pPr>
              <w:rPr>
                <w:szCs w:val="18"/>
              </w:rPr>
            </w:pPr>
            <w:hyperlink w:anchor="StringRight" w:history="1">
              <w:r w:rsidR="0012465F" w:rsidRPr="00D445A6">
                <w:rPr>
                  <w:rStyle w:val="Hyperlink"/>
                  <w:szCs w:val="18"/>
                </w:rPr>
                <w:t>String Right</w:t>
              </w:r>
            </w:hyperlink>
          </w:p>
        </w:tc>
      </w:tr>
      <w:tr w:rsidR="0012465F" w:rsidRPr="00D445A6">
        <w:tc>
          <w:tcPr>
            <w:tcW w:w="2388" w:type="dxa"/>
          </w:tcPr>
          <w:p w:rsidR="0012465F" w:rsidRPr="00D445A6" w:rsidRDefault="006F0AA7" w:rsidP="0012465F">
            <w:pPr>
              <w:rPr>
                <w:szCs w:val="18"/>
              </w:rPr>
            </w:pPr>
            <w:hyperlink w:anchor="StringConcatenate" w:history="1">
              <w:r w:rsidR="0012465F" w:rsidRPr="00D445A6">
                <w:rPr>
                  <w:rStyle w:val="Hyperlink"/>
                  <w:szCs w:val="18"/>
                </w:rPr>
                <w:t>String Concatenate</w:t>
              </w:r>
            </w:hyperlink>
          </w:p>
        </w:tc>
        <w:tc>
          <w:tcPr>
            <w:tcW w:w="2388" w:type="dxa"/>
          </w:tcPr>
          <w:p w:rsidR="0012465F" w:rsidRPr="00D445A6" w:rsidRDefault="006F0AA7" w:rsidP="0012465F">
            <w:pPr>
              <w:rPr>
                <w:szCs w:val="18"/>
              </w:rPr>
            </w:pPr>
            <w:hyperlink w:anchor="StringRightTrim" w:history="1">
              <w:r w:rsidR="0012465F" w:rsidRPr="00D445A6">
                <w:rPr>
                  <w:rStyle w:val="Hyperlink"/>
                  <w:szCs w:val="18"/>
                </w:rPr>
                <w:t>String Right Trim</w:t>
              </w:r>
            </w:hyperlink>
          </w:p>
        </w:tc>
      </w:tr>
      <w:tr w:rsidR="0012465F" w:rsidRPr="00D445A6">
        <w:tc>
          <w:tcPr>
            <w:tcW w:w="2388" w:type="dxa"/>
          </w:tcPr>
          <w:p w:rsidR="0012465F" w:rsidRPr="00D445A6" w:rsidRDefault="006F0AA7" w:rsidP="0012465F">
            <w:pPr>
              <w:rPr>
                <w:szCs w:val="18"/>
              </w:rPr>
            </w:pPr>
            <w:hyperlink w:anchor="StringExtract" w:history="1">
              <w:r w:rsidR="0012465F" w:rsidRPr="00D445A6">
                <w:rPr>
                  <w:rStyle w:val="Hyperlink"/>
                  <w:szCs w:val="18"/>
                </w:rPr>
                <w:t>String Extract</w:t>
              </w:r>
            </w:hyperlink>
          </w:p>
        </w:tc>
        <w:tc>
          <w:tcPr>
            <w:tcW w:w="2388" w:type="dxa"/>
          </w:tcPr>
          <w:p w:rsidR="0012465F" w:rsidRPr="00D445A6" w:rsidRDefault="006F0AA7" w:rsidP="0012465F">
            <w:pPr>
              <w:rPr>
                <w:szCs w:val="18"/>
              </w:rPr>
            </w:pPr>
            <w:hyperlink w:anchor="Uppercase" w:history="1">
              <w:r w:rsidR="0012465F" w:rsidRPr="00D445A6">
                <w:rPr>
                  <w:rStyle w:val="Hyperlink"/>
                  <w:szCs w:val="18"/>
                </w:rPr>
                <w:t>Uppercase</w:t>
              </w:r>
            </w:hyperlink>
          </w:p>
        </w:tc>
      </w:tr>
      <w:tr w:rsidR="0012465F" w:rsidRPr="00D445A6">
        <w:tc>
          <w:tcPr>
            <w:tcW w:w="2388" w:type="dxa"/>
          </w:tcPr>
          <w:p w:rsidR="0012465F" w:rsidRPr="00D445A6" w:rsidRDefault="006F0AA7" w:rsidP="0012465F">
            <w:pPr>
              <w:rPr>
                <w:szCs w:val="18"/>
              </w:rPr>
            </w:pPr>
            <w:hyperlink w:anchor="StringFind" w:history="1">
              <w:r w:rsidR="0012465F" w:rsidRPr="00D445A6">
                <w:rPr>
                  <w:rStyle w:val="Hyperlink"/>
                  <w:szCs w:val="18"/>
                </w:rPr>
                <w:t>String Find</w:t>
              </w:r>
            </w:hyperlink>
          </w:p>
        </w:tc>
        <w:tc>
          <w:tcPr>
            <w:tcW w:w="2388" w:type="dxa"/>
          </w:tcPr>
          <w:p w:rsidR="0012465F" w:rsidRPr="00D445A6" w:rsidRDefault="006F0AA7" w:rsidP="0012465F">
            <w:pPr>
              <w:rPr>
                <w:szCs w:val="18"/>
              </w:rPr>
            </w:pPr>
            <w:hyperlink w:anchor="StringCommonCode" w:history="1">
              <w:r w:rsidR="0012465F" w:rsidRPr="00D445A6">
                <w:rPr>
                  <w:rStyle w:val="Hyperlink"/>
                  <w:szCs w:val="18"/>
                </w:rPr>
                <w:t>Common Code</w:t>
              </w:r>
            </w:hyperlink>
          </w:p>
        </w:tc>
      </w:tr>
      <w:tr w:rsidR="0012465F" w:rsidRPr="00D445A6">
        <w:tc>
          <w:tcPr>
            <w:tcW w:w="2388" w:type="dxa"/>
          </w:tcPr>
          <w:p w:rsidR="0012465F" w:rsidRPr="00D445A6" w:rsidRDefault="006F0AA7" w:rsidP="0012465F">
            <w:pPr>
              <w:rPr>
                <w:szCs w:val="18"/>
              </w:rPr>
            </w:pPr>
            <w:hyperlink w:anchor="StringLeft" w:history="1">
              <w:r w:rsidR="0012465F" w:rsidRPr="00D445A6">
                <w:rPr>
                  <w:rStyle w:val="Hyperlink"/>
                  <w:szCs w:val="18"/>
                </w:rPr>
                <w:t>String Left</w:t>
              </w:r>
            </w:hyperlink>
          </w:p>
        </w:tc>
        <w:tc>
          <w:tcPr>
            <w:tcW w:w="2388" w:type="dxa"/>
          </w:tcPr>
          <w:p w:rsidR="0012465F" w:rsidRPr="00D445A6" w:rsidRDefault="0012465F" w:rsidP="0012465F">
            <w:pPr>
              <w:rPr>
                <w:szCs w:val="18"/>
              </w:rPr>
            </w:pPr>
          </w:p>
        </w:tc>
      </w:tr>
    </w:tbl>
    <w:p w:rsidR="0012465F" w:rsidRDefault="0012465F" w:rsidP="0012465F"/>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2632"/>
        <w:gridCol w:w="6960"/>
      </w:tblGrid>
      <w:tr w:rsidR="0012465F" w:rsidRPr="00D445A6">
        <w:tc>
          <w:tcPr>
            <w:tcW w:w="982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String Functoids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nil"/>
              <w:bottom w:val="single" w:sz="4" w:space="0" w:color="808080"/>
            </w:tcBorders>
          </w:tcPr>
          <w:p w:rsidR="0012465F" w:rsidRPr="00D445A6" w:rsidRDefault="0012465F" w:rsidP="0012465F">
            <w:pPr>
              <w:rPr>
                <w:rFonts w:ascii="Tahoma" w:hAnsi="Tahoma" w:cs="Tahoma"/>
                <w:b/>
              </w:rPr>
            </w:pPr>
            <w:bookmarkStart w:id="24" w:name="Lowercase"/>
            <w:r w:rsidRPr="00D445A6">
              <w:rPr>
                <w:rFonts w:ascii="Tahoma" w:hAnsi="Tahoma" w:cs="Tahoma"/>
                <w:b/>
              </w:rPr>
              <w:t>Lowercase</w:t>
            </w:r>
            <w:bookmarkEnd w:id="24"/>
          </w:p>
        </w:tc>
        <w:tc>
          <w:tcPr>
            <w:tcW w:w="6960"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xml:space="preserve">: in 2.0 only, can use </w:t>
            </w:r>
            <w:r w:rsidRPr="00D445A6">
              <w:rPr>
                <w:rFonts w:ascii="Tahoma" w:hAnsi="Tahoma" w:cs="Tahoma"/>
                <w:i/>
                <w:sz w:val="20"/>
                <w:szCs w:val="20"/>
              </w:rPr>
              <w:t>translate</w:t>
            </w:r>
            <w:r w:rsidRPr="00D445A6">
              <w:rPr>
                <w:rFonts w:ascii="Tahoma" w:hAnsi="Tahoma" w:cs="Tahoma"/>
                <w:sz w:val="20"/>
                <w:szCs w:val="20"/>
              </w:rPr>
              <w:t xml:space="preserve"> in 1.0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StringLowerCase(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str.ToLower(System.Globalization.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translate(</w:t>
            </w:r>
            <w:r w:rsidRPr="00D445A6">
              <w:rPr>
                <w:rFonts w:ascii="Tahoma" w:hAnsi="Tahoma" w:cs="Tahoma"/>
                <w:i/>
                <w:sz w:val="20"/>
                <w:szCs w:val="20"/>
              </w:rPr>
              <w:t>string</w:t>
            </w:r>
            <w:r w:rsidRPr="00D445A6">
              <w:rPr>
                <w:rFonts w:ascii="Tahoma" w:hAnsi="Tahoma" w:cs="Tahoma"/>
                <w:sz w:val="20"/>
                <w:szCs w:val="20"/>
              </w:rPr>
              <w:t>, 'ABCDEFGHIJKLMNOPQRSTUVWXYZ', '</w:t>
            </w:r>
            <w:proofErr w:type="spellStart"/>
            <w:r w:rsidRPr="00D445A6">
              <w:rPr>
                <w:rFonts w:ascii="Tahoma" w:hAnsi="Tahoma" w:cs="Tahoma"/>
                <w:sz w:val="20"/>
                <w:szCs w:val="20"/>
              </w:rPr>
              <w:t>abcdefghijklmnopqrstuvwxyz</w:t>
            </w:r>
            <w:proofErr w:type="spellEnd"/>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color w:val="000000"/>
                <w:sz w:val="20"/>
                <w:szCs w:val="20"/>
              </w:rPr>
              <w:t>lower-case(</w:t>
            </w:r>
            <w:r w:rsidRPr="00D445A6">
              <w:rPr>
                <w:rFonts w:ascii="Tahoma" w:hAnsi="Tahoma" w:cs="Tahoma"/>
                <w:i/>
                <w:iCs/>
                <w:color w:val="000000"/>
                <w:sz w:val="20"/>
                <w:szCs w:val="20"/>
              </w:rPr>
              <w:t>string</w:t>
            </w:r>
            <w:r w:rsidRPr="00D445A6">
              <w:rPr>
                <w:rFonts w:ascii="Tahoma" w:hAnsi="Tahoma" w:cs="Tahoma"/>
                <w:color w:val="000000"/>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25" w:name="Size"/>
            <w:r w:rsidRPr="00D445A6">
              <w:rPr>
                <w:rFonts w:ascii="Tahoma" w:hAnsi="Tahoma" w:cs="Tahoma"/>
                <w:b/>
              </w:rPr>
              <w:t>Size</w:t>
            </w:r>
            <w:bookmarkEnd w:id="25"/>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StringSize(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str.Length;</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string-length(</w:t>
            </w:r>
            <w:r w:rsidRPr="00D445A6">
              <w:rPr>
                <w:rFonts w:ascii="Tahoma" w:hAnsi="Tahoma" w:cs="Tahoma"/>
                <w:i/>
                <w:sz w:val="20"/>
                <w:szCs w:val="20"/>
              </w:rPr>
              <w:t>string</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string-length(</w:t>
            </w:r>
            <w:r w:rsidRPr="00D445A6">
              <w:rPr>
                <w:rFonts w:ascii="Tahoma" w:hAnsi="Tahoma" w:cs="Tahoma"/>
                <w:i/>
                <w:sz w:val="20"/>
                <w:szCs w:val="20"/>
              </w:rPr>
              <w:t>string</w:t>
            </w:r>
            <w:r w:rsidRPr="00D445A6">
              <w:rPr>
                <w:rFonts w:ascii="Tahoma" w:hAnsi="Tahoma" w:cs="Tahoma"/>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26" w:name="StringConcatenate"/>
            <w:r w:rsidRPr="00D445A6">
              <w:rPr>
                <w:rFonts w:ascii="Tahoma" w:hAnsi="Tahoma" w:cs="Tahoma"/>
                <w:b/>
              </w:rPr>
              <w:t>String Concatenate</w:t>
            </w:r>
            <w:bookmarkEnd w:id="26"/>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one input parameter, and three input parameters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StringConcat(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param0;</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StringConcat(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param0 + param1 + param2;</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proofErr w:type="spellStart"/>
            <w:r w:rsidRPr="00D445A6">
              <w:rPr>
                <w:rFonts w:ascii="Tahoma" w:hAnsi="Tahoma" w:cs="Tahoma"/>
                <w:sz w:val="20"/>
                <w:szCs w:val="20"/>
              </w:rPr>
              <w:t>concat</w:t>
            </w:r>
            <w:proofErr w:type="spellEnd"/>
            <w:r w:rsidRPr="00D445A6">
              <w:rPr>
                <w:rFonts w:ascii="Tahoma" w:hAnsi="Tahoma" w:cs="Tahoma"/>
                <w:sz w:val="20"/>
                <w:szCs w:val="20"/>
              </w:rPr>
              <w:t>(</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concat</w:t>
            </w:r>
            <w:proofErr w:type="spellEnd"/>
            <w:r w:rsidRPr="00D445A6">
              <w:rPr>
                <w:rFonts w:ascii="Tahoma" w:hAnsi="Tahoma" w:cs="Tahoma"/>
                <w:sz w:val="20"/>
                <w:szCs w:val="20"/>
              </w:rPr>
              <w:t>(</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27" w:name="StringExtract"/>
            <w:r w:rsidRPr="00D445A6">
              <w:rPr>
                <w:rFonts w:ascii="Tahoma" w:hAnsi="Tahoma" w:cs="Tahoma"/>
                <w:b/>
              </w:rPr>
              <w:t>String Extract</w:t>
            </w:r>
            <w:bookmarkEnd w:id="27"/>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StringSubstring(</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left,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right)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dleft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dright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&amp;&amp; IsNumeric(left,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dleft) &amp;&amp; IsNumeric(right,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dright))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lt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)dleft;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rt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)dright;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lt--; rt--;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(lt &gt;= 0 &amp;&amp; rt &gt;= lt &amp;&amp; lt &lt; str.Length)</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(rt &lt; str.Length)</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str.Substring(lt, rt - lt + 1);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str.Substring(lt, str.Length - lt);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substring(</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proofErr w:type="gramStart"/>
            <w:r w:rsidRPr="00D445A6">
              <w:rPr>
                <w:rFonts w:ascii="Tahoma" w:hAnsi="Tahoma" w:cs="Tahoma"/>
                <w:sz w:val="20"/>
                <w:szCs w:val="20"/>
              </w:rPr>
              <w:t>substring(</w:t>
            </w:r>
            <w:proofErr w:type="gramEnd"/>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w:t>
            </w:r>
            <w:proofErr w:type="gramStart"/>
            <w:r w:rsidRPr="00D445A6">
              <w:rPr>
                <w:rFonts w:ascii="Tahoma" w:hAnsi="Tahoma" w:cs="Tahoma"/>
                <w:i/>
                <w:sz w:val="20"/>
                <w:szCs w:val="20"/>
              </w:rPr>
              <w:t>substring</w:t>
            </w:r>
            <w:r w:rsidRPr="00D445A6">
              <w:rPr>
                <w:rFonts w:ascii="Tahoma" w:hAnsi="Tahoma" w:cs="Tahoma"/>
                <w:sz w:val="20"/>
                <w:szCs w:val="20"/>
              </w:rPr>
              <w:t>(</w:t>
            </w:r>
            <w:proofErr w:type="gramEnd"/>
            <w:r w:rsidRPr="00D445A6">
              <w:rPr>
                <w:rFonts w:ascii="Tahoma" w:hAnsi="Tahoma" w:cs="Tahoma"/>
                <w:sz w:val="20"/>
                <w:szCs w:val="20"/>
              </w:rPr>
              <w:t xml:space="preserve">) function takes a length as its last parameter, rather than the position used by the </w:t>
            </w:r>
            <w:r w:rsidRPr="00D445A6">
              <w:rPr>
                <w:rFonts w:ascii="Tahoma" w:hAnsi="Tahoma" w:cs="Tahoma"/>
                <w:i/>
                <w:sz w:val="20"/>
                <w:szCs w:val="20"/>
              </w:rPr>
              <w:t>String Extract</w:t>
            </w:r>
            <w:r w:rsidRPr="00D445A6">
              <w:rPr>
                <w:rFonts w:ascii="Tahoma" w:hAnsi="Tahoma" w:cs="Tahoma"/>
                <w:sz w:val="20"/>
                <w:szCs w:val="20"/>
              </w:rPr>
              <w:t xml:space="preserve"> functoid. Additionally, there is an overload of </w:t>
            </w:r>
            <w:proofErr w:type="gramStart"/>
            <w:r w:rsidRPr="00D445A6">
              <w:rPr>
                <w:rFonts w:ascii="Tahoma" w:hAnsi="Tahoma" w:cs="Tahoma"/>
                <w:i/>
                <w:sz w:val="20"/>
                <w:szCs w:val="20"/>
              </w:rPr>
              <w:t>substring</w:t>
            </w:r>
            <w:r w:rsidRPr="00D445A6">
              <w:rPr>
                <w:rFonts w:ascii="Tahoma" w:hAnsi="Tahoma" w:cs="Tahoma"/>
                <w:sz w:val="20"/>
                <w:szCs w:val="20"/>
              </w:rPr>
              <w:t>(</w:t>
            </w:r>
            <w:proofErr w:type="gramEnd"/>
            <w:r w:rsidRPr="00D445A6">
              <w:rPr>
                <w:rFonts w:ascii="Tahoma" w:hAnsi="Tahoma" w:cs="Tahoma"/>
                <w:sz w:val="20"/>
                <w:szCs w:val="20"/>
              </w:rPr>
              <w:t xml:space="preserve">) which takes two parameters, as well as additional </w:t>
            </w:r>
            <w:r w:rsidRPr="00D445A6">
              <w:rPr>
                <w:rFonts w:ascii="Tahoma" w:hAnsi="Tahoma" w:cs="Tahoma"/>
                <w:i/>
                <w:sz w:val="20"/>
                <w:szCs w:val="20"/>
              </w:rPr>
              <w:t>substring-before</w:t>
            </w:r>
            <w:r w:rsidRPr="00D445A6">
              <w:rPr>
                <w:rFonts w:ascii="Tahoma" w:hAnsi="Tahoma" w:cs="Tahoma"/>
                <w:sz w:val="20"/>
                <w:szCs w:val="20"/>
              </w:rPr>
              <w:t xml:space="preserve">() and </w:t>
            </w:r>
            <w:r w:rsidRPr="00D445A6">
              <w:rPr>
                <w:rFonts w:ascii="Tahoma" w:hAnsi="Tahoma" w:cs="Tahoma"/>
                <w:i/>
                <w:sz w:val="20"/>
                <w:szCs w:val="20"/>
              </w:rPr>
              <w:t>substring-after</w:t>
            </w:r>
            <w:r w:rsidRPr="00D445A6">
              <w:rPr>
                <w:rFonts w:ascii="Tahoma" w:hAnsi="Tahoma" w:cs="Tahoma"/>
                <w:sz w:val="20"/>
                <w:szCs w:val="20"/>
              </w:rPr>
              <w:t xml:space="preserve">() functions. </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28" w:name="StringFind"/>
            <w:r w:rsidRPr="00D445A6">
              <w:rPr>
                <w:rFonts w:ascii="Tahoma" w:hAnsi="Tahoma" w:cs="Tahoma"/>
                <w:b/>
              </w:rPr>
              <w:t>String Find</w:t>
            </w:r>
            <w:bookmarkEnd w:id="28"/>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StringFind(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strFind)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 strFind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 strFind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(str.IndexOf(strFind) + 1);</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method is usually used as an input to the </w:t>
            </w:r>
            <w:r w:rsidRPr="00D445A6">
              <w:rPr>
                <w:rFonts w:ascii="Tahoma" w:hAnsi="Tahoma" w:cs="Tahoma"/>
                <w:i/>
                <w:sz w:val="20"/>
                <w:szCs w:val="20"/>
              </w:rPr>
              <w:t>String Extract</w:t>
            </w:r>
            <w:r w:rsidRPr="00D445A6">
              <w:rPr>
                <w:rFonts w:ascii="Tahoma" w:hAnsi="Tahoma" w:cs="Tahoma"/>
                <w:sz w:val="20"/>
                <w:szCs w:val="20"/>
              </w:rPr>
              <w:t xml:space="preserve"> functoid – however, if using the XSLT </w:t>
            </w:r>
            <w:r w:rsidRPr="00D445A6">
              <w:rPr>
                <w:rFonts w:ascii="Tahoma" w:hAnsi="Tahoma" w:cs="Tahoma"/>
                <w:i/>
                <w:sz w:val="20"/>
                <w:szCs w:val="20"/>
              </w:rPr>
              <w:t>substring</w:t>
            </w:r>
            <w:r w:rsidRPr="00D445A6">
              <w:rPr>
                <w:rFonts w:ascii="Tahoma" w:hAnsi="Tahoma" w:cs="Tahoma"/>
                <w:sz w:val="20"/>
                <w:szCs w:val="20"/>
              </w:rPr>
              <w:t>() function then an index is not needed, so the fact that there is no XSLT equivalent should not cause any issues.</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29" w:name="StringLeft"/>
            <w:r w:rsidRPr="00D445A6">
              <w:rPr>
                <w:rFonts w:ascii="Tahoma" w:hAnsi="Tahoma" w:cs="Tahoma"/>
                <w:b/>
              </w:rPr>
              <w:t>String Left</w:t>
            </w:r>
            <w:bookmarkEnd w:id="29"/>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StringLeft(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&amp;&amp; IsNumeric(count,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 &lt;= str.Length)</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str.Substring(0,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substring(</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substring(</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0" w:name="StringLeftTrim"/>
            <w:r w:rsidRPr="00D445A6">
              <w:rPr>
                <w:rFonts w:ascii="Tahoma" w:hAnsi="Tahoma" w:cs="Tahoma"/>
                <w:b/>
              </w:rPr>
              <w:t>String Left Trim</w:t>
            </w:r>
            <w:bookmarkEnd w:id="30"/>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StringTrimLeft(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str.TrimStart(</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closest equivalent is </w:t>
            </w:r>
            <w:r w:rsidRPr="00D445A6">
              <w:rPr>
                <w:rFonts w:ascii="Tahoma" w:hAnsi="Tahoma" w:cs="Tahoma"/>
                <w:i/>
                <w:sz w:val="20"/>
                <w:szCs w:val="20"/>
              </w:rPr>
              <w:t>normalize-space</w:t>
            </w:r>
            <w:r w:rsidRPr="00D445A6">
              <w:rPr>
                <w:rFonts w:ascii="Tahoma" w:hAnsi="Tahoma" w:cs="Tahoma"/>
                <w:sz w:val="20"/>
                <w:szCs w:val="20"/>
              </w:rPr>
              <w:t>() which trims leading and trailing spaces, and also replaces any groups of spaces in a string with a single space.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1" w:name="StringRight"/>
            <w:r w:rsidRPr="00D445A6">
              <w:rPr>
                <w:rFonts w:ascii="Tahoma" w:hAnsi="Tahoma" w:cs="Tahoma"/>
                <w:b/>
              </w:rPr>
              <w:t>String Right</w:t>
            </w:r>
            <w:bookmarkEnd w:id="31"/>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StringRight(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&amp;&amp; IsNumeric(count,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 &lt;= str.Length)</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str.Substring(str.Length -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although there is no single XSLT function for this, the same result can be achieved through use of the </w:t>
            </w:r>
            <w:r w:rsidRPr="00D445A6">
              <w:rPr>
                <w:rFonts w:ascii="Tahoma" w:hAnsi="Tahoma" w:cs="Tahoma"/>
                <w:i/>
                <w:sz w:val="20"/>
                <w:szCs w:val="20"/>
              </w:rPr>
              <w:t>string-</w:t>
            </w:r>
            <w:proofErr w:type="gramStart"/>
            <w:r w:rsidRPr="00D445A6">
              <w:rPr>
                <w:rFonts w:ascii="Tahoma" w:hAnsi="Tahoma" w:cs="Tahoma"/>
                <w:i/>
                <w:sz w:val="20"/>
                <w:szCs w:val="20"/>
              </w:rPr>
              <w:t>length</w:t>
            </w:r>
            <w:r w:rsidRPr="00D445A6">
              <w:rPr>
                <w:rFonts w:ascii="Tahoma" w:hAnsi="Tahoma" w:cs="Tahoma"/>
                <w:sz w:val="20"/>
                <w:szCs w:val="20"/>
              </w:rPr>
              <w:t>(</w:t>
            </w:r>
            <w:proofErr w:type="gramEnd"/>
            <w:r w:rsidRPr="00D445A6">
              <w:rPr>
                <w:rFonts w:ascii="Tahoma" w:hAnsi="Tahoma" w:cs="Tahoma"/>
                <w:sz w:val="20"/>
                <w:szCs w:val="20"/>
              </w:rPr>
              <w:t xml:space="preserve">) and </w:t>
            </w:r>
            <w:r w:rsidRPr="00D445A6">
              <w:rPr>
                <w:rFonts w:ascii="Tahoma" w:hAnsi="Tahoma" w:cs="Tahoma"/>
                <w:i/>
                <w:sz w:val="20"/>
                <w:szCs w:val="20"/>
              </w:rPr>
              <w:t>substring</w:t>
            </w:r>
            <w:r w:rsidRPr="00D445A6">
              <w:rPr>
                <w:rFonts w:ascii="Tahoma" w:hAnsi="Tahoma" w:cs="Tahoma"/>
                <w:sz w:val="20"/>
                <w:szCs w:val="20"/>
              </w:rPr>
              <w:t>() functions.</w:t>
            </w:r>
          </w:p>
          <w:p w:rsidR="0012465F" w:rsidRPr="00D445A6" w:rsidRDefault="0012465F" w:rsidP="0012465F">
            <w:pPr>
              <w:rPr>
                <w:rFonts w:ascii="Tahoma" w:hAnsi="Tahoma" w:cs="Tahoma"/>
                <w:b/>
                <w:sz w:val="20"/>
                <w:szCs w:val="20"/>
              </w:rPr>
            </w:pPr>
            <w:r w:rsidRPr="00D445A6">
              <w:rPr>
                <w:rFonts w:ascii="Tahoma" w:hAnsi="Tahoma" w:cs="Tahoma"/>
                <w:sz w:val="20"/>
                <w:szCs w:val="20"/>
              </w:rPr>
              <w:t>e.g. substring(</w:t>
            </w:r>
            <w:r w:rsidRPr="00D445A6">
              <w:rPr>
                <w:rFonts w:ascii="Tahoma" w:hAnsi="Tahoma" w:cs="Tahoma"/>
                <w:i/>
                <w:sz w:val="20"/>
                <w:szCs w:val="20"/>
              </w:rPr>
              <w:t xml:space="preserve">string, </w:t>
            </w:r>
            <w:r w:rsidRPr="00D445A6">
              <w:rPr>
                <w:rFonts w:ascii="Tahoma" w:hAnsi="Tahoma" w:cs="Tahoma"/>
                <w:sz w:val="20"/>
                <w:szCs w:val="20"/>
              </w:rPr>
              <w:t>string-length(</w:t>
            </w:r>
            <w:r w:rsidRPr="00D445A6">
              <w:rPr>
                <w:rFonts w:ascii="Tahoma" w:hAnsi="Tahoma" w:cs="Tahoma"/>
                <w:i/>
                <w:sz w:val="20"/>
                <w:szCs w:val="20"/>
              </w:rPr>
              <w:t>string</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2" w:name="StringRightTrim"/>
            <w:r w:rsidRPr="00D445A6">
              <w:rPr>
                <w:rFonts w:ascii="Tahoma" w:hAnsi="Tahoma" w:cs="Tahoma"/>
                <w:b/>
              </w:rPr>
              <w:t>String Right Trim</w:t>
            </w:r>
            <w:bookmarkEnd w:id="32"/>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StringTrimRight(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str.TrimEnd(</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closest equivalent is </w:t>
            </w:r>
            <w:r w:rsidRPr="00D445A6">
              <w:rPr>
                <w:rFonts w:ascii="Tahoma" w:hAnsi="Tahoma" w:cs="Tahoma"/>
                <w:i/>
                <w:sz w:val="20"/>
                <w:szCs w:val="20"/>
              </w:rPr>
              <w:t>normalize-space</w:t>
            </w:r>
            <w:r w:rsidRPr="00D445A6">
              <w:rPr>
                <w:rFonts w:ascii="Tahoma" w:hAnsi="Tahoma" w:cs="Tahoma"/>
                <w:sz w:val="20"/>
                <w:szCs w:val="20"/>
              </w:rPr>
              <w:t>() which trims leading and trailing spaces, and also replaces any groups of spaces in a string with a single space.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2632"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3" w:name="Uppercase"/>
            <w:r w:rsidRPr="00D445A6">
              <w:rPr>
                <w:rFonts w:ascii="Tahoma" w:hAnsi="Tahoma" w:cs="Tahoma"/>
                <w:b/>
              </w:rPr>
              <w:t>Uppercase</w:t>
            </w:r>
            <w:bookmarkEnd w:id="33"/>
          </w:p>
        </w:tc>
        <w:tc>
          <w:tcPr>
            <w:tcW w:w="6960"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2632"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960"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xml:space="preserve">: in 2.0 Only, can use </w:t>
            </w:r>
            <w:r w:rsidRPr="00D445A6">
              <w:rPr>
                <w:rFonts w:ascii="Tahoma" w:hAnsi="Tahoma" w:cs="Tahoma"/>
                <w:i/>
                <w:sz w:val="20"/>
                <w:szCs w:val="20"/>
              </w:rPr>
              <w:t>translate</w:t>
            </w:r>
            <w:r w:rsidRPr="00D445A6">
              <w:rPr>
                <w:rFonts w:ascii="Tahoma" w:hAnsi="Tahoma" w:cs="Tahoma"/>
                <w:sz w:val="20"/>
                <w:szCs w:val="20"/>
              </w:rPr>
              <w:t xml:space="preserve"> in 1.0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StringUpperCase(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(str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str.ToUpper(System.Globalization.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translate(</w:t>
            </w:r>
            <w:r w:rsidRPr="00D445A6">
              <w:rPr>
                <w:rFonts w:ascii="Tahoma" w:hAnsi="Tahoma" w:cs="Tahoma"/>
                <w:i/>
                <w:sz w:val="20"/>
                <w:szCs w:val="20"/>
              </w:rPr>
              <w:t>string</w:t>
            </w:r>
            <w:r w:rsidRPr="00D445A6">
              <w:rPr>
                <w:rFonts w:ascii="Tahoma" w:hAnsi="Tahoma" w:cs="Tahoma"/>
                <w:sz w:val="20"/>
                <w:szCs w:val="20"/>
              </w:rPr>
              <w:t>, '</w:t>
            </w:r>
            <w:proofErr w:type="spellStart"/>
            <w:r w:rsidRPr="00D445A6">
              <w:rPr>
                <w:rFonts w:ascii="Tahoma" w:hAnsi="Tahoma" w:cs="Tahoma"/>
                <w:sz w:val="20"/>
                <w:szCs w:val="20"/>
              </w:rPr>
              <w:t>abcdefghijklmnopqrstuvwxyz</w:t>
            </w:r>
            <w:proofErr w:type="spellEnd"/>
            <w:r w:rsidRPr="00D445A6">
              <w:rPr>
                <w:rFonts w:ascii="Tahoma" w:hAnsi="Tahoma" w:cs="Tahoma"/>
                <w:sz w:val="20"/>
                <w:szCs w:val="20"/>
              </w:rPr>
              <w:t>', 'ABCDEFGHIJKLMNOPQRSTUVWXYZ')</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upper-case(</w:t>
            </w:r>
            <w:r w:rsidRPr="00D445A6">
              <w:rPr>
                <w:rFonts w:ascii="Tahoma" w:hAnsi="Tahoma" w:cs="Tahoma"/>
                <w:i/>
                <w:sz w:val="20"/>
                <w:szCs w:val="20"/>
              </w:rPr>
              <w:t>string</w:t>
            </w:r>
            <w:r w:rsidRPr="00D445A6">
              <w:rPr>
                <w:rFonts w:ascii="Tahoma" w:hAnsi="Tahoma" w:cs="Tahoma"/>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sz w:val="20"/>
                <w:szCs w:val="20"/>
              </w:rPr>
            </w:pPr>
          </w:p>
        </w:tc>
        <w:tc>
          <w:tcPr>
            <w:tcW w:w="959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34" w:name="StringCommonCode"/>
            <w:r w:rsidRPr="00D445A6">
              <w:rPr>
                <w:rFonts w:ascii="Tahoma" w:hAnsi="Tahoma" w:cs="Tahoma"/>
                <w:b/>
              </w:rPr>
              <w:t>Common Code</w:t>
            </w:r>
          </w:p>
          <w:bookmarkEnd w:id="34"/>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string functoids)</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lastRenderedPageBreak/>
              <w:t>}</w:t>
            </w:r>
          </w:p>
        </w:tc>
      </w:tr>
    </w:tbl>
    <w:p w:rsidR="0012465F" w:rsidRDefault="0012465F" w:rsidP="0012465F"/>
    <w:p w:rsidR="0012465F" w:rsidRDefault="0012465F" w:rsidP="0012465F">
      <w:pPr>
        <w:pStyle w:val="Heading2"/>
      </w:pPr>
      <w:bookmarkStart w:id="35" w:name="_Understanding_the_BizTalk_1"/>
      <w:bookmarkEnd w:id="35"/>
      <w:r>
        <w:br w:type="page"/>
      </w:r>
      <w:bookmarkStart w:id="36" w:name="_Toc447268193"/>
      <w:r>
        <w:lastRenderedPageBreak/>
        <w:t>Understanding the BizTalk Mapper: Part 4 - Mathematical Functoids</w:t>
      </w:r>
      <w:bookmarkEnd w:id="36"/>
    </w:p>
    <w:p w:rsidR="0012465F" w:rsidRDefault="0012465F" w:rsidP="0012465F">
      <w:r w:rsidRPr="00D726EB">
        <w:t xml:space="preserve">Mathematics is not </w:t>
      </w:r>
      <w:r>
        <w:t>a strong point of XSLT</w:t>
      </w:r>
      <w:r w:rsidRPr="00D726EB">
        <w:t xml:space="preserve">. </w:t>
      </w:r>
      <w:r>
        <w:t xml:space="preserve">XSLT v1.0 has very poor mathematic support, whilst XSLT v2.0 has better support, but only by a small amount. </w:t>
      </w:r>
      <w:r w:rsidR="00F56EF2">
        <w:t>Therefore,</w:t>
      </w:r>
      <w:r>
        <w:t xml:space="preserve"> most of the functoids in this category can only be implemented in C</w:t>
      </w:r>
      <w:r w:rsidRPr="00D726EB">
        <w:t>#</w:t>
      </w:r>
      <w:r>
        <w:t>.</w:t>
      </w:r>
      <w:r w:rsidRPr="00D81D6E">
        <w:t xml:space="preserve"> </w:t>
      </w:r>
    </w:p>
    <w:p w:rsidR="0012465F" w:rsidRPr="00D726EB" w:rsidRDefault="0012465F" w:rsidP="0012465F">
      <w:r w:rsidRPr="00D726EB">
        <w:t>So if you want to perform a complicated mathematical function (i.e. anything more than addition or subtraction!) you’</w:t>
      </w:r>
      <w:r>
        <w:t>re better off using one of t</w:t>
      </w:r>
      <w:r w:rsidRPr="00D726EB">
        <w:t>h</w:t>
      </w:r>
      <w:r>
        <w:t>e</w:t>
      </w:r>
      <w:r w:rsidRPr="00D726EB">
        <w:t xml:space="preserve">se </w:t>
      </w:r>
      <w:r>
        <w:t>f</w:t>
      </w:r>
      <w:r w:rsidRPr="00D726EB">
        <w:t>unctoids, or an external assembly.</w:t>
      </w:r>
    </w:p>
    <w:p w:rsidR="0012465F" w:rsidRDefault="0012465F" w:rsidP="0012465F">
      <w:r w:rsidRPr="00D726EB">
        <w:t>Once again, inline C# isn’t the fastest, but given a choice between a slow function and no function, you might not have a choice.</w:t>
      </w:r>
    </w:p>
    <w:p w:rsidR="0012465F" w:rsidRDefault="0012465F" w:rsidP="0012465F">
      <w:pPr>
        <w:rPr>
          <w:sz w:val="18"/>
          <w:szCs w:val="18"/>
        </w:rPr>
      </w:pPr>
    </w:p>
    <w:p w:rsidR="0012465F" w:rsidRPr="00D726EB" w:rsidRDefault="0012465F" w:rsidP="0012465F">
      <w:pPr>
        <w:rPr>
          <w:szCs w:val="18"/>
        </w:rPr>
      </w:pPr>
      <w:r w:rsidRPr="00D726EB">
        <w:rPr>
          <w:szCs w:val="18"/>
        </w:rPr>
        <w:t>Functoids covered in this category:</w:t>
      </w:r>
    </w:p>
    <w:tbl>
      <w:tblPr>
        <w:tblW w:w="0" w:type="auto"/>
        <w:tblLook w:val="01E0" w:firstRow="1" w:lastRow="1" w:firstColumn="1" w:lastColumn="1" w:noHBand="0" w:noVBand="0"/>
      </w:tblPr>
      <w:tblGrid>
        <w:gridCol w:w="2388"/>
        <w:gridCol w:w="2388"/>
      </w:tblGrid>
      <w:tr w:rsidR="0012465F" w:rsidRPr="00D445A6">
        <w:tc>
          <w:tcPr>
            <w:tcW w:w="2388" w:type="dxa"/>
          </w:tcPr>
          <w:p w:rsidR="0012465F" w:rsidRPr="00D445A6" w:rsidRDefault="006F0AA7" w:rsidP="0012465F">
            <w:pPr>
              <w:rPr>
                <w:szCs w:val="18"/>
              </w:rPr>
            </w:pPr>
            <w:hyperlink w:anchor="AbsoluteValue" w:history="1">
              <w:r w:rsidR="0012465F" w:rsidRPr="00D445A6">
                <w:rPr>
                  <w:rStyle w:val="Hyperlink"/>
                  <w:szCs w:val="18"/>
                </w:rPr>
                <w:t>Absolute Value</w:t>
              </w:r>
            </w:hyperlink>
          </w:p>
        </w:tc>
        <w:tc>
          <w:tcPr>
            <w:tcW w:w="2388" w:type="dxa"/>
          </w:tcPr>
          <w:p w:rsidR="0012465F" w:rsidRPr="00D445A6" w:rsidRDefault="006F0AA7" w:rsidP="0012465F">
            <w:pPr>
              <w:rPr>
                <w:szCs w:val="18"/>
              </w:rPr>
            </w:pPr>
            <w:hyperlink w:anchor="Modulo" w:history="1">
              <w:r w:rsidR="0012465F" w:rsidRPr="00D445A6">
                <w:rPr>
                  <w:rStyle w:val="Hyperlink"/>
                  <w:szCs w:val="18"/>
                </w:rPr>
                <w:t>Modulo</w:t>
              </w:r>
            </w:hyperlink>
          </w:p>
        </w:tc>
      </w:tr>
      <w:tr w:rsidR="0012465F" w:rsidRPr="00D445A6">
        <w:tc>
          <w:tcPr>
            <w:tcW w:w="2388" w:type="dxa"/>
          </w:tcPr>
          <w:p w:rsidR="0012465F" w:rsidRPr="00D445A6" w:rsidRDefault="006F0AA7" w:rsidP="0012465F">
            <w:pPr>
              <w:rPr>
                <w:szCs w:val="18"/>
              </w:rPr>
            </w:pPr>
            <w:hyperlink w:anchor="Addition" w:history="1">
              <w:r w:rsidR="0012465F" w:rsidRPr="00D445A6">
                <w:rPr>
                  <w:rStyle w:val="Hyperlink"/>
                  <w:szCs w:val="18"/>
                </w:rPr>
                <w:t>Addition</w:t>
              </w:r>
            </w:hyperlink>
          </w:p>
        </w:tc>
        <w:tc>
          <w:tcPr>
            <w:tcW w:w="2388" w:type="dxa"/>
          </w:tcPr>
          <w:p w:rsidR="0012465F" w:rsidRPr="00D445A6" w:rsidRDefault="006F0AA7" w:rsidP="0012465F">
            <w:pPr>
              <w:rPr>
                <w:szCs w:val="18"/>
              </w:rPr>
            </w:pPr>
            <w:hyperlink w:anchor="Multiplication" w:history="1">
              <w:r w:rsidR="0012465F" w:rsidRPr="00D445A6">
                <w:rPr>
                  <w:rStyle w:val="Hyperlink"/>
                  <w:szCs w:val="18"/>
                </w:rPr>
                <w:t>Multiplication</w:t>
              </w:r>
            </w:hyperlink>
          </w:p>
        </w:tc>
      </w:tr>
      <w:tr w:rsidR="0012465F" w:rsidRPr="00D445A6">
        <w:tc>
          <w:tcPr>
            <w:tcW w:w="2388" w:type="dxa"/>
          </w:tcPr>
          <w:p w:rsidR="0012465F" w:rsidRPr="00D445A6" w:rsidRDefault="006F0AA7" w:rsidP="0012465F">
            <w:pPr>
              <w:rPr>
                <w:szCs w:val="18"/>
              </w:rPr>
            </w:pPr>
            <w:hyperlink w:anchor="Division" w:history="1">
              <w:r w:rsidR="0012465F" w:rsidRPr="00D445A6">
                <w:rPr>
                  <w:rStyle w:val="Hyperlink"/>
                  <w:szCs w:val="18"/>
                </w:rPr>
                <w:t>Division</w:t>
              </w:r>
            </w:hyperlink>
          </w:p>
        </w:tc>
        <w:tc>
          <w:tcPr>
            <w:tcW w:w="2388" w:type="dxa"/>
          </w:tcPr>
          <w:p w:rsidR="0012465F" w:rsidRPr="00D445A6" w:rsidRDefault="006F0AA7" w:rsidP="0012465F">
            <w:pPr>
              <w:rPr>
                <w:szCs w:val="18"/>
              </w:rPr>
            </w:pPr>
            <w:hyperlink w:anchor="Round" w:history="1">
              <w:r w:rsidR="0012465F" w:rsidRPr="00D445A6">
                <w:rPr>
                  <w:rStyle w:val="Hyperlink"/>
                  <w:szCs w:val="18"/>
                </w:rPr>
                <w:t>Round</w:t>
              </w:r>
            </w:hyperlink>
          </w:p>
        </w:tc>
      </w:tr>
      <w:tr w:rsidR="0012465F" w:rsidRPr="00D445A6">
        <w:tc>
          <w:tcPr>
            <w:tcW w:w="2388" w:type="dxa"/>
          </w:tcPr>
          <w:p w:rsidR="0012465F" w:rsidRPr="00D445A6" w:rsidRDefault="006F0AA7" w:rsidP="0012465F">
            <w:pPr>
              <w:rPr>
                <w:szCs w:val="18"/>
              </w:rPr>
            </w:pPr>
            <w:hyperlink w:anchor="Integer" w:history="1">
              <w:r w:rsidR="0012465F" w:rsidRPr="00D445A6">
                <w:rPr>
                  <w:rStyle w:val="Hyperlink"/>
                  <w:szCs w:val="18"/>
                </w:rPr>
                <w:t>Integer</w:t>
              </w:r>
            </w:hyperlink>
          </w:p>
        </w:tc>
        <w:tc>
          <w:tcPr>
            <w:tcW w:w="2388" w:type="dxa"/>
          </w:tcPr>
          <w:p w:rsidR="0012465F" w:rsidRPr="00D445A6" w:rsidRDefault="006F0AA7" w:rsidP="0012465F">
            <w:pPr>
              <w:rPr>
                <w:szCs w:val="18"/>
              </w:rPr>
            </w:pPr>
            <w:hyperlink w:anchor="SquareRoot" w:history="1">
              <w:r w:rsidR="0012465F" w:rsidRPr="00D445A6">
                <w:rPr>
                  <w:rStyle w:val="Hyperlink"/>
                  <w:szCs w:val="18"/>
                </w:rPr>
                <w:t>Square Root</w:t>
              </w:r>
            </w:hyperlink>
          </w:p>
        </w:tc>
      </w:tr>
      <w:tr w:rsidR="0012465F" w:rsidRPr="00D445A6">
        <w:tc>
          <w:tcPr>
            <w:tcW w:w="2388" w:type="dxa"/>
          </w:tcPr>
          <w:p w:rsidR="0012465F" w:rsidRPr="00D445A6" w:rsidRDefault="006F0AA7" w:rsidP="0012465F">
            <w:pPr>
              <w:rPr>
                <w:szCs w:val="18"/>
              </w:rPr>
            </w:pPr>
            <w:hyperlink w:anchor="MaximumValue" w:history="1">
              <w:r w:rsidR="0012465F" w:rsidRPr="00D445A6">
                <w:rPr>
                  <w:rStyle w:val="Hyperlink"/>
                  <w:szCs w:val="18"/>
                </w:rPr>
                <w:t>Maximum Value</w:t>
              </w:r>
            </w:hyperlink>
          </w:p>
        </w:tc>
        <w:tc>
          <w:tcPr>
            <w:tcW w:w="2388" w:type="dxa"/>
          </w:tcPr>
          <w:p w:rsidR="0012465F" w:rsidRPr="00D445A6" w:rsidRDefault="006F0AA7" w:rsidP="0012465F">
            <w:pPr>
              <w:rPr>
                <w:szCs w:val="18"/>
              </w:rPr>
            </w:pPr>
            <w:hyperlink w:anchor="Subtraction" w:history="1">
              <w:r w:rsidR="0012465F" w:rsidRPr="00D445A6">
                <w:rPr>
                  <w:rStyle w:val="Hyperlink"/>
                  <w:szCs w:val="18"/>
                </w:rPr>
                <w:t>Subtraction</w:t>
              </w:r>
            </w:hyperlink>
          </w:p>
        </w:tc>
      </w:tr>
      <w:tr w:rsidR="0012465F" w:rsidRPr="00D445A6">
        <w:trPr>
          <w:trHeight w:val="80"/>
        </w:trPr>
        <w:tc>
          <w:tcPr>
            <w:tcW w:w="2388" w:type="dxa"/>
          </w:tcPr>
          <w:p w:rsidR="0012465F" w:rsidRPr="00D445A6" w:rsidRDefault="006F0AA7" w:rsidP="0012465F">
            <w:pPr>
              <w:rPr>
                <w:szCs w:val="18"/>
              </w:rPr>
            </w:pPr>
            <w:hyperlink w:anchor="MinimumValue" w:history="1">
              <w:r w:rsidR="0012465F" w:rsidRPr="00D445A6">
                <w:rPr>
                  <w:rStyle w:val="Hyperlink"/>
                  <w:szCs w:val="18"/>
                </w:rPr>
                <w:t>Minimum Value</w:t>
              </w:r>
            </w:hyperlink>
          </w:p>
        </w:tc>
        <w:tc>
          <w:tcPr>
            <w:tcW w:w="2388" w:type="dxa"/>
          </w:tcPr>
          <w:p w:rsidR="0012465F" w:rsidRPr="00D445A6" w:rsidRDefault="006F0AA7" w:rsidP="0012465F">
            <w:pPr>
              <w:rPr>
                <w:szCs w:val="18"/>
              </w:rPr>
            </w:pPr>
            <w:hyperlink w:anchor="MathematicalCommonCode" w:history="1">
              <w:r w:rsidR="0012465F" w:rsidRPr="00D445A6">
                <w:rPr>
                  <w:rStyle w:val="Hyperlink"/>
                  <w:szCs w:val="18"/>
                </w:rPr>
                <w:t>Common Code</w:t>
              </w:r>
            </w:hyperlink>
          </w:p>
        </w:tc>
      </w:tr>
    </w:tbl>
    <w:p w:rsidR="0012465F" w:rsidRDefault="0012465F" w:rsidP="0012465F"/>
    <w:tbl>
      <w:tblPr>
        <w:tblW w:w="987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178"/>
      </w:tblGrid>
      <w:tr w:rsidR="0012465F" w:rsidRPr="00D445A6">
        <w:tc>
          <w:tcPr>
            <w:tcW w:w="9871"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Mathematical Functoids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37" w:name="AbsoluteValue"/>
            <w:r w:rsidRPr="00D445A6">
              <w:rPr>
                <w:rFonts w:ascii="Tahoma" w:hAnsi="Tahoma" w:cs="Tahoma"/>
                <w:b/>
              </w:rPr>
              <w:t>Absolute Value</w:t>
            </w:r>
            <w:bookmarkEnd w:id="37"/>
          </w:p>
        </w:tc>
        <w:tc>
          <w:tcPr>
            <w:tcW w:w="6178"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MathAbs(</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abs = Math.Abs(d);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abs.ToString(System.Globalization.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color w:val="000000"/>
                <w:sz w:val="20"/>
                <w:szCs w:val="20"/>
              </w:rPr>
            </w:pPr>
            <w:r w:rsidRPr="00D445A6">
              <w:rPr>
                <w:rFonts w:ascii="Tahoma" w:hAnsi="Tahoma" w:cs="Tahoma"/>
                <w:b/>
                <w:sz w:val="20"/>
                <w:szCs w:val="20"/>
              </w:rPr>
              <w:t xml:space="preserve">XSLT 2.0 Equivalent: </w:t>
            </w:r>
            <w:r w:rsidRPr="00D445A6">
              <w:rPr>
                <w:rFonts w:ascii="Tahoma" w:hAnsi="Tahoma" w:cs="Tahoma"/>
                <w:color w:val="000000"/>
                <w:sz w:val="20"/>
                <w:szCs w:val="20"/>
              </w:rPr>
              <w:t>abs(</w:t>
            </w:r>
            <w:r w:rsidRPr="00D445A6">
              <w:rPr>
                <w:rFonts w:ascii="Tahoma" w:hAnsi="Tahoma" w:cs="Tahoma"/>
                <w:i/>
                <w:iCs/>
                <w:color w:val="000000"/>
                <w:sz w:val="20"/>
                <w:szCs w:val="20"/>
              </w:rPr>
              <w:t>number</w:t>
            </w:r>
            <w:r w:rsidRPr="00D445A6">
              <w:rPr>
                <w:rFonts w:ascii="Tahoma" w:hAnsi="Tahoma" w:cs="Tahoma"/>
                <w:color w:val="000000"/>
                <w:sz w:val="20"/>
                <w:szCs w:val="20"/>
              </w:rPr>
              <w:t>)</w:t>
            </w:r>
          </w:p>
          <w:p w:rsidR="0012465F" w:rsidRPr="00D445A6" w:rsidRDefault="0012465F" w:rsidP="0012465F">
            <w:pPr>
              <w:rPr>
                <w:rFonts w:ascii="Tahoma" w:hAnsi="Tahoma" w:cs="Tahoma"/>
                <w:b/>
                <w:sz w:val="20"/>
                <w:szCs w:val="20"/>
              </w:rPr>
            </w:pPr>
            <w:r w:rsidRPr="00D445A6">
              <w:rPr>
                <w:rFonts w:ascii="Tahoma" w:hAnsi="Tahoma" w:cs="Tahoma"/>
                <w:b/>
                <w:color w:val="000000"/>
                <w:sz w:val="20"/>
                <w:szCs w:val="20"/>
              </w:rPr>
              <w:t>Note</w:t>
            </w:r>
            <w:r w:rsidRPr="00D445A6">
              <w:rPr>
                <w:rFonts w:ascii="Tahoma" w:hAnsi="Tahoma" w:cs="Tahoma"/>
                <w:color w:val="000000"/>
                <w:sz w:val="20"/>
                <w:szCs w:val="20"/>
              </w:rPr>
              <w:t xml:space="preserve">: In XSLT 1.0, you can achieve the desired result through use of an XSLT template and the </w:t>
            </w:r>
            <w:proofErr w:type="spellStart"/>
            <w:r w:rsidRPr="00D445A6">
              <w:rPr>
                <w:rFonts w:ascii="Tahoma" w:hAnsi="Tahoma" w:cs="Tahoma"/>
                <w:i/>
                <w:color w:val="000000"/>
                <w:sz w:val="20"/>
                <w:szCs w:val="20"/>
              </w:rPr>
              <w:t>xsl:when</w:t>
            </w:r>
            <w:proofErr w:type="spellEnd"/>
            <w:r w:rsidRPr="00D445A6">
              <w:rPr>
                <w:rFonts w:ascii="Tahoma" w:hAnsi="Tahoma" w:cs="Tahoma"/>
                <w:color w:val="000000"/>
                <w:sz w:val="20"/>
                <w:szCs w:val="20"/>
              </w:rPr>
              <w:t xml:space="preserve"> statement (i.e. check if number is &lt; 0).</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8" w:name="Addition"/>
            <w:r w:rsidRPr="00D445A6">
              <w:rPr>
                <w:rFonts w:ascii="Tahoma" w:hAnsi="Tahoma" w:cs="Tahoma"/>
                <w:b/>
              </w:rPr>
              <w:t>Addition</w:t>
            </w:r>
            <w:bookmarkEnd w:id="38"/>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two input parameters.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MathAdd(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listValues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foreach</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obj </w:t>
            </w:r>
            <w:r w:rsidRPr="00D445A6">
              <w:rPr>
                <w:rFonts w:ascii="Courier New" w:hAnsi="Courier New" w:cs="Courier New"/>
                <w:noProof/>
                <w:color w:val="0000FF"/>
                <w:sz w:val="20"/>
                <w:szCs w:val="20"/>
              </w:rPr>
              <w:t>in</w:t>
            </w:r>
            <w:r w:rsidRPr="00D445A6">
              <w:rPr>
                <w:rFonts w:ascii="Courier New" w:hAnsi="Courier New" w:cs="Courier New"/>
                <w:noProof/>
                <w:sz w:val="20"/>
                <w:szCs w:val="20"/>
              </w:rPr>
              <w:t xml:space="preserve"> listValues)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or the sum(</w:t>
            </w:r>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 function</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or the sum(</w:t>
            </w:r>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 function</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39" w:name="Division"/>
            <w:r w:rsidRPr="00D445A6">
              <w:rPr>
                <w:rFonts w:ascii="Tahoma" w:hAnsi="Tahoma" w:cs="Tahoma"/>
                <w:b/>
              </w:rPr>
              <w:t>Division</w:t>
            </w:r>
            <w:bookmarkEnd w:id="39"/>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two input parameters.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MathDivide(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d1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d2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(d2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d1 /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div operator e.g. </w:t>
            </w:r>
            <w:r w:rsidRPr="00D445A6">
              <w:rPr>
                <w:rFonts w:ascii="Tahoma" w:hAnsi="Tahoma" w:cs="Tahoma"/>
                <w:i/>
                <w:sz w:val="20"/>
                <w:szCs w:val="20"/>
              </w:rPr>
              <w:t>number</w:t>
            </w:r>
            <w:r w:rsidRPr="00D445A6">
              <w:rPr>
                <w:rFonts w:ascii="Tahoma" w:hAnsi="Tahoma" w:cs="Tahoma"/>
                <w:sz w:val="20"/>
                <w:szCs w:val="20"/>
              </w:rPr>
              <w:t xml:space="preserve"> div </w:t>
            </w:r>
            <w:r w:rsidRPr="00D445A6">
              <w:rPr>
                <w:rFonts w:ascii="Tahoma" w:hAnsi="Tahoma" w:cs="Tahoma"/>
                <w:i/>
                <w:sz w:val="20"/>
                <w:szCs w:val="20"/>
              </w:rPr>
              <w:t>number</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div operator e.g. </w:t>
            </w:r>
            <w:r w:rsidRPr="00D445A6">
              <w:rPr>
                <w:rFonts w:ascii="Tahoma" w:hAnsi="Tahoma" w:cs="Tahoma"/>
                <w:i/>
                <w:sz w:val="20"/>
                <w:szCs w:val="20"/>
              </w:rPr>
              <w:t>number</w:t>
            </w:r>
            <w:r w:rsidRPr="00D445A6">
              <w:rPr>
                <w:rFonts w:ascii="Tahoma" w:hAnsi="Tahoma" w:cs="Tahoma"/>
                <w:sz w:val="20"/>
                <w:szCs w:val="20"/>
              </w:rPr>
              <w:t xml:space="preserve"> div </w:t>
            </w:r>
            <w:r w:rsidRPr="00D445A6">
              <w:rPr>
                <w:rFonts w:ascii="Tahoma" w:hAnsi="Tahoma" w:cs="Tahoma"/>
                <w:i/>
                <w:sz w:val="20"/>
                <w:szCs w:val="20"/>
              </w:rPr>
              <w:t>number</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0" w:name="Integer"/>
            <w:r w:rsidRPr="00D445A6">
              <w:rPr>
                <w:rFonts w:ascii="Tahoma" w:hAnsi="Tahoma" w:cs="Tahoma"/>
                <w:b/>
              </w:rPr>
              <w:t>Integer</w:t>
            </w:r>
            <w:bookmarkEnd w:id="40"/>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MathInt(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 = Convert.ToInt32(d,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 &gt;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i = i - 1;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i.ToString(System.Globalization.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(Exception)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w:t>
            </w:r>
            <w:r w:rsidRPr="00D445A6">
              <w:rPr>
                <w:rFonts w:ascii="Tahoma" w:hAnsi="Tahoma" w:cs="Tahoma"/>
                <w:i/>
                <w:sz w:val="20"/>
                <w:szCs w:val="20"/>
              </w:rPr>
              <w:t>floor</w:t>
            </w:r>
            <w:r w:rsidRPr="00D445A6">
              <w:rPr>
                <w:rFonts w:ascii="Tahoma" w:hAnsi="Tahoma" w:cs="Tahoma"/>
                <w:sz w:val="20"/>
                <w:szCs w:val="20"/>
              </w:rPr>
              <w:t>() function will give an equivalent result e.g. floor(3.90) will give '3'.</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1" w:name="MaximumValue"/>
            <w:r w:rsidRPr="00D445A6">
              <w:rPr>
                <w:rFonts w:ascii="Tahoma" w:hAnsi="Tahoma" w:cs="Tahoma"/>
                <w:b/>
              </w:rPr>
              <w:t>Maximum Value</w:t>
            </w:r>
            <w:bookmarkEnd w:id="41"/>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MathMax(</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max = Double.NegativeInfinity;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listValues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foreach</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obj </w:t>
            </w:r>
            <w:r w:rsidRPr="00D445A6">
              <w:rPr>
                <w:rFonts w:ascii="Courier New" w:hAnsi="Courier New" w:cs="Courier New"/>
                <w:noProof/>
                <w:color w:val="0000FF"/>
                <w:sz w:val="20"/>
                <w:szCs w:val="20"/>
              </w:rPr>
              <w:t>in</w:t>
            </w:r>
            <w:r w:rsidRPr="00D445A6">
              <w:rPr>
                <w:rFonts w:ascii="Courier New" w:hAnsi="Courier New" w:cs="Courier New"/>
                <w:noProof/>
                <w:sz w:val="20"/>
                <w:szCs w:val="20"/>
              </w:rPr>
              <w:t xml:space="preserve"> listValues)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max = (d &gt;= max) ? d : max;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lang w:val="fr-FR"/>
              </w:rPr>
              <w:t xml:space="preserve">        </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(Double.NegativeInfinity == max)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max.ToString(System.Globalization.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proofErr w:type="gramStart"/>
            <w:r w:rsidRPr="00D445A6">
              <w:rPr>
                <w:rFonts w:ascii="Tahoma" w:hAnsi="Tahoma" w:cs="Tahoma"/>
                <w:sz w:val="20"/>
                <w:szCs w:val="20"/>
              </w:rPr>
              <w:t>max(</w:t>
            </w:r>
            <w:proofErr w:type="gramEnd"/>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 function</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in XSLT 1.0 you could write a fairly complicated XPath statement to achieve this</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2" w:name="MinimumValue"/>
            <w:r w:rsidRPr="00D445A6">
              <w:rPr>
                <w:rFonts w:ascii="Tahoma" w:hAnsi="Tahoma" w:cs="Tahoma"/>
                <w:b/>
              </w:rPr>
              <w:t>Minimum Value</w:t>
            </w:r>
            <w:bookmarkEnd w:id="42"/>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MathMin(</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min = Double.PositiveInfinity;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listValues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foreach</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obj </w:t>
            </w:r>
            <w:r w:rsidRPr="00D445A6">
              <w:rPr>
                <w:rFonts w:ascii="Courier New" w:hAnsi="Courier New" w:cs="Courier New"/>
                <w:noProof/>
                <w:color w:val="0000FF"/>
                <w:sz w:val="20"/>
                <w:szCs w:val="20"/>
              </w:rPr>
              <w:t>in</w:t>
            </w:r>
            <w:r w:rsidRPr="00D445A6">
              <w:rPr>
                <w:rFonts w:ascii="Courier New" w:hAnsi="Courier New" w:cs="Courier New"/>
                <w:noProof/>
                <w:sz w:val="20"/>
                <w:szCs w:val="20"/>
              </w:rPr>
              <w:t xml:space="preserve"> listValues)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sv-SE"/>
              </w:rPr>
              <w:t>{</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lang w:val="sv-SE"/>
              </w:rPr>
              <w:t xml:space="preserve">            min = (d &lt; min) ? d : min;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lang w:val="sv-SE"/>
              </w:rPr>
              <w:t xml:space="preserve">        </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(Double.PositiveInfinity == min)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min.ToString(System.Globalization.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proofErr w:type="gramStart"/>
            <w:r w:rsidRPr="00D445A6">
              <w:rPr>
                <w:rFonts w:ascii="Tahoma" w:hAnsi="Tahoma" w:cs="Tahoma"/>
                <w:sz w:val="20"/>
                <w:szCs w:val="20"/>
              </w:rPr>
              <w:t>min(</w:t>
            </w:r>
            <w:proofErr w:type="gramEnd"/>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number</w:t>
            </w:r>
            <w:r w:rsidRPr="00D445A6">
              <w:rPr>
                <w:rFonts w:ascii="Tahoma" w:hAnsi="Tahoma" w:cs="Tahoma"/>
                <w:sz w:val="20"/>
                <w:szCs w:val="20"/>
              </w:rPr>
              <w:t>, …) function</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in XSLT 1.0 you could write a fairly complicated XPath statement to achieve this</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3" w:name="Modulo"/>
            <w:r w:rsidRPr="00D445A6">
              <w:rPr>
                <w:rFonts w:ascii="Tahoma" w:hAnsi="Tahoma" w:cs="Tahoma"/>
                <w:b/>
              </w:rPr>
              <w:t>Modulo</w:t>
            </w:r>
            <w:bookmarkEnd w:id="43"/>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MathMod(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denominator)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v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v) &amp;&amp; IsNumeric(denominator,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Convert.ToString(v % d,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"mod" operator e.g. </w:t>
            </w:r>
            <w:r w:rsidRPr="00D445A6">
              <w:rPr>
                <w:rFonts w:ascii="Tahoma" w:hAnsi="Tahoma" w:cs="Tahoma"/>
                <w:i/>
                <w:sz w:val="20"/>
                <w:szCs w:val="20"/>
              </w:rPr>
              <w:t>number</w:t>
            </w:r>
            <w:r w:rsidRPr="00D445A6">
              <w:rPr>
                <w:rFonts w:ascii="Tahoma" w:hAnsi="Tahoma" w:cs="Tahoma"/>
                <w:sz w:val="20"/>
                <w:szCs w:val="20"/>
              </w:rPr>
              <w:t xml:space="preserve"> mod </w:t>
            </w:r>
            <w:r w:rsidRPr="00D445A6">
              <w:rPr>
                <w:rFonts w:ascii="Tahoma" w:hAnsi="Tahoma" w:cs="Tahoma"/>
                <w:i/>
                <w:sz w:val="20"/>
                <w:szCs w:val="20"/>
              </w:rPr>
              <w:t>number</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"mod" operator e.g. </w:t>
            </w:r>
            <w:r w:rsidRPr="00D445A6">
              <w:rPr>
                <w:rFonts w:ascii="Tahoma" w:hAnsi="Tahoma" w:cs="Tahoma"/>
                <w:i/>
                <w:sz w:val="20"/>
                <w:szCs w:val="20"/>
              </w:rPr>
              <w:t>number</w:t>
            </w:r>
            <w:r w:rsidRPr="00D445A6">
              <w:rPr>
                <w:rFonts w:ascii="Tahoma" w:hAnsi="Tahoma" w:cs="Tahoma"/>
                <w:sz w:val="20"/>
                <w:szCs w:val="20"/>
              </w:rPr>
              <w:t xml:space="preserve"> mod </w:t>
            </w:r>
            <w:r w:rsidRPr="00D445A6">
              <w:rPr>
                <w:rFonts w:ascii="Tahoma" w:hAnsi="Tahoma" w:cs="Tahoma"/>
                <w:i/>
                <w:sz w:val="20"/>
                <w:szCs w:val="20"/>
              </w:rPr>
              <w:t>number</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4" w:name="Multiplication"/>
            <w:r w:rsidRPr="00D445A6">
              <w:rPr>
                <w:rFonts w:ascii="Tahoma" w:hAnsi="Tahoma" w:cs="Tahoma"/>
                <w:b/>
              </w:rPr>
              <w:t>Multiplication</w:t>
            </w:r>
            <w:bookmarkEnd w:id="44"/>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two input parameters.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MathMultiply(</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listValues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first =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foreach</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obj </w:t>
            </w:r>
            <w:r w:rsidRPr="00D445A6">
              <w:rPr>
                <w:rFonts w:ascii="Courier New" w:hAnsi="Courier New" w:cs="Courier New"/>
                <w:noProof/>
                <w:color w:val="0000FF"/>
                <w:sz w:val="20"/>
                <w:szCs w:val="20"/>
              </w:rPr>
              <w:t>in</w:t>
            </w:r>
            <w:r w:rsidRPr="00D445A6">
              <w:rPr>
                <w:rFonts w:ascii="Courier New" w:hAnsi="Courier New" w:cs="Courier New"/>
                <w:noProof/>
                <w:sz w:val="20"/>
                <w:szCs w:val="20"/>
              </w:rPr>
              <w:t xml:space="preserve"> listValues)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(first)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first =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5" w:name="Round"/>
            <w:r w:rsidRPr="00D445A6">
              <w:rPr>
                <w:rFonts w:ascii="Tahoma" w:hAnsi="Tahoma" w:cs="Tahoma"/>
                <w:b/>
              </w:rPr>
              <w:t>Round</w:t>
            </w:r>
            <w:bookmarkEnd w:id="45"/>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MathRound(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MathRound(val, </w:t>
            </w:r>
            <w:r w:rsidRPr="00D445A6">
              <w:rPr>
                <w:rFonts w:ascii="Courier New" w:hAnsi="Courier New" w:cs="Courier New"/>
                <w:noProof/>
                <w:color w:val="A31515"/>
                <w:sz w:val="20"/>
                <w:szCs w:val="20"/>
              </w:rPr>
              <w:t>"0"</w:t>
            </w:r>
            <w:r w:rsidRPr="00D445A6">
              <w:rPr>
                <w:rFonts w:ascii="Courier New" w:hAnsi="Courier New" w:cs="Courier New"/>
                <w:noProof/>
                <w:sz w:val="20"/>
                <w:szCs w:val="20"/>
              </w:rPr>
              <w:t>);</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MathRound(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decimals)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v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db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v) &amp;&amp; IsNumeric(decimals,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db))</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d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)db;</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Math.Round(v,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(Exception)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round(</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round(</w:t>
            </w:r>
            <w:r w:rsidRPr="00D445A6">
              <w:rPr>
                <w:rFonts w:ascii="Tahoma" w:hAnsi="Tahoma" w:cs="Tahoma"/>
                <w:i/>
                <w:sz w:val="20"/>
                <w:szCs w:val="20"/>
              </w:rPr>
              <w:t>number</w:t>
            </w:r>
            <w:r w:rsidRPr="00D445A6">
              <w:rPr>
                <w:rFonts w:ascii="Tahoma" w:hAnsi="Tahoma" w:cs="Tahoma"/>
                <w:sz w:val="20"/>
                <w:szCs w:val="20"/>
              </w:rPr>
              <w: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the XSLT </w:t>
            </w:r>
            <w:proofErr w:type="gramStart"/>
            <w:r w:rsidRPr="00D445A6">
              <w:rPr>
                <w:rFonts w:ascii="Tahoma" w:hAnsi="Tahoma" w:cs="Tahoma"/>
                <w:i/>
                <w:sz w:val="20"/>
                <w:szCs w:val="20"/>
              </w:rPr>
              <w:t>round(</w:t>
            </w:r>
            <w:proofErr w:type="gramEnd"/>
            <w:r w:rsidRPr="00D445A6">
              <w:rPr>
                <w:rFonts w:ascii="Tahoma" w:hAnsi="Tahoma" w:cs="Tahoma"/>
                <w:i/>
                <w:sz w:val="20"/>
                <w:szCs w:val="20"/>
              </w:rPr>
              <w:t>)</w:t>
            </w:r>
            <w:r w:rsidRPr="00D445A6">
              <w:rPr>
                <w:rFonts w:ascii="Tahoma" w:hAnsi="Tahoma" w:cs="Tahoma"/>
                <w:sz w:val="20"/>
                <w:szCs w:val="20"/>
              </w:rPr>
              <w:t xml:space="preserve"> function does not take a second parameter – all number are rounded to 0 decimal places. You can achieve rounding to x </w:t>
            </w:r>
            <w:proofErr w:type="spellStart"/>
            <w:r w:rsidRPr="00D445A6">
              <w:rPr>
                <w:rFonts w:ascii="Tahoma" w:hAnsi="Tahoma" w:cs="Tahoma"/>
                <w:sz w:val="20"/>
                <w:szCs w:val="20"/>
              </w:rPr>
              <w:t>dp's</w:t>
            </w:r>
            <w:proofErr w:type="spellEnd"/>
            <w:r w:rsidRPr="00D445A6">
              <w:rPr>
                <w:rFonts w:ascii="Tahoma" w:hAnsi="Tahoma" w:cs="Tahoma"/>
                <w:sz w:val="20"/>
                <w:szCs w:val="20"/>
              </w:rPr>
              <w:t xml:space="preserve"> through use of the format-</w:t>
            </w:r>
            <w:proofErr w:type="gramStart"/>
            <w:r w:rsidRPr="00D445A6">
              <w:rPr>
                <w:rFonts w:ascii="Tahoma" w:hAnsi="Tahoma" w:cs="Tahoma"/>
                <w:sz w:val="20"/>
                <w:szCs w:val="20"/>
              </w:rPr>
              <w:t>number(</w:t>
            </w:r>
            <w:proofErr w:type="gramEnd"/>
            <w:r w:rsidRPr="00D445A6">
              <w:rPr>
                <w:rFonts w:ascii="Tahoma" w:hAnsi="Tahoma" w:cs="Tahoma"/>
                <w:i/>
                <w:sz w:val="20"/>
                <w:szCs w:val="20"/>
              </w:rPr>
              <w:t>number</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function:</w:t>
            </w:r>
          </w:p>
          <w:p w:rsidR="0012465F" w:rsidRPr="00D445A6" w:rsidRDefault="0012465F" w:rsidP="0012465F">
            <w:pPr>
              <w:rPr>
                <w:rFonts w:ascii="Tahoma" w:hAnsi="Tahoma" w:cs="Tahoma"/>
                <w:b/>
                <w:sz w:val="20"/>
                <w:szCs w:val="20"/>
              </w:rPr>
            </w:pPr>
            <w:r w:rsidRPr="00D445A6">
              <w:rPr>
                <w:rFonts w:ascii="Tahoma" w:hAnsi="Tahoma" w:cs="Tahoma"/>
                <w:sz w:val="20"/>
                <w:szCs w:val="20"/>
              </w:rPr>
              <w:t xml:space="preserve">e.g. format-number(3.55555, '#.00') – but be aware that rounding in this way might not always give the result you're looking for e.g. 9.2850 rounds to 9.28 using </w:t>
            </w:r>
            <w:r w:rsidRPr="00D445A6">
              <w:rPr>
                <w:rFonts w:ascii="Tahoma" w:hAnsi="Tahoma" w:cs="Tahoma"/>
                <w:i/>
                <w:sz w:val="20"/>
                <w:szCs w:val="20"/>
              </w:rPr>
              <w:t>format-number</w:t>
            </w:r>
            <w:r w:rsidRPr="00D445A6">
              <w:rPr>
                <w:rFonts w:ascii="Tahoma" w:hAnsi="Tahoma" w:cs="Tahoma"/>
                <w:sz w:val="20"/>
                <w:szCs w:val="20"/>
              </w:rPr>
              <w:t>() (although this can be coded around in XSLT).</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46" w:name="SquareRoot"/>
            <w:r w:rsidRPr="00D445A6">
              <w:rPr>
                <w:rFonts w:ascii="Tahoma" w:hAnsi="Tahoma" w:cs="Tahoma"/>
                <w:b/>
              </w:rPr>
              <w:t>Square Root</w:t>
            </w:r>
            <w:bookmarkEnd w:id="46"/>
          </w:p>
        </w:tc>
        <w:tc>
          <w:tcPr>
            <w:tcW w:w="6178"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MathSqrt(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Math.Sqrt(d);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A square-</w:t>
            </w:r>
            <w:proofErr w:type="spellStart"/>
            <w:r w:rsidRPr="00D445A6">
              <w:rPr>
                <w:rFonts w:ascii="Tahoma" w:hAnsi="Tahoma" w:cs="Tahoma"/>
                <w:sz w:val="20"/>
                <w:szCs w:val="20"/>
              </w:rPr>
              <w:t>root</w:t>
            </w:r>
            <w:proofErr w:type="spellEnd"/>
            <w:r w:rsidRPr="00D445A6">
              <w:rPr>
                <w:rFonts w:ascii="Tahoma" w:hAnsi="Tahoma" w:cs="Tahoma"/>
                <w:sz w:val="20"/>
                <w:szCs w:val="20"/>
              </w:rPr>
              <w:t xml:space="preserve"> can be calculated using an XSLT template – see here (http://bobcopeland.com/srcs/root_xsl.txt) for an example.</w:t>
            </w:r>
          </w:p>
        </w:tc>
      </w:tr>
      <w:tr w:rsidR="0012465F" w:rsidRPr="00D445A6">
        <w:tc>
          <w:tcPr>
            <w:tcW w:w="9871"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9635"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47" w:name="Subtraction"/>
            <w:r w:rsidRPr="00D445A6">
              <w:rPr>
                <w:rFonts w:ascii="Tahoma" w:hAnsi="Tahoma" w:cs="Tahoma"/>
                <w:b/>
              </w:rPr>
              <w:t>Subtraction</w:t>
            </w:r>
            <w:bookmarkEnd w:id="47"/>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178"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two input parameters.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MathSubtract(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listValues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listValues.Add(param1);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first =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foreach</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obj </w:t>
            </w:r>
            <w:r w:rsidRPr="00D445A6">
              <w:rPr>
                <w:rFonts w:ascii="Courier New" w:hAnsi="Courier New" w:cs="Courier New"/>
                <w:noProof/>
                <w:color w:val="0000FF"/>
                <w:sz w:val="20"/>
                <w:szCs w:val="20"/>
              </w:rPr>
              <w:t>in</w:t>
            </w:r>
            <w:r w:rsidRPr="00D445A6">
              <w:rPr>
                <w:rFonts w:ascii="Courier New" w:hAnsi="Courier New" w:cs="Courier New"/>
                <w:noProof/>
                <w:sz w:val="20"/>
                <w:szCs w:val="20"/>
              </w:rPr>
              <w:t xml:space="preserve"> listValues)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(first)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first =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(IsNumeric(obj,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635" w:type="dxa"/>
            <w:gridSpan w:val="2"/>
            <w:tcBorders>
              <w:top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Use the "-" operator e.g.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 xml:space="preserve">) – </w:t>
            </w:r>
            <w:r w:rsidRPr="00D445A6">
              <w:rPr>
                <w:rFonts w:ascii="Tahoma" w:hAnsi="Tahoma" w:cs="Tahoma"/>
                <w:i/>
                <w:sz w:val="20"/>
                <w:szCs w:val="20"/>
              </w:rPr>
              <w:t>number</w:t>
            </w:r>
            <w:r w:rsidRPr="00D445A6">
              <w:rPr>
                <w:rFonts w:ascii="Tahoma" w:hAnsi="Tahoma" w:cs="Tahoma"/>
                <w:sz w:val="20"/>
                <w:szCs w:val="20"/>
              </w:rPr>
              <w:t>)</w:t>
            </w:r>
          </w:p>
        </w:tc>
      </w:tr>
      <w:tr w:rsidR="0012465F" w:rsidRPr="00D445A6">
        <w:tc>
          <w:tcPr>
            <w:tcW w:w="236" w:type="dxa"/>
            <w:tcBorders>
              <w:bottom w:val="single" w:sz="4" w:space="0" w:color="auto"/>
            </w:tcBorders>
          </w:tcPr>
          <w:p w:rsidR="0012465F" w:rsidRPr="00D445A6" w:rsidRDefault="0012465F" w:rsidP="0012465F">
            <w:pPr>
              <w:rPr>
                <w:rFonts w:ascii="Tahoma" w:hAnsi="Tahoma" w:cs="Tahoma"/>
                <w:sz w:val="20"/>
                <w:szCs w:val="20"/>
              </w:rPr>
            </w:pPr>
          </w:p>
        </w:tc>
        <w:tc>
          <w:tcPr>
            <w:tcW w:w="9635" w:type="dxa"/>
            <w:gridSpan w:val="2"/>
            <w:tcBorders>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48" w:name="MathematicalCommonCode"/>
            <w:r w:rsidRPr="00D445A6">
              <w:rPr>
                <w:rFonts w:ascii="Tahoma" w:hAnsi="Tahoma" w:cs="Tahoma"/>
                <w:b/>
              </w:rPr>
              <w:t>Common Code</w:t>
            </w:r>
          </w:p>
          <w:bookmarkEnd w:id="48"/>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mathematical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635"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Pr="00B766DC" w:rsidRDefault="0012465F" w:rsidP="0012465F">
      <w:pPr>
        <w:pStyle w:val="Heading2"/>
      </w:pPr>
      <w:bookmarkStart w:id="49" w:name="_Understanding_the_BizTalk_2"/>
      <w:bookmarkEnd w:id="49"/>
      <w:r>
        <w:br w:type="page"/>
      </w:r>
      <w:bookmarkStart w:id="50" w:name="_Toc447268194"/>
      <w:r>
        <w:lastRenderedPageBreak/>
        <w:t>Understanding the BizTalk Mapper: Part 5 - Logical Functoids</w:t>
      </w:r>
      <w:bookmarkEnd w:id="50"/>
    </w:p>
    <w:p w:rsidR="0012465F" w:rsidRDefault="0012465F" w:rsidP="0012465F">
      <w:r>
        <w:rPr>
          <w:szCs w:val="18"/>
        </w:rPr>
        <w:t xml:space="preserve">Whenever I’ve looked at the XSLT generated by a map I’ve always been confused by the amount of inline </w:t>
      </w:r>
      <w:r w:rsidRPr="006838F6">
        <w:t>C#</w:t>
      </w:r>
      <w:r>
        <w:t xml:space="preserve"> generated by these functoids.</w:t>
      </w:r>
    </w:p>
    <w:p w:rsidR="0012465F" w:rsidRDefault="0012465F" w:rsidP="0012465F">
      <w:r>
        <w:t>After the String Functoids I’d say that these are the next most widely used and yet all but one of them has an XSLT v1.0 equivalent!</w:t>
      </w:r>
    </w:p>
    <w:p w:rsidR="0012465F" w:rsidRDefault="0012465F" w:rsidP="0012465F">
      <w:pPr>
        <w:rPr>
          <w:szCs w:val="18"/>
        </w:rPr>
      </w:pPr>
      <w:r>
        <w:t>The code emitted for “Logical Equal” always makes me laugh – 12 lines of C</w:t>
      </w:r>
      <w:r w:rsidRPr="006838F6">
        <w:t>#</w:t>
      </w:r>
      <w:r>
        <w:t xml:space="preserve"> code can be replaced by... (wait for </w:t>
      </w:r>
      <w:proofErr w:type="gramStart"/>
      <w:r>
        <w:t>it)…</w:t>
      </w:r>
      <w:proofErr w:type="gramEnd"/>
      <w:r>
        <w:t xml:space="preserve"> one “=” symbol!</w:t>
      </w:r>
    </w:p>
    <w:p w:rsidR="0012465F" w:rsidRPr="00B766DC" w:rsidRDefault="0012465F" w:rsidP="0012465F">
      <w:pPr>
        <w:rPr>
          <w:szCs w:val="18"/>
        </w:rPr>
      </w:pPr>
    </w:p>
    <w:p w:rsidR="0012465F" w:rsidRPr="00B766DC" w:rsidRDefault="0012465F" w:rsidP="0012465F">
      <w:pPr>
        <w:rPr>
          <w:szCs w:val="18"/>
        </w:rPr>
      </w:pPr>
      <w:r w:rsidRPr="00B766DC">
        <w:rPr>
          <w:szCs w:val="18"/>
        </w:rPr>
        <w:t>Functoids covered in this category:</w:t>
      </w:r>
    </w:p>
    <w:tbl>
      <w:tblPr>
        <w:tblW w:w="0" w:type="auto"/>
        <w:tblLook w:val="01E0" w:firstRow="1" w:lastRow="1" w:firstColumn="1" w:lastColumn="1" w:noHBand="0" w:noVBand="0"/>
      </w:tblPr>
      <w:tblGrid>
        <w:gridCol w:w="2868"/>
        <w:gridCol w:w="2388"/>
      </w:tblGrid>
      <w:tr w:rsidR="0012465F" w:rsidRPr="00D445A6">
        <w:tc>
          <w:tcPr>
            <w:tcW w:w="2868" w:type="dxa"/>
          </w:tcPr>
          <w:p w:rsidR="0012465F" w:rsidRPr="00D445A6" w:rsidRDefault="006F0AA7" w:rsidP="0012465F">
            <w:pPr>
              <w:rPr>
                <w:szCs w:val="18"/>
              </w:rPr>
            </w:pPr>
            <w:hyperlink w:anchor="Equal" w:history="1">
              <w:r w:rsidR="0012465F" w:rsidRPr="00D445A6">
                <w:rPr>
                  <w:rStyle w:val="Hyperlink"/>
                  <w:szCs w:val="18"/>
                </w:rPr>
                <w:t>Equal</w:t>
              </w:r>
            </w:hyperlink>
          </w:p>
        </w:tc>
        <w:tc>
          <w:tcPr>
            <w:tcW w:w="2388" w:type="dxa"/>
          </w:tcPr>
          <w:p w:rsidR="0012465F" w:rsidRPr="00D445A6" w:rsidRDefault="006F0AA7" w:rsidP="0012465F">
            <w:pPr>
              <w:rPr>
                <w:szCs w:val="18"/>
              </w:rPr>
            </w:pPr>
            <w:hyperlink w:anchor="LogicalExistence" w:history="1">
              <w:r w:rsidR="0012465F" w:rsidRPr="00D445A6">
                <w:rPr>
                  <w:rStyle w:val="Hyperlink"/>
                  <w:szCs w:val="18"/>
                </w:rPr>
                <w:t>Logical Existence</w:t>
              </w:r>
            </w:hyperlink>
          </w:p>
        </w:tc>
      </w:tr>
      <w:tr w:rsidR="0012465F" w:rsidRPr="00D445A6">
        <w:tc>
          <w:tcPr>
            <w:tcW w:w="2868" w:type="dxa"/>
          </w:tcPr>
          <w:p w:rsidR="0012465F" w:rsidRPr="00D445A6" w:rsidRDefault="006F0AA7" w:rsidP="0012465F">
            <w:pPr>
              <w:rPr>
                <w:szCs w:val="18"/>
              </w:rPr>
            </w:pPr>
            <w:hyperlink w:anchor="GreaterThan" w:history="1">
              <w:r w:rsidR="0012465F" w:rsidRPr="00D445A6">
                <w:rPr>
                  <w:rStyle w:val="Hyperlink"/>
                  <w:szCs w:val="18"/>
                </w:rPr>
                <w:t>Greater Than</w:t>
              </w:r>
            </w:hyperlink>
          </w:p>
        </w:tc>
        <w:tc>
          <w:tcPr>
            <w:tcW w:w="2388" w:type="dxa"/>
          </w:tcPr>
          <w:p w:rsidR="0012465F" w:rsidRPr="00D445A6" w:rsidRDefault="006F0AA7" w:rsidP="0012465F">
            <w:pPr>
              <w:rPr>
                <w:szCs w:val="18"/>
              </w:rPr>
            </w:pPr>
            <w:hyperlink w:anchor="LogicalNOT" w:history="1">
              <w:r w:rsidR="0012465F" w:rsidRPr="00D445A6">
                <w:rPr>
                  <w:rStyle w:val="Hyperlink"/>
                  <w:szCs w:val="18"/>
                </w:rPr>
                <w:t>Logical NOT</w:t>
              </w:r>
            </w:hyperlink>
          </w:p>
        </w:tc>
      </w:tr>
      <w:tr w:rsidR="0012465F" w:rsidRPr="00D445A6">
        <w:tc>
          <w:tcPr>
            <w:tcW w:w="2868" w:type="dxa"/>
          </w:tcPr>
          <w:p w:rsidR="0012465F" w:rsidRPr="00D445A6" w:rsidRDefault="006F0AA7" w:rsidP="0012465F">
            <w:pPr>
              <w:rPr>
                <w:szCs w:val="18"/>
              </w:rPr>
            </w:pPr>
            <w:hyperlink w:anchor="GreaterThanOrEqualTo" w:history="1">
              <w:r w:rsidR="0012465F" w:rsidRPr="00D445A6">
                <w:rPr>
                  <w:rStyle w:val="Hyperlink"/>
                  <w:szCs w:val="18"/>
                </w:rPr>
                <w:t>Greater Than or Equal To</w:t>
              </w:r>
            </w:hyperlink>
          </w:p>
        </w:tc>
        <w:tc>
          <w:tcPr>
            <w:tcW w:w="2388" w:type="dxa"/>
          </w:tcPr>
          <w:p w:rsidR="0012465F" w:rsidRPr="00D445A6" w:rsidRDefault="006F0AA7" w:rsidP="0012465F">
            <w:pPr>
              <w:rPr>
                <w:szCs w:val="18"/>
              </w:rPr>
            </w:pPr>
            <w:hyperlink w:anchor="LogicalNumeric" w:history="1">
              <w:r w:rsidR="0012465F" w:rsidRPr="00D445A6">
                <w:rPr>
                  <w:rStyle w:val="Hyperlink"/>
                  <w:szCs w:val="18"/>
                </w:rPr>
                <w:t>Logical Numeric</w:t>
              </w:r>
            </w:hyperlink>
          </w:p>
        </w:tc>
      </w:tr>
      <w:tr w:rsidR="0012465F" w:rsidRPr="00D445A6">
        <w:tc>
          <w:tcPr>
            <w:tcW w:w="2868" w:type="dxa"/>
          </w:tcPr>
          <w:p w:rsidR="0012465F" w:rsidRPr="00D445A6" w:rsidRDefault="006F0AA7" w:rsidP="0012465F">
            <w:pPr>
              <w:rPr>
                <w:szCs w:val="18"/>
              </w:rPr>
            </w:pPr>
            <w:hyperlink w:anchor="IsNil" w:history="1">
              <w:proofErr w:type="spellStart"/>
              <w:r w:rsidR="0012465F" w:rsidRPr="00D445A6">
                <w:rPr>
                  <w:rStyle w:val="Hyperlink"/>
                  <w:szCs w:val="18"/>
                </w:rPr>
                <w:t>IsNil</w:t>
              </w:r>
              <w:proofErr w:type="spellEnd"/>
            </w:hyperlink>
          </w:p>
        </w:tc>
        <w:tc>
          <w:tcPr>
            <w:tcW w:w="2388" w:type="dxa"/>
          </w:tcPr>
          <w:p w:rsidR="0012465F" w:rsidRPr="00D445A6" w:rsidRDefault="006F0AA7" w:rsidP="0012465F">
            <w:pPr>
              <w:rPr>
                <w:szCs w:val="18"/>
              </w:rPr>
            </w:pPr>
            <w:hyperlink w:anchor="LogicalOR" w:history="1">
              <w:r w:rsidR="0012465F" w:rsidRPr="00D445A6">
                <w:rPr>
                  <w:rStyle w:val="Hyperlink"/>
                  <w:szCs w:val="18"/>
                </w:rPr>
                <w:t>Logical OR</w:t>
              </w:r>
            </w:hyperlink>
          </w:p>
        </w:tc>
      </w:tr>
      <w:tr w:rsidR="0012465F" w:rsidRPr="00D445A6">
        <w:tc>
          <w:tcPr>
            <w:tcW w:w="2868" w:type="dxa"/>
          </w:tcPr>
          <w:p w:rsidR="0012465F" w:rsidRPr="00D445A6" w:rsidRDefault="006F0AA7" w:rsidP="0012465F">
            <w:pPr>
              <w:rPr>
                <w:szCs w:val="18"/>
              </w:rPr>
            </w:pPr>
            <w:hyperlink w:anchor="LessThan" w:history="1">
              <w:r w:rsidR="0012465F" w:rsidRPr="00D445A6">
                <w:rPr>
                  <w:rStyle w:val="Hyperlink"/>
                  <w:szCs w:val="18"/>
                </w:rPr>
                <w:t>Less Than</w:t>
              </w:r>
            </w:hyperlink>
          </w:p>
        </w:tc>
        <w:tc>
          <w:tcPr>
            <w:tcW w:w="2388" w:type="dxa"/>
          </w:tcPr>
          <w:p w:rsidR="0012465F" w:rsidRPr="00D445A6" w:rsidRDefault="006F0AA7" w:rsidP="0012465F">
            <w:pPr>
              <w:rPr>
                <w:szCs w:val="18"/>
              </w:rPr>
            </w:pPr>
            <w:hyperlink w:anchor="LogicalString" w:history="1">
              <w:r w:rsidR="0012465F" w:rsidRPr="00D445A6">
                <w:rPr>
                  <w:rStyle w:val="Hyperlink"/>
                  <w:szCs w:val="18"/>
                </w:rPr>
                <w:t>Logical String</w:t>
              </w:r>
            </w:hyperlink>
          </w:p>
        </w:tc>
      </w:tr>
      <w:tr w:rsidR="0012465F" w:rsidRPr="00D445A6">
        <w:tc>
          <w:tcPr>
            <w:tcW w:w="2868" w:type="dxa"/>
          </w:tcPr>
          <w:p w:rsidR="0012465F" w:rsidRPr="00D445A6" w:rsidRDefault="006F0AA7" w:rsidP="0012465F">
            <w:pPr>
              <w:rPr>
                <w:szCs w:val="18"/>
              </w:rPr>
            </w:pPr>
            <w:hyperlink w:anchor="LessThanOrEqualTo" w:history="1">
              <w:r w:rsidR="0012465F" w:rsidRPr="00D445A6">
                <w:rPr>
                  <w:rStyle w:val="Hyperlink"/>
                  <w:szCs w:val="18"/>
                </w:rPr>
                <w:t>Less Than or Equal To</w:t>
              </w:r>
            </w:hyperlink>
          </w:p>
        </w:tc>
        <w:tc>
          <w:tcPr>
            <w:tcW w:w="2388" w:type="dxa"/>
          </w:tcPr>
          <w:p w:rsidR="0012465F" w:rsidRPr="00D445A6" w:rsidRDefault="006F0AA7" w:rsidP="0012465F">
            <w:pPr>
              <w:rPr>
                <w:szCs w:val="18"/>
              </w:rPr>
            </w:pPr>
            <w:hyperlink w:anchor="NotEqual" w:history="1">
              <w:r w:rsidR="0012465F" w:rsidRPr="00D445A6">
                <w:rPr>
                  <w:rStyle w:val="Hyperlink"/>
                  <w:szCs w:val="18"/>
                </w:rPr>
                <w:t>Not Equal</w:t>
              </w:r>
            </w:hyperlink>
          </w:p>
        </w:tc>
      </w:tr>
      <w:tr w:rsidR="0012465F" w:rsidRPr="00D445A6">
        <w:tc>
          <w:tcPr>
            <w:tcW w:w="2868" w:type="dxa"/>
          </w:tcPr>
          <w:p w:rsidR="0012465F" w:rsidRPr="00D445A6" w:rsidRDefault="00B24F9E" w:rsidP="0012465F">
            <w:pPr>
              <w:rPr>
                <w:szCs w:val="18"/>
              </w:rPr>
            </w:pPr>
            <w:hyperlink w:anchor="LogicalAND" w:history="1">
              <w:r w:rsidR="004C1EB9" w:rsidRPr="00B24F9E">
                <w:rPr>
                  <w:rStyle w:val="Hyperlink"/>
                </w:rPr>
                <w:t>Logical AND</w:t>
              </w:r>
            </w:hyperlink>
          </w:p>
        </w:tc>
        <w:tc>
          <w:tcPr>
            <w:tcW w:w="2388" w:type="dxa"/>
          </w:tcPr>
          <w:p w:rsidR="0012465F" w:rsidRPr="00D445A6" w:rsidRDefault="006F0AA7" w:rsidP="0012465F">
            <w:pPr>
              <w:rPr>
                <w:szCs w:val="18"/>
              </w:rPr>
            </w:pPr>
            <w:hyperlink w:anchor="LogicalCommonCode" w:history="1">
              <w:r w:rsidR="0012465F" w:rsidRPr="00D445A6">
                <w:rPr>
                  <w:rStyle w:val="Hyperlink"/>
                  <w:szCs w:val="18"/>
                </w:rPr>
                <w:t>Common Code</w:t>
              </w:r>
            </w:hyperlink>
          </w:p>
        </w:tc>
      </w:tr>
      <w:tr w:rsidR="004C1EB9" w:rsidRPr="00D445A6">
        <w:tc>
          <w:tcPr>
            <w:tcW w:w="2868" w:type="dxa"/>
          </w:tcPr>
          <w:p w:rsidR="004C1EB9" w:rsidRDefault="004C1EB9" w:rsidP="0012465F">
            <w:hyperlink w:anchor="LogicalDate" w:history="1">
              <w:r w:rsidRPr="00D445A6">
                <w:rPr>
                  <w:rStyle w:val="Hyperlink"/>
                  <w:szCs w:val="18"/>
                </w:rPr>
                <w:t>Logical Date</w:t>
              </w:r>
            </w:hyperlink>
          </w:p>
        </w:tc>
        <w:tc>
          <w:tcPr>
            <w:tcW w:w="2388" w:type="dxa"/>
          </w:tcPr>
          <w:p w:rsidR="004C1EB9" w:rsidRDefault="004C1EB9" w:rsidP="0012465F"/>
        </w:tc>
      </w:tr>
    </w:tbl>
    <w:p w:rsidR="0012465F" w:rsidRDefault="0012465F" w:rsidP="0012465F"/>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015"/>
      </w:tblGrid>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Logical Functoids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51" w:name="Equal"/>
            <w:r w:rsidRPr="00D445A6">
              <w:rPr>
                <w:rFonts w:ascii="Tahoma" w:hAnsi="Tahoma" w:cs="Tahoma"/>
                <w:b/>
              </w:rPr>
              <w:t>Equal</w:t>
            </w:r>
            <w:bookmarkEnd w:id="51"/>
          </w:p>
        </w:tc>
        <w:tc>
          <w:tcPr>
            <w:tcW w:w="601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LogicalEq(</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d1 ==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 </w:t>
            </w:r>
            <w:r w:rsidRPr="00D445A6">
              <w:rPr>
                <w:rFonts w:ascii="Tahoma" w:hAnsi="Tahoma" w:cs="Tahoma"/>
                <w:i/>
                <w:sz w:val="20"/>
                <w:szCs w:val="20"/>
              </w:rPr>
              <w:t>value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 </w:t>
            </w:r>
            <w:r w:rsidRPr="00D445A6">
              <w:rPr>
                <w:rFonts w:ascii="Tahoma" w:hAnsi="Tahoma" w:cs="Tahoma"/>
                <w:i/>
                <w:sz w:val="20"/>
                <w:szCs w:val="20"/>
              </w:rPr>
              <w:t>value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Both the C</w:t>
            </w:r>
            <w:r w:rsidRPr="00D445A6">
              <w:rPr>
                <w:rFonts w:ascii="Tahoma" w:hAnsi="Tahoma"/>
                <w:sz w:val="20"/>
                <w:szCs w:val="20"/>
              </w:rPr>
              <w:t># version and the XSLT version will perform a case-sensitive comparison.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2" w:name="GreaterThan"/>
            <w:r w:rsidRPr="00D445A6">
              <w:rPr>
                <w:rFonts w:ascii="Tahoma" w:hAnsi="Tahoma" w:cs="Tahoma"/>
                <w:b/>
              </w:rPr>
              <w:t>Greater Than</w:t>
            </w:r>
            <w:bookmarkEnd w:id="52"/>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LogicalGt(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d1 &gt;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&gt;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&gt; </w:t>
            </w:r>
            <w:r w:rsidRPr="00D445A6">
              <w:rPr>
                <w:rFonts w:ascii="Tahoma" w:hAnsi="Tahoma" w:cs="Tahoma"/>
                <w:i/>
                <w:sz w:val="20"/>
                <w:szCs w:val="20"/>
              </w:rPr>
              <w:t>value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&gt;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&gt; </w:t>
            </w:r>
            <w:r w:rsidRPr="00D445A6">
              <w:rPr>
                <w:rFonts w:ascii="Tahoma" w:hAnsi="Tahoma" w:cs="Tahoma"/>
                <w:i/>
                <w:sz w:val="20"/>
                <w:szCs w:val="20"/>
              </w:rPr>
              <w:t>value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3" w:name="GreaterThanOrEqualTo"/>
            <w:r w:rsidRPr="00D445A6">
              <w:rPr>
                <w:rFonts w:ascii="Tahoma" w:hAnsi="Tahoma" w:cs="Tahoma"/>
                <w:b/>
              </w:rPr>
              <w:t>Greater Than or Equal To</w:t>
            </w:r>
            <w:bookmarkEnd w:id="53"/>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LogicalGte(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d1 &gt;=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&gt;=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&gt;= </w:t>
            </w:r>
            <w:r w:rsidRPr="00D445A6">
              <w:rPr>
                <w:rFonts w:ascii="Tahoma" w:hAnsi="Tahoma" w:cs="Tahoma"/>
                <w:i/>
                <w:sz w:val="20"/>
                <w:szCs w:val="20"/>
              </w:rPr>
              <w:t>value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&gt;=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&gt;= </w:t>
            </w:r>
            <w:r w:rsidRPr="00D445A6">
              <w:rPr>
                <w:rFonts w:ascii="Tahoma" w:hAnsi="Tahoma" w:cs="Tahoma"/>
                <w:i/>
                <w:sz w:val="20"/>
                <w:szCs w:val="20"/>
              </w:rPr>
              <w:t>value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4" w:name="IsNil"/>
            <w:proofErr w:type="spellStart"/>
            <w:r w:rsidRPr="00D445A6">
              <w:rPr>
                <w:rFonts w:ascii="Tahoma" w:hAnsi="Tahoma" w:cs="Tahoma"/>
                <w:b/>
              </w:rPr>
              <w:t>IsNil</w:t>
            </w:r>
            <w:bookmarkEnd w:id="54"/>
            <w:proofErr w:type="spellEnd"/>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Verdana" w:hAnsi="Verdana"/>
                <w:bCs/>
                <w:sz w:val="20"/>
                <w:szCs w:val="20"/>
              </w:rPr>
              <w:t>string(</w:t>
            </w:r>
            <w:r w:rsidRPr="00D445A6">
              <w:rPr>
                <w:rFonts w:ascii="Verdana" w:hAnsi="Verdana"/>
                <w:bCs/>
                <w:i/>
                <w:sz w:val="20"/>
                <w:szCs w:val="20"/>
              </w:rPr>
              <w:t>node</w:t>
            </w:r>
            <w:r w:rsidRPr="00D445A6">
              <w:rPr>
                <w:rFonts w:ascii="Verdana" w:hAnsi="Verdana"/>
                <w:bCs/>
                <w:sz w:val="20"/>
                <w:szCs w:val="20"/>
              </w:rPr>
              <w:t>/@</w:t>
            </w:r>
            <w:proofErr w:type="spellStart"/>
            <w:r w:rsidRPr="00D445A6">
              <w:rPr>
                <w:rFonts w:ascii="Verdana" w:hAnsi="Verdana"/>
                <w:bCs/>
                <w:sz w:val="20"/>
                <w:szCs w:val="20"/>
              </w:rPr>
              <w:t>xsi:nil</w:t>
            </w:r>
            <w:proofErr w:type="spellEnd"/>
            <w:r w:rsidRPr="00D445A6">
              <w:rPr>
                <w:rFonts w:ascii="Verdana" w:hAnsi="Verdana"/>
                <w:bCs/>
                <w:sz w:val="20"/>
                <w:szCs w:val="20"/>
              </w:rPr>
              <w:t xml:space="preserve">) = </w:t>
            </w:r>
            <w:r w:rsidR="00621546">
              <w:rPr>
                <w:rFonts w:ascii="Verdana" w:hAnsi="Verdana"/>
                <w:bCs/>
                <w:sz w:val="20"/>
                <w:szCs w:val="20"/>
              </w:rPr>
              <w:t>‘</w:t>
            </w:r>
            <w:r w:rsidRPr="00D445A6">
              <w:rPr>
                <w:rFonts w:ascii="Verdana" w:hAnsi="Verdana"/>
                <w:bCs/>
                <w:sz w:val="20"/>
                <w:szCs w:val="20"/>
              </w:rPr>
              <w:t>true</w:t>
            </w:r>
            <w:r w:rsidR="00621546">
              <w:rPr>
                <w:rFonts w:ascii="Verdana" w:hAnsi="Verdana"/>
                <w:bCs/>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5" w:name="LessThan"/>
            <w:r w:rsidRPr="00D445A6">
              <w:rPr>
                <w:rFonts w:ascii="Tahoma" w:hAnsi="Tahoma" w:cs="Tahoma"/>
                <w:b/>
              </w:rPr>
              <w:t>Less Than</w:t>
            </w:r>
            <w:bookmarkEnd w:id="55"/>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LogicalLt(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d1 &lt;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&lt;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&lt;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&lt; </w:t>
            </w:r>
            <w:r w:rsidRPr="00D445A6">
              <w:rPr>
                <w:rFonts w:ascii="Tahoma" w:hAnsi="Tahoma" w:cs="Tahoma"/>
                <w:i/>
                <w:sz w:val="20"/>
                <w:szCs w:val="20"/>
              </w:rPr>
              <w:t>value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&lt;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&lt; </w:t>
            </w:r>
            <w:r w:rsidRPr="00D445A6">
              <w:rPr>
                <w:rFonts w:ascii="Tahoma" w:hAnsi="Tahoma" w:cs="Tahoma"/>
                <w:i/>
                <w:sz w:val="20"/>
                <w:szCs w:val="20"/>
              </w:rPr>
              <w:t>value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6" w:name="LessThanOrEqualTo"/>
            <w:r w:rsidRPr="00D445A6">
              <w:rPr>
                <w:rFonts w:ascii="Tahoma" w:hAnsi="Tahoma" w:cs="Tahoma"/>
                <w:b/>
              </w:rPr>
              <w:t>Less Than or Equal To</w:t>
            </w:r>
            <w:bookmarkEnd w:id="56"/>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LogicalLte(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ret = d1 &lt;=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&lt;=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&lt;=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&lt;= </w:t>
            </w:r>
            <w:r w:rsidRPr="00D445A6">
              <w:rPr>
                <w:rFonts w:ascii="Tahoma" w:hAnsi="Tahoma" w:cs="Tahoma"/>
                <w:i/>
                <w:sz w:val="20"/>
                <w:szCs w:val="20"/>
              </w:rPr>
              <w:t>value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&lt;=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&lt;= </w:t>
            </w:r>
            <w:r w:rsidRPr="00D445A6">
              <w:rPr>
                <w:rFonts w:ascii="Tahoma" w:hAnsi="Tahoma" w:cs="Tahoma"/>
                <w:i/>
                <w:sz w:val="20"/>
                <w:szCs w:val="20"/>
              </w:rPr>
              <w:t>value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7" w:name="LogicalAND"/>
            <w:r w:rsidRPr="00D445A6">
              <w:rPr>
                <w:rFonts w:ascii="Tahoma" w:hAnsi="Tahoma" w:cs="Tahoma"/>
                <w:b/>
              </w:rPr>
              <w:t xml:space="preserve">Logical </w:t>
            </w:r>
            <w:smartTag w:uri="urn:schemas-microsoft-com:office:smarttags" w:element="stockticker">
              <w:r w:rsidRPr="00D445A6">
                <w:rPr>
                  <w:rFonts w:ascii="Tahoma" w:hAnsi="Tahoma" w:cs="Tahoma"/>
                  <w:b/>
                </w:rPr>
                <w:t>AND</w:t>
              </w:r>
            </w:smartTag>
            <w:bookmarkEnd w:id="57"/>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LogicalAnd(</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param0,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ValToBool(param0) &amp;&amp; ValToBool(param1);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and</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expression</w:t>
            </w:r>
            <w:r w:rsidRPr="00D445A6">
              <w:rPr>
                <w:rFonts w:ascii="Tahoma" w:hAnsi="Tahoma" w:cs="Tahoma"/>
                <w:sz w:val="20"/>
                <w:szCs w:val="20"/>
              </w:rPr>
              <w:t xml:space="preserve"> and </w:t>
            </w:r>
            <w:r w:rsidRPr="00D445A6">
              <w:rPr>
                <w:rFonts w:ascii="Tahoma" w:hAnsi="Tahoma" w:cs="Tahoma"/>
                <w:i/>
                <w:sz w:val="20"/>
                <w:szCs w:val="20"/>
              </w:rPr>
              <w:t>expression</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and</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expression</w:t>
            </w:r>
            <w:r w:rsidRPr="00D445A6">
              <w:rPr>
                <w:rFonts w:ascii="Tahoma" w:hAnsi="Tahoma" w:cs="Tahoma"/>
                <w:sz w:val="20"/>
                <w:szCs w:val="20"/>
              </w:rPr>
              <w:t xml:space="preserve"> and </w:t>
            </w:r>
            <w:r w:rsidRPr="00D445A6">
              <w:rPr>
                <w:rFonts w:ascii="Tahoma" w:hAnsi="Tahoma" w:cs="Tahoma"/>
                <w:i/>
                <w:sz w:val="20"/>
                <w:szCs w:val="20"/>
              </w:rPr>
              <w:t>expression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8" w:name="LogicalDate"/>
            <w:r w:rsidRPr="00D445A6">
              <w:rPr>
                <w:rFonts w:ascii="Tahoma" w:hAnsi="Tahoma" w:cs="Tahoma"/>
                <w:b/>
              </w:rPr>
              <w:t>Logical Date</w:t>
            </w:r>
            <w:bookmarkEnd w:id="58"/>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LogicalIsDate(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IsDate(val);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w:t>
            </w:r>
            <w:proofErr w:type="gramStart"/>
            <w:r w:rsidRPr="00D445A6">
              <w:rPr>
                <w:rFonts w:ascii="Tahoma" w:hAnsi="Tahoma" w:cs="Tahoma"/>
                <w:sz w:val="20"/>
                <w:szCs w:val="20"/>
              </w:rPr>
              <w:t>an</w:t>
            </w:r>
            <w:proofErr w:type="gramEnd"/>
            <w:r w:rsidRPr="00D445A6">
              <w:rPr>
                <w:rFonts w:ascii="Tahoma" w:hAnsi="Tahoma" w:cs="Tahoma"/>
                <w:sz w:val="20"/>
                <w:szCs w:val="20"/>
              </w:rPr>
              <w:t xml:space="preserve"> </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 xml:space="preserve"> expression could be created using the </w:t>
            </w:r>
            <w:proofErr w:type="spellStart"/>
            <w:r w:rsidRPr="00D445A6">
              <w:rPr>
                <w:rFonts w:ascii="Tahoma" w:hAnsi="Tahoma" w:cs="Tahoma"/>
                <w:sz w:val="20"/>
                <w:szCs w:val="20"/>
              </w:rPr>
              <w:t>dateTime</w:t>
            </w:r>
            <w:proofErr w:type="spellEnd"/>
            <w:r w:rsidRPr="00D445A6">
              <w:rPr>
                <w:rFonts w:ascii="Tahoma" w:hAnsi="Tahoma" w:cs="Tahoma"/>
                <w:sz w:val="20"/>
                <w:szCs w:val="20"/>
              </w:rPr>
              <w:t xml:space="preserve"> function, but would require parsing out separate date/time portions. There are other implementations available on the internet, but none of them are trivial.</w:t>
            </w:r>
          </w:p>
          <w:p w:rsidR="0012465F" w:rsidRPr="00D445A6" w:rsidRDefault="0012465F" w:rsidP="0012465F">
            <w:pPr>
              <w:rPr>
                <w:rFonts w:ascii="Tahoma" w:hAnsi="Tahoma" w:cs="Tahoma"/>
                <w:b/>
                <w:sz w:val="20"/>
                <w:szCs w:val="20"/>
              </w:rPr>
            </w:pP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 xml:space="preserve"> 1.0 has no native </w:t>
            </w:r>
            <w:proofErr w:type="spellStart"/>
            <w:r w:rsidRPr="00D445A6">
              <w:rPr>
                <w:rFonts w:ascii="Tahoma" w:hAnsi="Tahoma" w:cs="Tahoma"/>
                <w:sz w:val="20"/>
                <w:szCs w:val="20"/>
              </w:rPr>
              <w:t>DateTime</w:t>
            </w:r>
            <w:proofErr w:type="spellEnd"/>
            <w:r w:rsidRPr="00D445A6">
              <w:rPr>
                <w:rFonts w:ascii="Tahoma" w:hAnsi="Tahoma" w:cs="Tahoma"/>
                <w:sz w:val="20"/>
                <w:szCs w:val="20"/>
              </w:rPr>
              <w:t xml:space="preserve"> functionality built in.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59" w:name="LogicalExistence"/>
            <w:r w:rsidRPr="00D445A6">
              <w:rPr>
                <w:rFonts w:ascii="Tahoma" w:hAnsi="Tahoma" w:cs="Tahoma"/>
                <w:b/>
              </w:rPr>
              <w:t>Logical Existence</w:t>
            </w:r>
            <w:bookmarkEnd w:id="59"/>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LogicalExistence(</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val;</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The above method </w:t>
            </w:r>
            <w:r>
              <w:rPr>
                <w:rFonts w:ascii="Tahoma" w:hAnsi="Tahoma" w:cs="Tahoma"/>
                <w:sz w:val="20"/>
                <w:szCs w:val="20"/>
              </w:rPr>
              <w:t>may</w:t>
            </w:r>
            <w:r w:rsidRPr="00D445A6">
              <w:rPr>
                <w:rFonts w:ascii="Tahoma" w:hAnsi="Tahoma" w:cs="Tahoma"/>
                <w:sz w:val="20"/>
                <w:szCs w:val="20"/>
              </w:rPr>
              <w:t xml:space="preserve"> seem a bit strange, but it makes sense if you understand that you test for existence of a node in XSLT by using the </w:t>
            </w:r>
            <w:r w:rsidR="00621546">
              <w:rPr>
                <w:rFonts w:ascii="Tahoma" w:hAnsi="Tahoma" w:cs="Tahoma"/>
                <w:i/>
                <w:sz w:val="20"/>
                <w:szCs w:val="20"/>
              </w:rPr>
              <w:pgNum/>
            </w:r>
            <w:proofErr w:type="spellStart"/>
            <w:r w:rsidR="00621546">
              <w:rPr>
                <w:rFonts w:ascii="Tahoma" w:hAnsi="Tahoma" w:cs="Tahoma"/>
                <w:i/>
                <w:sz w:val="20"/>
                <w:szCs w:val="20"/>
              </w:rPr>
              <w:t>oolean</w:t>
            </w:r>
            <w:proofErr w:type="spellEnd"/>
            <w:r w:rsidRPr="00D445A6">
              <w:rPr>
                <w:rFonts w:ascii="Tahoma" w:hAnsi="Tahoma" w:cs="Tahoma"/>
                <w:i/>
                <w:sz w:val="20"/>
                <w:szCs w:val="20"/>
              </w:rPr>
              <w:t>()</w:t>
            </w:r>
            <w:r w:rsidRPr="00D445A6">
              <w:rPr>
                <w:rFonts w:ascii="Tahoma" w:hAnsi="Tahoma" w:cs="Tahoma"/>
                <w:sz w:val="20"/>
                <w:szCs w:val="20"/>
              </w:rPr>
              <w:t xml:space="preserve"> function, and passing a node (or any sort of value).</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The XSLT generated by the </w:t>
            </w:r>
            <w:r w:rsidRPr="00D445A6">
              <w:rPr>
                <w:rFonts w:ascii="Tahoma" w:hAnsi="Tahoma" w:cs="Tahoma"/>
                <w:i/>
                <w:sz w:val="20"/>
                <w:szCs w:val="20"/>
              </w:rPr>
              <w:t>Logical Existence</w:t>
            </w:r>
            <w:r w:rsidRPr="00D445A6">
              <w:rPr>
                <w:rFonts w:ascii="Tahoma" w:hAnsi="Tahoma" w:cs="Tahoma"/>
                <w:sz w:val="20"/>
                <w:szCs w:val="20"/>
              </w:rPr>
              <w:t xml:space="preserve"> functoid wraps the </w:t>
            </w:r>
            <w:r w:rsidR="00621546">
              <w:rPr>
                <w:rFonts w:ascii="Tahoma" w:hAnsi="Tahoma" w:cs="Tahoma"/>
                <w:i/>
                <w:sz w:val="20"/>
                <w:szCs w:val="20"/>
              </w:rPr>
              <w:pgNum/>
            </w:r>
            <w:proofErr w:type="spellStart"/>
            <w:r w:rsidR="00621546">
              <w:rPr>
                <w:rFonts w:ascii="Tahoma" w:hAnsi="Tahoma" w:cs="Tahoma"/>
                <w:i/>
                <w:sz w:val="20"/>
                <w:szCs w:val="20"/>
              </w:rPr>
              <w:t>oolean</w:t>
            </w:r>
            <w:proofErr w:type="spellEnd"/>
            <w:r w:rsidRPr="00D445A6">
              <w:rPr>
                <w:rFonts w:ascii="Tahoma" w:hAnsi="Tahoma" w:cs="Tahoma"/>
                <w:i/>
                <w:sz w:val="20"/>
                <w:szCs w:val="20"/>
              </w:rPr>
              <w:t>()</w:t>
            </w:r>
            <w:r w:rsidRPr="00D445A6">
              <w:rPr>
                <w:rFonts w:ascii="Tahoma" w:hAnsi="Tahoma" w:cs="Tahoma"/>
                <w:sz w:val="20"/>
                <w:szCs w:val="20"/>
              </w:rPr>
              <w:t xml:space="preserve"> function round the value passed to the </w:t>
            </w:r>
            <w:proofErr w:type="spellStart"/>
            <w:r w:rsidRPr="00D445A6">
              <w:rPr>
                <w:rFonts w:ascii="Tahoma" w:hAnsi="Tahoma" w:cs="Tahoma"/>
                <w:i/>
                <w:sz w:val="20"/>
                <w:szCs w:val="20"/>
              </w:rPr>
              <w:t>LogicalExistence</w:t>
            </w:r>
            <w:proofErr w:type="spellEnd"/>
            <w:r w:rsidRPr="00D445A6">
              <w:rPr>
                <w:rFonts w:ascii="Tahoma" w:hAnsi="Tahoma" w:cs="Tahoma"/>
                <w:sz w:val="20"/>
                <w:szCs w:val="20"/>
              </w:rPr>
              <w:t xml:space="preserve"> method like this: </w:t>
            </w:r>
            <w:proofErr w:type="spellStart"/>
            <w:r w:rsidRPr="00D445A6">
              <w:rPr>
                <w:rFonts w:ascii="Verdana" w:hAnsi="Verdana"/>
                <w:b/>
                <w:bCs/>
                <w:sz w:val="20"/>
                <w:szCs w:val="20"/>
              </w:rPr>
              <w:t>userC</w:t>
            </w:r>
            <w:proofErr w:type="spellEnd"/>
            <w:r w:rsidRPr="00D445A6">
              <w:rPr>
                <w:rFonts w:ascii="Verdana" w:hAnsi="Verdana"/>
                <w:b/>
                <w:bCs/>
                <w:sz w:val="20"/>
                <w:szCs w:val="20"/>
              </w:rPr>
              <w:t>#:</w:t>
            </w:r>
            <w:proofErr w:type="spellStart"/>
            <w:r w:rsidRPr="00D445A6">
              <w:rPr>
                <w:rFonts w:ascii="Verdana" w:hAnsi="Verdana"/>
                <w:b/>
                <w:bCs/>
                <w:sz w:val="20"/>
                <w:szCs w:val="20"/>
              </w:rPr>
              <w:t>LogicalExistence</w:t>
            </w:r>
            <w:proofErr w:type="spellEnd"/>
            <w:r w:rsidRPr="00D445A6">
              <w:rPr>
                <w:rFonts w:ascii="Verdana" w:hAnsi="Verdana"/>
                <w:b/>
                <w:bCs/>
                <w:sz w:val="20"/>
                <w:szCs w:val="20"/>
              </w:rPr>
              <w:t>(</w:t>
            </w:r>
            <w:r w:rsidR="00621546">
              <w:rPr>
                <w:rFonts w:ascii="Verdana" w:hAnsi="Verdana"/>
                <w:b/>
                <w:bCs/>
                <w:sz w:val="20"/>
                <w:szCs w:val="20"/>
              </w:rPr>
              <w:pgNum/>
            </w:r>
            <w:proofErr w:type="spellStart"/>
            <w:r w:rsidR="00621546">
              <w:rPr>
                <w:rFonts w:ascii="Verdana" w:hAnsi="Verdana"/>
                <w:b/>
                <w:bCs/>
                <w:sz w:val="20"/>
                <w:szCs w:val="20"/>
              </w:rPr>
              <w:t>oolean</w:t>
            </w:r>
            <w:proofErr w:type="spellEnd"/>
            <w:r w:rsidRPr="00D445A6">
              <w:rPr>
                <w:rFonts w:ascii="Verdana" w:hAnsi="Verdana"/>
                <w:b/>
                <w:bCs/>
                <w:sz w:val="20"/>
                <w:szCs w:val="20"/>
              </w:rPr>
              <w:t xml:space="preserve">(@name)) </w:t>
            </w:r>
            <w:r w:rsidRPr="00D445A6">
              <w:rPr>
                <w:rFonts w:ascii="Verdana" w:hAnsi="Verdana"/>
                <w:bCs/>
                <w:sz w:val="20"/>
                <w:szCs w:val="20"/>
              </w:rPr>
              <w:t xml:space="preserve">(where @name was an attribute that we connected to the </w:t>
            </w:r>
            <w:r w:rsidRPr="00D445A6">
              <w:rPr>
                <w:rFonts w:ascii="Tahoma" w:hAnsi="Tahoma" w:cs="Tahoma"/>
                <w:i/>
                <w:sz w:val="20"/>
                <w:szCs w:val="20"/>
              </w:rPr>
              <w:t>Logical Existence</w:t>
            </w:r>
            <w:r w:rsidRPr="00D445A6">
              <w:rPr>
                <w:rFonts w:ascii="Tahoma" w:hAnsi="Tahoma" w:cs="Tahoma"/>
                <w:sz w:val="20"/>
                <w:szCs w:val="20"/>
              </w:rPr>
              <w:t xml:space="preserve"> functoid).</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00621546">
              <w:rPr>
                <w:rFonts w:ascii="Tahoma" w:hAnsi="Tahoma" w:cs="Tahoma"/>
                <w:sz w:val="20"/>
                <w:szCs w:val="20"/>
              </w:rPr>
              <w:pgNum/>
            </w:r>
            <w:proofErr w:type="spellStart"/>
            <w:r w:rsidR="00621546">
              <w:rPr>
                <w:rFonts w:ascii="Tahoma" w:hAnsi="Tahoma" w:cs="Tahoma"/>
                <w:sz w:val="20"/>
                <w:szCs w:val="20"/>
              </w:rPr>
              <w:t>oolean</w:t>
            </w:r>
            <w:proofErr w:type="spellEnd"/>
            <w:r w:rsidRPr="00D445A6">
              <w:rPr>
                <w:rFonts w:ascii="Tahoma" w:hAnsi="Tahoma" w:cs="Tahoma"/>
                <w:sz w:val="20"/>
                <w:szCs w:val="20"/>
              </w:rPr>
              <w:t>(</w:t>
            </w:r>
            <w:r w:rsidRPr="00D445A6">
              <w:rPr>
                <w:rFonts w:ascii="Tahoma" w:hAnsi="Tahoma" w:cs="Tahoma"/>
                <w:i/>
                <w:sz w:val="20"/>
                <w:szCs w:val="20"/>
              </w:rPr>
              <w:t>node</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00621546">
              <w:rPr>
                <w:rFonts w:ascii="Tahoma" w:hAnsi="Tahoma" w:cs="Tahoma"/>
                <w:sz w:val="20"/>
                <w:szCs w:val="20"/>
              </w:rPr>
              <w:pgNum/>
            </w:r>
            <w:proofErr w:type="spellStart"/>
            <w:r w:rsidR="00621546">
              <w:rPr>
                <w:rFonts w:ascii="Tahoma" w:hAnsi="Tahoma" w:cs="Tahoma"/>
                <w:sz w:val="20"/>
                <w:szCs w:val="20"/>
              </w:rPr>
              <w:t>oolean</w:t>
            </w:r>
            <w:proofErr w:type="spellEnd"/>
            <w:r w:rsidRPr="00D445A6">
              <w:rPr>
                <w:rFonts w:ascii="Tahoma" w:hAnsi="Tahoma" w:cs="Tahoma"/>
                <w:sz w:val="20"/>
                <w:szCs w:val="20"/>
              </w:rPr>
              <w:t>(</w:t>
            </w:r>
            <w:r w:rsidRPr="00D445A6">
              <w:rPr>
                <w:rFonts w:ascii="Tahoma" w:hAnsi="Tahoma" w:cs="Tahoma"/>
                <w:i/>
                <w:sz w:val="20"/>
                <w:szCs w:val="20"/>
              </w:rPr>
              <w:t>node</w:t>
            </w:r>
            <w:r w:rsidRPr="00D445A6">
              <w:rPr>
                <w:rFonts w:ascii="Tahoma" w:hAnsi="Tahoma" w:cs="Tahoma"/>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60" w:name="LogicalNOT"/>
            <w:r w:rsidRPr="00D445A6">
              <w:rPr>
                <w:rFonts w:ascii="Tahoma" w:hAnsi="Tahoma" w:cs="Tahoma"/>
                <w:b/>
              </w:rPr>
              <w:t>Logical NOT</w:t>
            </w:r>
            <w:bookmarkEnd w:id="60"/>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LogicalNot(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!ValToBool(val);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not(</w:t>
            </w:r>
            <w:r w:rsidRPr="00D445A6">
              <w:rPr>
                <w:rFonts w:ascii="Tahoma" w:hAnsi="Tahoma" w:cs="Tahoma"/>
                <w:i/>
                <w:sz w:val="20"/>
                <w:szCs w:val="20"/>
              </w:rPr>
              <w:t>expression</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not(</w:t>
            </w:r>
            <w:r w:rsidRPr="00D445A6">
              <w:rPr>
                <w:rFonts w:ascii="Tahoma" w:hAnsi="Tahoma" w:cs="Tahoma"/>
                <w:i/>
                <w:sz w:val="20"/>
                <w:szCs w:val="20"/>
              </w:rPr>
              <w:t>expression</w:t>
            </w:r>
            <w:r w:rsidRPr="00D445A6">
              <w:rPr>
                <w:rFonts w:ascii="Tahoma" w:hAnsi="Tahoma" w:cs="Tahoma"/>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61" w:name="LogicalNumeric"/>
            <w:r w:rsidRPr="00D445A6">
              <w:rPr>
                <w:rFonts w:ascii="Tahoma" w:hAnsi="Tahoma" w:cs="Tahoma"/>
                <w:b/>
              </w:rPr>
              <w:t>Logical Numeric</w:t>
            </w:r>
            <w:bookmarkEnd w:id="61"/>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IsNumeric(val);</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You can achieve this through use of a statement such as: string(number(</w:t>
            </w:r>
            <w:r w:rsidRPr="00D445A6">
              <w:rPr>
                <w:rFonts w:ascii="Tahoma" w:hAnsi="Tahoma" w:cs="Tahoma"/>
                <w:i/>
                <w:sz w:val="20"/>
                <w:szCs w:val="20"/>
              </w:rPr>
              <w:t>value</w:t>
            </w:r>
            <w:r w:rsidRPr="00D445A6">
              <w:rPr>
                <w:rFonts w:ascii="Tahoma" w:hAnsi="Tahoma" w:cs="Tahoma"/>
                <w:sz w:val="20"/>
                <w:szCs w:val="20"/>
              </w:rPr>
              <w:t>)</w:t>
            </w:r>
            <w:proofErr w:type="gramStart"/>
            <w:r w:rsidRPr="00D445A6">
              <w:rPr>
                <w:rFonts w:ascii="Tahoma" w:hAnsi="Tahoma" w:cs="Tahoma"/>
                <w:sz w:val="20"/>
                <w:szCs w:val="20"/>
              </w:rPr>
              <w:t>) !</w:t>
            </w:r>
            <w:proofErr w:type="gramEnd"/>
            <w:r w:rsidRPr="00D445A6">
              <w:rPr>
                <w:rFonts w:ascii="Tahoma" w:hAnsi="Tahoma" w:cs="Tahoma"/>
                <w:sz w:val="20"/>
                <w:szCs w:val="20"/>
              </w:rPr>
              <w:t xml:space="preserve">= </w:t>
            </w:r>
            <w:r w:rsidR="00621546">
              <w:rPr>
                <w:rFonts w:ascii="Tahoma" w:hAnsi="Tahoma" w:cs="Tahoma"/>
                <w:sz w:val="20"/>
                <w:szCs w:val="20"/>
              </w:rPr>
              <w:t>‘</w:t>
            </w:r>
            <w:proofErr w:type="spellStart"/>
            <w:r w:rsidRPr="00D445A6">
              <w:rPr>
                <w:rFonts w:ascii="Tahoma" w:hAnsi="Tahoma" w:cs="Tahoma"/>
                <w:sz w:val="20"/>
                <w:szCs w:val="20"/>
              </w:rPr>
              <w:t>NaN</w:t>
            </w:r>
            <w:proofErr w:type="spellEnd"/>
            <w:r w:rsidR="00621546">
              <w:rPr>
                <w:rFonts w:ascii="Tahoma" w:hAnsi="Tahoma" w:cs="Tahoma"/>
                <w:sz w:val="20"/>
                <w:szCs w:val="20"/>
              </w:rPr>
              <w: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Or in </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 xml:space="preserve"> 2.0 using a statement such as: </w:t>
            </w:r>
            <w:r w:rsidRPr="00D445A6">
              <w:rPr>
                <w:rFonts w:ascii="Tahoma" w:hAnsi="Tahoma" w:cs="Tahoma"/>
                <w:i/>
                <w:sz w:val="20"/>
                <w:szCs w:val="20"/>
              </w:rPr>
              <w:t>value</w:t>
            </w:r>
            <w:r w:rsidRPr="00D445A6">
              <w:rPr>
                <w:rFonts w:ascii="Tahoma" w:hAnsi="Tahoma" w:cs="Tahoma"/>
                <w:sz w:val="20"/>
                <w:szCs w:val="20"/>
              </w:rPr>
              <w:t xml:space="preserve"> </w:t>
            </w:r>
            <w:proofErr w:type="spellStart"/>
            <w:r w:rsidRPr="00D445A6">
              <w:rPr>
                <w:rFonts w:ascii="Tahoma" w:hAnsi="Tahoma" w:cs="Tahoma"/>
                <w:sz w:val="20"/>
                <w:szCs w:val="20"/>
              </w:rPr>
              <w:t>castable</w:t>
            </w:r>
            <w:proofErr w:type="spellEnd"/>
            <w:r w:rsidRPr="00D445A6">
              <w:rPr>
                <w:rFonts w:ascii="Tahoma" w:hAnsi="Tahoma" w:cs="Tahoma"/>
                <w:sz w:val="20"/>
                <w:szCs w:val="20"/>
              </w:rPr>
              <w:t xml:space="preserve"> as </w:t>
            </w:r>
            <w:proofErr w:type="spellStart"/>
            <w:r w:rsidRPr="00D445A6">
              <w:rPr>
                <w:rFonts w:ascii="Tahoma" w:hAnsi="Tahoma" w:cs="Tahoma"/>
                <w:sz w:val="20"/>
                <w:szCs w:val="20"/>
              </w:rPr>
              <w:t>xs:decimal</w:t>
            </w:r>
            <w:proofErr w:type="spellEnd"/>
          </w:p>
        </w:tc>
      </w:tr>
      <w:tr w:rsidR="0012465F" w:rsidRPr="00D445A6">
        <w:tc>
          <w:tcPr>
            <w:tcW w:w="236" w:type="dxa"/>
            <w:tcBorders>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999999"/>
            </w:tcBorders>
          </w:tcPr>
          <w:p w:rsidR="0012465F" w:rsidRPr="00D445A6" w:rsidRDefault="0012465F" w:rsidP="0012465F">
            <w:pPr>
              <w:rPr>
                <w:rFonts w:ascii="Tahoma" w:hAnsi="Tahoma" w:cs="Tahoma"/>
                <w:b/>
              </w:rPr>
            </w:pPr>
            <w:bookmarkStart w:id="62" w:name="LogicalOR"/>
            <w:r w:rsidRPr="00D445A6">
              <w:rPr>
                <w:rFonts w:ascii="Tahoma" w:hAnsi="Tahoma" w:cs="Tahoma"/>
                <w:b/>
              </w:rPr>
              <w:t>Logical OR</w:t>
            </w:r>
            <w:bookmarkEnd w:id="62"/>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3457"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there will be one overload per unique number of parameters.</w:t>
            </w:r>
          </w:p>
          <w:p w:rsidR="0012465F" w:rsidRPr="00D445A6" w:rsidRDefault="0012465F" w:rsidP="0012465F">
            <w:pPr>
              <w:rPr>
                <w:rFonts w:ascii="Tahoma" w:hAnsi="Tahoma" w:cs="Tahoma"/>
                <w:sz w:val="20"/>
                <w:szCs w:val="20"/>
              </w:rPr>
            </w:pPr>
            <w:r w:rsidRPr="00D445A6">
              <w:rPr>
                <w:rFonts w:ascii="Tahoma" w:hAnsi="Tahoma" w:cs="Tahoma"/>
                <w:sz w:val="20"/>
                <w:szCs w:val="20"/>
              </w:rPr>
              <w:t>Here we show an example with two input parameters.</w:t>
            </w:r>
          </w:p>
          <w:p w:rsidR="0012465F" w:rsidRPr="00D445A6" w:rsidRDefault="00621546"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w:t>
            </w:r>
            <w:r w:rsidR="0012465F" w:rsidRPr="00D445A6">
              <w:rPr>
                <w:rFonts w:ascii="Courier New" w:hAnsi="Courier New" w:cs="Courier New"/>
                <w:noProof/>
                <w:color w:val="0000FF"/>
                <w:sz w:val="20"/>
                <w:szCs w:val="20"/>
              </w:rPr>
              <w:t>ublic</w:t>
            </w:r>
            <w:r w:rsidR="0012465F" w:rsidRPr="00D445A6">
              <w:rPr>
                <w:rFonts w:ascii="Courier New" w:hAnsi="Courier New" w:cs="Courier New"/>
                <w:noProof/>
                <w:sz w:val="20"/>
                <w:szCs w:val="20"/>
              </w:rPr>
              <w:t xml:space="preserve"> </w:t>
            </w:r>
            <w:r w:rsidR="0012465F" w:rsidRPr="00D445A6">
              <w:rPr>
                <w:rFonts w:ascii="Courier New" w:hAnsi="Courier New" w:cs="Courier New"/>
                <w:noProof/>
                <w:color w:val="0000FF"/>
                <w:sz w:val="20"/>
                <w:szCs w:val="20"/>
              </w:rPr>
              <w:t>bool</w:t>
            </w:r>
            <w:r w:rsidR="0012465F" w:rsidRPr="00D445A6">
              <w:rPr>
                <w:rFonts w:ascii="Courier New" w:hAnsi="Courier New" w:cs="Courier New"/>
                <w:noProof/>
                <w:sz w:val="20"/>
                <w:szCs w:val="20"/>
              </w:rPr>
              <w:t xml:space="preserve"> LogicalOr(</w:t>
            </w:r>
            <w:r w:rsidR="0012465F" w:rsidRPr="00D445A6">
              <w:rPr>
                <w:rFonts w:ascii="Courier New" w:hAnsi="Courier New" w:cs="Courier New"/>
                <w:noProof/>
                <w:color w:val="0000FF"/>
                <w:sz w:val="20"/>
                <w:szCs w:val="20"/>
              </w:rPr>
              <w:t>string</w:t>
            </w:r>
            <w:r w:rsidR="0012465F" w:rsidRPr="00D445A6">
              <w:rPr>
                <w:rFonts w:ascii="Courier New" w:hAnsi="Courier New" w:cs="Courier New"/>
                <w:noProof/>
                <w:sz w:val="20"/>
                <w:szCs w:val="20"/>
              </w:rPr>
              <w:t xml:space="preserve"> param0, </w:t>
            </w:r>
            <w:r w:rsidR="0012465F" w:rsidRPr="00D445A6">
              <w:rPr>
                <w:rFonts w:ascii="Courier New" w:hAnsi="Courier New" w:cs="Courier New"/>
                <w:noProof/>
                <w:color w:val="0000FF"/>
                <w:sz w:val="20"/>
                <w:szCs w:val="20"/>
              </w:rPr>
              <w:t>string</w:t>
            </w:r>
            <w:r w:rsidR="0012465F" w:rsidRPr="00D445A6">
              <w:rPr>
                <w:rFonts w:ascii="Courier New" w:hAnsi="Courier New" w:cs="Courier New"/>
                <w:noProof/>
                <w:sz w:val="20"/>
                <w:szCs w:val="20"/>
              </w:rPr>
              <w:t xml:space="preserve"> 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ValToBool(param0) || ValToBool(param1);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or</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expression</w:t>
            </w:r>
            <w:r w:rsidRPr="00D445A6">
              <w:rPr>
                <w:rFonts w:ascii="Tahoma" w:hAnsi="Tahoma" w:cs="Tahoma"/>
                <w:sz w:val="20"/>
                <w:szCs w:val="20"/>
              </w:rPr>
              <w:t xml:space="preserve"> or</w:t>
            </w:r>
            <w:r w:rsidRPr="00D445A6">
              <w:rPr>
                <w:rFonts w:ascii="Tahoma" w:hAnsi="Tahoma" w:cs="Tahoma"/>
                <w:i/>
                <w:sz w:val="20"/>
                <w:szCs w:val="20"/>
              </w:rPr>
              <w:t xml:space="preserve"> expression</w:t>
            </w:r>
            <w:r w:rsidRPr="00D445A6">
              <w:rPr>
                <w:rFonts w:ascii="Tahoma" w:hAnsi="Tahoma" w:cs="Tahoma"/>
                <w:sz w:val="20"/>
                <w:szCs w:val="20"/>
              </w:rPr>
              <w:t xml:space="preserve">) or </w:t>
            </w:r>
            <w:r w:rsidRPr="00D445A6">
              <w:rPr>
                <w:rFonts w:ascii="Tahoma" w:hAnsi="Tahoma" w:cs="Tahoma"/>
                <w:i/>
                <w:sz w:val="20"/>
                <w:szCs w:val="20"/>
              </w:rPr>
              <w:t>expression</w:t>
            </w:r>
            <w:r w:rsidRPr="00D445A6">
              <w:rPr>
                <w:rFonts w:ascii="Tahoma" w:hAnsi="Tahoma" w:cs="Tahoma"/>
                <w:sz w:val="20"/>
                <w:szCs w:val="20"/>
              </w:rPr>
              <w:t>)</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or</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expression</w:t>
            </w:r>
            <w:r w:rsidRPr="00D445A6">
              <w:rPr>
                <w:rFonts w:ascii="Tahoma" w:hAnsi="Tahoma" w:cs="Tahoma"/>
                <w:sz w:val="20"/>
                <w:szCs w:val="20"/>
              </w:rPr>
              <w:t xml:space="preserve"> or</w:t>
            </w:r>
            <w:r w:rsidRPr="00D445A6">
              <w:rPr>
                <w:rFonts w:ascii="Tahoma" w:hAnsi="Tahoma" w:cs="Tahoma"/>
                <w:i/>
                <w:sz w:val="20"/>
                <w:szCs w:val="20"/>
              </w:rPr>
              <w:t xml:space="preserve"> expression</w:t>
            </w:r>
            <w:r w:rsidRPr="00D445A6">
              <w:rPr>
                <w:rFonts w:ascii="Tahoma" w:hAnsi="Tahoma" w:cs="Tahoma"/>
                <w:sz w:val="20"/>
                <w:szCs w:val="20"/>
              </w:rPr>
              <w:t xml:space="preserve">) or </w:t>
            </w:r>
            <w:r w:rsidRPr="00D445A6">
              <w:rPr>
                <w:rFonts w:ascii="Tahoma" w:hAnsi="Tahoma" w:cs="Tahoma"/>
                <w:i/>
                <w:sz w:val="20"/>
                <w:szCs w:val="20"/>
              </w:rPr>
              <w:t>expression</w:t>
            </w:r>
            <w:r w:rsidRPr="00D445A6">
              <w:rPr>
                <w:rFonts w:ascii="Tahoma" w:hAnsi="Tahoma" w:cs="Tahoma"/>
                <w:sz w:val="20"/>
                <w:szCs w:val="20"/>
              </w:rPr>
              <w:t>)</w:t>
            </w:r>
          </w:p>
        </w:tc>
      </w:tr>
      <w:tr w:rsidR="0012465F" w:rsidRPr="00D445A6">
        <w:tc>
          <w:tcPr>
            <w:tcW w:w="236" w:type="dxa"/>
            <w:tcBorders>
              <w:top w:val="nil"/>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top w:val="nil"/>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999999"/>
            </w:tcBorders>
          </w:tcPr>
          <w:p w:rsidR="0012465F" w:rsidRPr="00D445A6" w:rsidRDefault="0012465F" w:rsidP="0012465F">
            <w:pPr>
              <w:rPr>
                <w:rFonts w:ascii="Tahoma" w:hAnsi="Tahoma" w:cs="Tahoma"/>
                <w:b/>
              </w:rPr>
            </w:pPr>
            <w:bookmarkStart w:id="63" w:name="LogicalString"/>
            <w:r w:rsidRPr="00D445A6">
              <w:rPr>
                <w:rFonts w:ascii="Tahoma" w:hAnsi="Tahoma" w:cs="Tahoma"/>
                <w:b/>
              </w:rPr>
              <w:t>Logical String</w:t>
            </w:r>
            <w:bookmarkEnd w:id="63"/>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3457"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LogicalIsString(</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&amp;&amp; 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xml:space="preserve">: the same thing can be achieved with an </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 xml:space="preserve"> expression.</w:t>
            </w:r>
          </w:p>
        </w:tc>
      </w:tr>
      <w:tr w:rsidR="0012465F" w:rsidRPr="00D445A6">
        <w:tc>
          <w:tcPr>
            <w:tcW w:w="236" w:type="dxa"/>
            <w:tcBorders>
              <w:top w:val="nil"/>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top w:val="nil"/>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999999"/>
            </w:tcBorders>
          </w:tcPr>
          <w:p w:rsidR="0012465F" w:rsidRPr="00D445A6" w:rsidRDefault="0012465F" w:rsidP="0012465F">
            <w:pPr>
              <w:rPr>
                <w:rFonts w:ascii="Tahoma" w:hAnsi="Tahoma" w:cs="Tahoma"/>
                <w:b/>
              </w:rPr>
            </w:pPr>
            <w:bookmarkStart w:id="64" w:name="NotEqual"/>
            <w:r w:rsidRPr="00D445A6">
              <w:rPr>
                <w:rFonts w:ascii="Tahoma" w:hAnsi="Tahoma" w:cs="Tahoma"/>
                <w:b/>
              </w:rPr>
              <w:t>Not Equal</w:t>
            </w:r>
            <w:bookmarkEnd w:id="64"/>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3457"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LogicalNe(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bool</w:t>
            </w:r>
            <w:r w:rsidRPr="00BA483E">
              <w:rPr>
                <w:rFonts w:ascii="Courier New" w:hAnsi="Courier New" w:cs="Courier New"/>
                <w:noProof/>
                <w:sz w:val="20"/>
                <w:szCs w:val="20"/>
                <w:lang w:val="fr-FR"/>
              </w:rPr>
              <w:t xml:space="preserve"> ret = </w:t>
            </w:r>
            <w:r w:rsidRPr="00BA483E">
              <w:rPr>
                <w:rFonts w:ascii="Courier New" w:hAnsi="Courier New" w:cs="Courier New"/>
                <w:noProof/>
                <w:color w:val="0000FF"/>
                <w:sz w:val="20"/>
                <w:szCs w:val="20"/>
                <w:lang w:val="fr-FR"/>
              </w:rPr>
              <w:t>false</w:t>
            </w:r>
            <w:r w:rsidR="00621546">
              <w:rPr>
                <w:rFonts w:ascii="Courier New" w:hAnsi="Courier New" w:cs="Courier New"/>
                <w:noProof/>
                <w:color w:val="0000F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d1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BA483E" w:rsidRDefault="0012465F" w:rsidP="0012465F">
            <w:pPr>
              <w:autoSpaceDE w:val="0"/>
              <w:autoSpaceDN w:val="0"/>
              <w:adjustRightInd w:val="0"/>
              <w:rPr>
                <w:rFonts w:ascii="Courier New" w:hAnsi="Courier New" w:cs="Courier New"/>
                <w:noProof/>
                <w:sz w:val="20"/>
                <w:szCs w:val="20"/>
                <w:lang w:val="fr-FR"/>
              </w:rPr>
            </w:pPr>
            <w:r w:rsidRPr="00BA483E">
              <w:rPr>
                <w:rFonts w:ascii="Courier New" w:hAnsi="Courier New" w:cs="Courier New"/>
                <w:noProof/>
                <w:sz w:val="20"/>
                <w:szCs w:val="20"/>
                <w:lang w:val="fr-FR"/>
              </w:rPr>
              <w:t xml:space="preserve">    </w:t>
            </w:r>
            <w:r w:rsidRPr="00BA483E">
              <w:rPr>
                <w:rFonts w:ascii="Courier New" w:hAnsi="Courier New" w:cs="Courier New"/>
                <w:noProof/>
                <w:color w:val="0000FF"/>
                <w:sz w:val="20"/>
                <w:szCs w:val="20"/>
                <w:lang w:val="fr-FR"/>
              </w:rPr>
              <w:t>double</w:t>
            </w:r>
            <w:r w:rsidRPr="00BA483E">
              <w:rPr>
                <w:rFonts w:ascii="Courier New" w:hAnsi="Courier New" w:cs="Courier New"/>
                <w:noProof/>
                <w:sz w:val="20"/>
                <w:szCs w:val="20"/>
                <w:lang w:val="fr-FR"/>
              </w:rPr>
              <w:t xml:space="preserve"> d2 = 0</w:t>
            </w:r>
            <w:r w:rsidR="00621546">
              <w:rPr>
                <w:rFonts w:ascii="Courier New" w:hAnsi="Courier New" w:cs="Courier New"/>
                <w:noProof/>
                <w:sz w:val="20"/>
                <w:szCs w:val="20"/>
                <w:lang w:val="fr-FR"/>
              </w:rPr>
              <w:t> </w:t>
            </w:r>
            <w:r w:rsidRPr="00BA483E">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d1 != d2;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 = String.Compare(val1, val2, StringComparison.Ordinal)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 </w:t>
            </w:r>
            <w:r w:rsidRPr="00D445A6">
              <w:rPr>
                <w:rFonts w:ascii="Tahoma" w:hAnsi="Tahoma" w:cs="Tahoma"/>
                <w:i/>
                <w:sz w:val="20"/>
                <w:szCs w:val="20"/>
              </w:rPr>
              <w:t>value</w:t>
            </w:r>
            <w:r w:rsidRPr="00D445A6">
              <w:rPr>
                <w:rFonts w:ascii="Tahoma" w:hAnsi="Tahoma" w:cs="Tahoma"/>
                <w:sz w:val="20"/>
                <w:szCs w:val="20"/>
              </w:rPr>
              <w:t>)</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Use the </w:t>
            </w:r>
            <w:r w:rsidR="00621546">
              <w:rPr>
                <w:rFonts w:ascii="Tahoma" w:hAnsi="Tahoma" w:cs="Tahoma"/>
                <w:sz w:val="20"/>
                <w:szCs w:val="20"/>
              </w:rPr>
              <w:t>“</w:t>
            </w:r>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 xml:space="preserve"> operator e.g. (</w:t>
            </w:r>
            <w:r w:rsidRPr="00D445A6">
              <w:rPr>
                <w:rFonts w:ascii="Tahoma" w:hAnsi="Tahoma" w:cs="Tahoma"/>
                <w:i/>
                <w:sz w:val="20"/>
                <w:szCs w:val="20"/>
              </w:rPr>
              <w:t>value</w:t>
            </w:r>
            <w:r w:rsidRPr="00D445A6">
              <w:rPr>
                <w:rFonts w:ascii="Tahoma" w:hAnsi="Tahoma" w:cs="Tahoma"/>
                <w:sz w:val="20"/>
                <w:szCs w:val="20"/>
              </w:rPr>
              <w:t xml:space="preserve"> != </w:t>
            </w:r>
            <w:r w:rsidRPr="00D445A6">
              <w:rPr>
                <w:rFonts w:ascii="Tahoma" w:hAnsi="Tahoma" w:cs="Tahoma"/>
                <w:i/>
                <w:sz w:val="20"/>
                <w:szCs w:val="20"/>
              </w:rPr>
              <w:t>value</w:t>
            </w:r>
            <w:r w:rsidRPr="00D445A6">
              <w:rPr>
                <w:rFonts w:ascii="Tahoma" w:hAnsi="Tahoma" w:cs="Tahoma"/>
                <w:sz w:val="20"/>
                <w:szCs w:val="20"/>
              </w:rPr>
              <w:t>)</w:t>
            </w:r>
          </w:p>
        </w:tc>
      </w:tr>
      <w:tr w:rsidR="0012465F" w:rsidRPr="00D445A6">
        <w:tc>
          <w:tcPr>
            <w:tcW w:w="236" w:type="dxa"/>
            <w:tcBorders>
              <w:top w:val="nil"/>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top w:val="nil"/>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65" w:name="LogicalCommonCode"/>
            <w:r w:rsidRPr="00D445A6">
              <w:rPr>
                <w:rFonts w:ascii="Tahoma" w:hAnsi="Tahoma" w:cs="Tahoma"/>
                <w:b/>
              </w:rPr>
              <w:t>Common Code</w:t>
            </w:r>
            <w:bookmarkEnd w:id="65"/>
          </w:p>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logical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IsDate(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retval =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Convert.ToDateTime(val,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(Exception)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ValToBool(</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.Compare(val,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.TrueString, StringComparison.OrdinalIgnoreCase)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.Compare(val,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.FalseString, StringComparison.OrdinalIgnoreCase)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val = val.Trim();</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.Compare(val,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.TrueString, StringComparison.OrdinalIgnoreCase)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.Compare(val,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.FalseString, StringComparison.OrdinalIgnoreCase)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 w:rsidR="0012465F" w:rsidRDefault="0012465F" w:rsidP="0012465F">
      <w:pPr>
        <w:pStyle w:val="Heading2"/>
      </w:pPr>
      <w:bookmarkStart w:id="66" w:name="_Understanding_the_BizTalk_3"/>
      <w:bookmarkEnd w:id="66"/>
      <w:r>
        <w:br w:type="page"/>
      </w:r>
      <w:bookmarkStart w:id="67" w:name="_Toc447268195"/>
      <w:r>
        <w:lastRenderedPageBreak/>
        <w:t xml:space="preserve">Understanding the BizTalk Mapper: Part 6 </w:t>
      </w:r>
      <w:r w:rsidR="00621546">
        <w:t>–</w:t>
      </w:r>
      <w:r>
        <w:t xml:space="preserve"> Date/Time Functoids</w:t>
      </w:r>
      <w:bookmarkEnd w:id="67"/>
    </w:p>
    <w:p w:rsidR="0012465F" w:rsidRPr="006C6526" w:rsidRDefault="0012465F" w:rsidP="0012465F">
      <w:r w:rsidRPr="006C6526">
        <w:t>XSLT v1.0 has no support for Date/Time values, whilst XSLT v2.0 has full support.</w:t>
      </w:r>
    </w:p>
    <w:p w:rsidR="0012465F" w:rsidRDefault="00A85E4F" w:rsidP="0012465F">
      <w:r w:rsidRPr="006C6526">
        <w:t>Therefore,</w:t>
      </w:r>
      <w:r w:rsidR="0012465F" w:rsidRPr="006C6526">
        <w:t xml:space="preserve"> it’s not surprising that your only option is to use C#’s rich support for Date/Time values.</w:t>
      </w:r>
    </w:p>
    <w:p w:rsidR="0012465F" w:rsidRPr="006C6526" w:rsidRDefault="0012465F" w:rsidP="0012465F">
      <w:r>
        <w:t xml:space="preserve">And this is why all of the functoids in this category emit inline </w:t>
      </w:r>
      <w:r w:rsidRPr="006C6526">
        <w:t>C#</w:t>
      </w:r>
      <w:r>
        <w:t>.</w:t>
      </w:r>
    </w:p>
    <w:p w:rsidR="0012465F" w:rsidRPr="00E73DB5" w:rsidRDefault="0012465F" w:rsidP="0012465F">
      <w:pPr>
        <w:rPr>
          <w:szCs w:val="18"/>
        </w:rPr>
      </w:pPr>
    </w:p>
    <w:p w:rsidR="0012465F" w:rsidRPr="00E73DB5" w:rsidRDefault="0012465F" w:rsidP="0012465F">
      <w:pPr>
        <w:rPr>
          <w:szCs w:val="18"/>
        </w:rPr>
      </w:pPr>
      <w:r w:rsidRPr="00E73DB5">
        <w:rPr>
          <w:szCs w:val="18"/>
        </w:rPr>
        <w:t>Functoids covered in this category:</w:t>
      </w:r>
    </w:p>
    <w:tbl>
      <w:tblPr>
        <w:tblW w:w="0" w:type="auto"/>
        <w:tblLook w:val="01E0" w:firstRow="1" w:lastRow="1" w:firstColumn="1" w:lastColumn="1" w:noHBand="0" w:noVBand="0"/>
      </w:tblPr>
      <w:tblGrid>
        <w:gridCol w:w="2388"/>
        <w:gridCol w:w="2388"/>
      </w:tblGrid>
      <w:tr w:rsidR="0012465F" w:rsidRPr="00D445A6">
        <w:tc>
          <w:tcPr>
            <w:tcW w:w="2388" w:type="dxa"/>
          </w:tcPr>
          <w:p w:rsidR="0012465F" w:rsidRPr="00D445A6" w:rsidRDefault="006F0AA7" w:rsidP="0012465F">
            <w:pPr>
              <w:rPr>
                <w:szCs w:val="18"/>
              </w:rPr>
            </w:pPr>
            <w:hyperlink w:anchor="AddDays" w:history="1">
              <w:r w:rsidR="0012465F" w:rsidRPr="00D445A6">
                <w:rPr>
                  <w:rStyle w:val="Hyperlink"/>
                  <w:szCs w:val="18"/>
                </w:rPr>
                <w:t>Add Days</w:t>
              </w:r>
            </w:hyperlink>
          </w:p>
        </w:tc>
        <w:tc>
          <w:tcPr>
            <w:tcW w:w="2388" w:type="dxa"/>
          </w:tcPr>
          <w:p w:rsidR="0012465F" w:rsidRPr="00D445A6" w:rsidRDefault="006F0AA7" w:rsidP="0012465F">
            <w:pPr>
              <w:rPr>
                <w:szCs w:val="18"/>
              </w:rPr>
            </w:pPr>
            <w:hyperlink w:anchor="Time" w:history="1">
              <w:r w:rsidR="0012465F" w:rsidRPr="00D445A6">
                <w:rPr>
                  <w:rStyle w:val="Hyperlink"/>
                  <w:szCs w:val="18"/>
                </w:rPr>
                <w:t>Time</w:t>
              </w:r>
            </w:hyperlink>
          </w:p>
        </w:tc>
      </w:tr>
      <w:tr w:rsidR="0012465F" w:rsidRPr="00D445A6">
        <w:tc>
          <w:tcPr>
            <w:tcW w:w="2388" w:type="dxa"/>
          </w:tcPr>
          <w:p w:rsidR="0012465F" w:rsidRPr="00D445A6" w:rsidRDefault="006F0AA7" w:rsidP="0012465F">
            <w:pPr>
              <w:rPr>
                <w:szCs w:val="18"/>
              </w:rPr>
            </w:pPr>
            <w:hyperlink w:anchor="Date" w:history="1">
              <w:r w:rsidR="0012465F" w:rsidRPr="00D445A6">
                <w:rPr>
                  <w:rStyle w:val="Hyperlink"/>
                  <w:szCs w:val="18"/>
                </w:rPr>
                <w:t>Date</w:t>
              </w:r>
            </w:hyperlink>
          </w:p>
        </w:tc>
        <w:tc>
          <w:tcPr>
            <w:tcW w:w="2388" w:type="dxa"/>
          </w:tcPr>
          <w:p w:rsidR="0012465F" w:rsidRPr="00D445A6" w:rsidRDefault="006F0AA7" w:rsidP="0012465F">
            <w:pPr>
              <w:rPr>
                <w:szCs w:val="18"/>
              </w:rPr>
            </w:pPr>
            <w:hyperlink w:anchor="DateTimeCommonCode" w:history="1">
              <w:r w:rsidR="0012465F" w:rsidRPr="00D445A6">
                <w:rPr>
                  <w:rStyle w:val="Hyperlink"/>
                  <w:szCs w:val="18"/>
                </w:rPr>
                <w:t>Common Code</w:t>
              </w:r>
            </w:hyperlink>
          </w:p>
        </w:tc>
      </w:tr>
      <w:tr w:rsidR="0012465F" w:rsidRPr="00D445A6">
        <w:tc>
          <w:tcPr>
            <w:tcW w:w="2388" w:type="dxa"/>
          </w:tcPr>
          <w:p w:rsidR="0012465F" w:rsidRPr="00D445A6" w:rsidRDefault="006F0AA7" w:rsidP="0012465F">
            <w:pPr>
              <w:rPr>
                <w:szCs w:val="18"/>
              </w:rPr>
            </w:pPr>
            <w:hyperlink w:anchor="DateAndTime" w:history="1">
              <w:r w:rsidR="0012465F" w:rsidRPr="00D445A6">
                <w:rPr>
                  <w:rStyle w:val="Hyperlink"/>
                  <w:szCs w:val="18"/>
                </w:rPr>
                <w:t>Date and Time</w:t>
              </w:r>
            </w:hyperlink>
          </w:p>
        </w:tc>
        <w:tc>
          <w:tcPr>
            <w:tcW w:w="2388" w:type="dxa"/>
          </w:tcPr>
          <w:p w:rsidR="0012465F" w:rsidRPr="00D445A6" w:rsidRDefault="0012465F" w:rsidP="0012465F">
            <w:pPr>
              <w:rPr>
                <w:szCs w:val="18"/>
              </w:rPr>
            </w:pPr>
          </w:p>
        </w:tc>
      </w:tr>
    </w:tbl>
    <w:p w:rsidR="0012465F" w:rsidRDefault="0012465F" w:rsidP="0012465F"/>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015"/>
      </w:tblGrid>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Date/Time Functoids</w:t>
            </w:r>
          </w:p>
        </w:tc>
      </w:tr>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XSLT 1.0 has no built-in Date/Time functions, whereas XSLT 2.0/</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 xml:space="preserve"> 2.0 does.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68" w:name="AddDays"/>
            <w:r w:rsidRPr="00D445A6">
              <w:rPr>
                <w:rFonts w:ascii="Tahoma" w:hAnsi="Tahoma" w:cs="Tahoma"/>
                <w:b/>
              </w:rPr>
              <w:t>Add Days</w:t>
            </w:r>
            <w:bookmarkEnd w:id="68"/>
          </w:p>
        </w:tc>
        <w:tc>
          <w:tcPr>
            <w:tcW w:w="601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DateAddDays(</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date,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days)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db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(IsDate(date) &amp;&amp; IsNumeric(days,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db))</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DateTime.Parse(date);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d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)db;</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dt = dt.AddDays(d);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dt.ToString(</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yyyy-MM-dd</w:t>
            </w:r>
            <w:r w:rsidR="00621546">
              <w:rPr>
                <w:rFonts w:ascii="Courier New" w:hAnsi="Courier New" w:cs="Courier New"/>
                <w:noProof/>
                <w:color w:val="A31515"/>
                <w:sz w:val="20"/>
                <w:szCs w:val="20"/>
              </w:rPr>
              <w:t>”</w:t>
            </w:r>
            <w:r w:rsidRPr="00D445A6">
              <w:rPr>
                <w:rFonts w:ascii="Courier New" w:hAnsi="Courier New" w:cs="Courier New"/>
                <w:noProof/>
                <w:sz w:val="20"/>
                <w:szCs w:val="20"/>
              </w:rPr>
              <w: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proofErr w:type="spellStart"/>
            <w:proofErr w:type="gramStart"/>
            <w:r w:rsidRPr="00D445A6">
              <w:rPr>
                <w:rFonts w:ascii="Tahoma" w:hAnsi="Tahoma" w:cs="Tahoma"/>
                <w:sz w:val="20"/>
                <w:szCs w:val="20"/>
              </w:rPr>
              <w:t>xs:dateTime</w:t>
            </w:r>
            <w:proofErr w:type="spellEnd"/>
            <w:proofErr w:type="gramEnd"/>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2007-12-12</w:t>
            </w:r>
            <w:r w:rsidR="00621546">
              <w:rPr>
                <w:rFonts w:ascii="Tahoma" w:hAnsi="Tahoma" w:cs="Tahoma"/>
                <w:sz w:val="20"/>
                <w:szCs w:val="20"/>
              </w:rPr>
              <w:t>’</w:t>
            </w:r>
            <w:r w:rsidRPr="00D445A6">
              <w:rPr>
                <w:rFonts w:ascii="Tahoma" w:hAnsi="Tahoma" w:cs="Tahoma"/>
                <w:sz w:val="20"/>
                <w:szCs w:val="20"/>
              </w:rPr>
              <w:t xml:space="preserve">) + </w:t>
            </w:r>
            <w:proofErr w:type="spellStart"/>
            <w:r w:rsidRPr="00D445A6">
              <w:rPr>
                <w:rFonts w:ascii="Tahoma" w:hAnsi="Tahoma" w:cs="Tahoma"/>
                <w:sz w:val="20"/>
                <w:szCs w:val="20"/>
              </w:rPr>
              <w:t>xdt:dayTimeDuration</w:t>
            </w:r>
            <w:proofErr w:type="spellEnd"/>
            <w:r w:rsidRPr="00D445A6">
              <w:rPr>
                <w:rFonts w:ascii="Tahoma" w:hAnsi="Tahoma" w:cs="Tahoma"/>
                <w:sz w:val="20"/>
                <w:szCs w:val="20"/>
              </w:rPr>
              <w:t>(</w:t>
            </w:r>
            <w:r w:rsidR="00621546">
              <w:rPr>
                <w:rFonts w:ascii="Tahoma" w:hAnsi="Tahoma" w:cs="Tahoma"/>
                <w:sz w:val="20"/>
                <w:szCs w:val="20"/>
              </w:rPr>
              <w:t>‘</w:t>
            </w:r>
            <w:proofErr w:type="spellStart"/>
            <w:r w:rsidRPr="00D445A6">
              <w:rPr>
                <w:rFonts w:ascii="Tahoma" w:hAnsi="Tahoma" w:cs="Tahoma"/>
                <w:sz w:val="20"/>
                <w:szCs w:val="20"/>
              </w:rPr>
              <w:t>PxD</w:t>
            </w:r>
            <w:proofErr w:type="spellEnd"/>
            <w:r w:rsidR="00621546">
              <w:rPr>
                <w:rFonts w:ascii="Tahoma" w:hAnsi="Tahoma" w:cs="Tahoma"/>
                <w:sz w:val="20"/>
                <w:szCs w:val="20"/>
              </w:rPr>
              <w:t>’</w:t>
            </w:r>
            <w:r w:rsidRPr="00D445A6">
              <w:rPr>
                <w:rFonts w:ascii="Tahoma" w:hAnsi="Tahoma" w:cs="Tahoma"/>
                <w:sz w:val="20"/>
                <w:szCs w:val="20"/>
              </w:rPr>
              <w: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Where x (in </w:t>
            </w:r>
            <w:proofErr w:type="spellStart"/>
            <w:r w:rsidRPr="00D445A6">
              <w:rPr>
                <w:rFonts w:ascii="Tahoma" w:hAnsi="Tahoma" w:cs="Tahoma"/>
                <w:sz w:val="20"/>
                <w:szCs w:val="20"/>
              </w:rPr>
              <w:t>dayTimeDuration</w:t>
            </w:r>
            <w:proofErr w:type="spellEnd"/>
            <w:r w:rsidRPr="00D445A6">
              <w:rPr>
                <w:rFonts w:ascii="Tahoma" w:hAnsi="Tahoma" w:cs="Tahoma"/>
                <w:sz w:val="20"/>
                <w:szCs w:val="20"/>
              </w:rPr>
              <w:t xml:space="preserve">()) is number of days to add e.g. 5 days would be </w:t>
            </w:r>
            <w:r w:rsidR="00621546">
              <w:rPr>
                <w:rFonts w:ascii="Tahoma" w:hAnsi="Tahoma" w:cs="Tahoma"/>
                <w:sz w:val="20"/>
                <w:szCs w:val="20"/>
              </w:rPr>
              <w:t>‘</w:t>
            </w:r>
            <w:r w:rsidRPr="00D445A6">
              <w:rPr>
                <w:rFonts w:ascii="Tahoma" w:hAnsi="Tahoma" w:cs="Tahoma"/>
                <w:sz w:val="20"/>
                <w:szCs w:val="20"/>
              </w:rPr>
              <w:t>P5D</w:t>
            </w:r>
            <w:r w:rsidR="00621546">
              <w:rPr>
                <w:rFonts w:ascii="Tahoma" w:hAnsi="Tahoma" w:cs="Tahoma"/>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69" w:name="Date"/>
            <w:r w:rsidRPr="00D445A6">
              <w:rPr>
                <w:rFonts w:ascii="Tahoma" w:hAnsi="Tahoma" w:cs="Tahoma"/>
                <w:b/>
              </w:rPr>
              <w:t>Date</w:t>
            </w:r>
            <w:bookmarkEnd w:id="69"/>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DateCurrentDate()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DateTime.Now;</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dt.ToString(</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yyyy-MM-dd</w:t>
            </w:r>
            <w:r w:rsidR="00621546">
              <w:rPr>
                <w:rFonts w:ascii="Courier New" w:hAnsi="Courier New" w:cs="Courier New"/>
                <w:noProof/>
                <w:color w:val="A31515"/>
                <w:sz w:val="20"/>
                <w:szCs w:val="20"/>
              </w:rPr>
              <w:t>”</w:t>
            </w:r>
            <w:r w:rsidRPr="00D445A6">
              <w:rPr>
                <w:rFonts w:ascii="Courier New" w:hAnsi="Courier New" w:cs="Courier New"/>
                <w:noProof/>
                <w:sz w:val="20"/>
                <w:szCs w:val="20"/>
              </w:rPr>
              <w: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fn:current-date</w:t>
            </w:r>
            <w:proofErr w:type="spellEnd"/>
            <w:r w:rsidRPr="00D445A6">
              <w:rPr>
                <w:rFonts w:ascii="Tahoma" w:hAnsi="Tahoma" w:cs="Tahoma"/>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70" w:name="DateAndTime"/>
            <w:r w:rsidRPr="00D445A6">
              <w:rPr>
                <w:rFonts w:ascii="Tahoma" w:hAnsi="Tahoma" w:cs="Tahoma"/>
                <w:b/>
              </w:rPr>
              <w:t>Date and Time</w:t>
            </w:r>
            <w:bookmarkEnd w:id="70"/>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DateCurrentDateTime()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DateTime.Now;</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curdate = dt.ToString(</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yyyy-MM-dd</w:t>
            </w:r>
            <w:r w:rsidR="00621546">
              <w:rPr>
                <w:rFonts w:ascii="Courier New" w:hAnsi="Courier New" w:cs="Courier New"/>
                <w:noProof/>
                <w:color w:val="A31515"/>
                <w:sz w:val="20"/>
                <w:szCs w:val="20"/>
              </w:rPr>
              <w:t>”</w:t>
            </w:r>
            <w:r w:rsidRPr="00D445A6">
              <w:rPr>
                <w:rFonts w:ascii="Courier New" w:hAnsi="Courier New" w:cs="Courier New"/>
                <w:noProof/>
                <w:sz w:val="20"/>
                <w:szCs w:val="20"/>
              </w:rPr>
              <w: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curtime = dt.ToString(</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T</w:t>
            </w:r>
            <w:r w:rsidR="00621546">
              <w:rPr>
                <w:rFonts w:ascii="Courier New" w:hAnsi="Courier New" w:cs="Courier New"/>
                <w:noProof/>
                <w:color w:val="A31515"/>
                <w:sz w:val="20"/>
                <w:szCs w:val="20"/>
              </w:rPr>
              <w:t>”</w:t>
            </w:r>
            <w:r w:rsidRPr="00D445A6">
              <w:rPr>
                <w:rFonts w:ascii="Courier New" w:hAnsi="Courier New" w:cs="Courier New"/>
                <w:noProof/>
                <w:sz w:val="20"/>
                <w:szCs w:val="20"/>
              </w:rPr>
              <w: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curdate + </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T</w:t>
            </w:r>
            <w:r w:rsidR="00621546">
              <w:rPr>
                <w:rFonts w:ascii="Courier New" w:hAnsi="Courier New" w:cs="Courier New"/>
                <w:noProof/>
                <w:color w:val="A31515"/>
                <w:sz w:val="20"/>
                <w:szCs w:val="20"/>
              </w:rPr>
              <w:t>”</w:t>
            </w:r>
            <w:r w:rsidRPr="00D445A6">
              <w:rPr>
                <w:rFonts w:ascii="Courier New" w:hAnsi="Courier New" w:cs="Courier New"/>
                <w:noProof/>
                <w:sz w:val="20"/>
                <w:szCs w:val="20"/>
              </w:rPr>
              <w:t xml:space="preserve"> + curtime;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fn:current-dateTime</w:t>
            </w:r>
            <w:proofErr w:type="spellEnd"/>
            <w:r w:rsidRPr="00D445A6">
              <w:rPr>
                <w:rFonts w:ascii="Tahoma" w:hAnsi="Tahoma" w:cs="Tahoma"/>
                <w:sz w:val="20"/>
                <w:szCs w:val="20"/>
              </w:rPr>
              <w: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71" w:name="Time"/>
            <w:r w:rsidRPr="00D445A6">
              <w:rPr>
                <w:rFonts w:ascii="Tahoma" w:hAnsi="Tahoma" w:cs="Tahoma"/>
                <w:b/>
              </w:rPr>
              <w:t>Time</w:t>
            </w:r>
            <w:bookmarkEnd w:id="71"/>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DateCurrentTime()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DateTime.Now;</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dt.ToString(</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T</w:t>
            </w:r>
            <w:r w:rsidR="00621546">
              <w:rPr>
                <w:rFonts w:ascii="Courier New" w:hAnsi="Courier New" w:cs="Courier New"/>
                <w:noProof/>
                <w:color w:val="A31515"/>
                <w:sz w:val="20"/>
                <w:szCs w:val="20"/>
              </w:rPr>
              <w:t>”</w:t>
            </w:r>
            <w:r w:rsidRPr="00D445A6">
              <w:rPr>
                <w:rFonts w:ascii="Courier New" w:hAnsi="Courier New" w:cs="Courier New"/>
                <w:noProof/>
                <w:sz w:val="20"/>
                <w:szCs w:val="20"/>
              </w:rPr>
              <w: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fn:current-date</w:t>
            </w:r>
            <w:proofErr w:type="spellEnd"/>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72" w:name="DateTimeCommonCode"/>
            <w:r w:rsidRPr="00D445A6">
              <w:rPr>
                <w:rFonts w:ascii="Tahoma" w:hAnsi="Tahoma" w:cs="Tahoma"/>
                <w:b/>
              </w:rPr>
              <w:t>Common Code</w:t>
            </w:r>
            <w:bookmarkEnd w:id="72"/>
          </w:p>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date/time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IsDate(</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retval =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DateTime dt = Convert.ToDateTime(val,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(Exception)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Pr>
        <w:pStyle w:val="Heading2"/>
      </w:pPr>
      <w:bookmarkStart w:id="73" w:name="_Understanding_the_BizTalk_4"/>
      <w:bookmarkEnd w:id="73"/>
      <w:r>
        <w:br w:type="page"/>
      </w:r>
      <w:bookmarkStart w:id="74" w:name="_Toc447268196"/>
      <w:r>
        <w:lastRenderedPageBreak/>
        <w:t xml:space="preserve">Understanding the BizTalk Mapper: Part 7 </w:t>
      </w:r>
      <w:r w:rsidR="00621546">
        <w:t>–</w:t>
      </w:r>
      <w:r>
        <w:t xml:space="preserve"> Conversion Functoids</w:t>
      </w:r>
      <w:bookmarkEnd w:id="74"/>
    </w:p>
    <w:p w:rsidR="0012465F" w:rsidRPr="004C7F26" w:rsidRDefault="0012465F" w:rsidP="0012465F">
      <w:r w:rsidRPr="004C7F26">
        <w:t>Surprisingly, neither XSLT v1.0 nor XSLT v2.0 have any built-in conversion support (well, not for the scenarios represented in this category anyway).</w:t>
      </w:r>
    </w:p>
    <w:p w:rsidR="0012465F" w:rsidRPr="004C7F26" w:rsidRDefault="0012465F" w:rsidP="0012465F">
      <w:r w:rsidRPr="004C7F26">
        <w:t>It is possible to download XSLT libraries which can do this sort of conversion</w:t>
      </w:r>
      <w:r>
        <w:t xml:space="preserve"> (as mentioned in the notes below each functoid)</w:t>
      </w:r>
      <w:r w:rsidRPr="004C7F26">
        <w:t>, but the XSLT is not pretty, and I</w:t>
      </w:r>
      <w:r w:rsidR="00621546">
        <w:t>’</w:t>
      </w:r>
      <w:r w:rsidRPr="004C7F26">
        <w:t>m not convinced about performance.</w:t>
      </w:r>
    </w:p>
    <w:p w:rsidR="0012465F" w:rsidRPr="004C7F26" w:rsidRDefault="0012465F" w:rsidP="0012465F">
      <w:r w:rsidRPr="004C7F26">
        <w:t>So C# is generally your only option here.</w:t>
      </w:r>
    </w:p>
    <w:p w:rsidR="0012465F" w:rsidRPr="00E73DB5" w:rsidRDefault="0012465F" w:rsidP="0012465F">
      <w:pPr>
        <w:rPr>
          <w:szCs w:val="18"/>
        </w:rPr>
      </w:pPr>
    </w:p>
    <w:p w:rsidR="0012465F" w:rsidRPr="00764C6B" w:rsidRDefault="0012465F" w:rsidP="0012465F">
      <w:pPr>
        <w:rPr>
          <w:szCs w:val="18"/>
        </w:rPr>
      </w:pPr>
      <w:r w:rsidRPr="00E73DB5">
        <w:rPr>
          <w:szCs w:val="18"/>
        </w:rPr>
        <w:t>Func</w:t>
      </w:r>
      <w:r>
        <w:rPr>
          <w:szCs w:val="18"/>
        </w:rPr>
        <w:t>toids covered in this category:</w:t>
      </w:r>
    </w:p>
    <w:tbl>
      <w:tblPr>
        <w:tblW w:w="0" w:type="auto"/>
        <w:tblLook w:val="01E0" w:firstRow="1" w:lastRow="1" w:firstColumn="1" w:lastColumn="1" w:noHBand="0" w:noVBand="0"/>
      </w:tblPr>
      <w:tblGrid>
        <w:gridCol w:w="2388"/>
        <w:gridCol w:w="2388"/>
      </w:tblGrid>
      <w:tr w:rsidR="0012465F" w:rsidRPr="00F64120">
        <w:tc>
          <w:tcPr>
            <w:tcW w:w="2388" w:type="dxa"/>
          </w:tcPr>
          <w:p w:rsidR="0012465F" w:rsidRPr="001E59E8" w:rsidRDefault="006F0AA7" w:rsidP="0012465F">
            <w:hyperlink w:anchor="ASCIIToCharacter" w:history="1">
              <w:r w:rsidR="0012465F" w:rsidRPr="003D0A1C">
                <w:rPr>
                  <w:rStyle w:val="Hyperlink"/>
                </w:rPr>
                <w:t>ASCII to Character</w:t>
              </w:r>
            </w:hyperlink>
          </w:p>
        </w:tc>
        <w:tc>
          <w:tcPr>
            <w:tcW w:w="2388" w:type="dxa"/>
          </w:tcPr>
          <w:p w:rsidR="0012465F" w:rsidRPr="005F56BC" w:rsidRDefault="006F0AA7" w:rsidP="0012465F">
            <w:hyperlink w:anchor="Octal" w:history="1">
              <w:r w:rsidR="0012465F" w:rsidRPr="003D0A1C">
                <w:rPr>
                  <w:rStyle w:val="Hyperlink"/>
                </w:rPr>
                <w:t>Octal</w:t>
              </w:r>
            </w:hyperlink>
          </w:p>
        </w:tc>
      </w:tr>
      <w:tr w:rsidR="0012465F" w:rsidRPr="00F64120">
        <w:tc>
          <w:tcPr>
            <w:tcW w:w="2388" w:type="dxa"/>
          </w:tcPr>
          <w:p w:rsidR="0012465F" w:rsidRPr="001E59E8" w:rsidRDefault="006F0AA7" w:rsidP="0012465F">
            <w:hyperlink w:anchor="CharacterToASCII" w:history="1">
              <w:r w:rsidR="0012465F" w:rsidRPr="003D0A1C">
                <w:rPr>
                  <w:rStyle w:val="Hyperlink"/>
                </w:rPr>
                <w:t>Character to ASCII</w:t>
              </w:r>
            </w:hyperlink>
          </w:p>
        </w:tc>
        <w:tc>
          <w:tcPr>
            <w:tcW w:w="2388" w:type="dxa"/>
          </w:tcPr>
          <w:p w:rsidR="0012465F" w:rsidRPr="005F56BC" w:rsidRDefault="006F0AA7" w:rsidP="0012465F">
            <w:hyperlink w:anchor="ConversionCommonCode" w:history="1">
              <w:r w:rsidR="0012465F" w:rsidRPr="003D0A1C">
                <w:rPr>
                  <w:rStyle w:val="Hyperlink"/>
                </w:rPr>
                <w:t>Common Code</w:t>
              </w:r>
            </w:hyperlink>
          </w:p>
        </w:tc>
      </w:tr>
      <w:tr w:rsidR="0012465F" w:rsidRPr="00F64120">
        <w:tc>
          <w:tcPr>
            <w:tcW w:w="2388" w:type="dxa"/>
          </w:tcPr>
          <w:p w:rsidR="0012465F" w:rsidRPr="001E59E8" w:rsidRDefault="006F0AA7" w:rsidP="0012465F">
            <w:hyperlink w:anchor="Hexadecimal" w:history="1">
              <w:r w:rsidR="0012465F" w:rsidRPr="003D0A1C">
                <w:rPr>
                  <w:rStyle w:val="Hyperlink"/>
                </w:rPr>
                <w:t>Hexadecimal</w:t>
              </w:r>
            </w:hyperlink>
          </w:p>
        </w:tc>
        <w:tc>
          <w:tcPr>
            <w:tcW w:w="2388" w:type="dxa"/>
          </w:tcPr>
          <w:p w:rsidR="0012465F" w:rsidRPr="005F56BC" w:rsidRDefault="0012465F" w:rsidP="0012465F"/>
        </w:tc>
      </w:tr>
    </w:tbl>
    <w:p w:rsidR="0012465F" w:rsidRDefault="0012465F" w:rsidP="0012465F"/>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015"/>
      </w:tblGrid>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Conversion Functoids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75" w:name="ASCIIToCharacter"/>
            <w:r w:rsidRPr="00D445A6">
              <w:rPr>
                <w:rFonts w:ascii="Tahoma" w:hAnsi="Tahoma" w:cs="Tahoma"/>
                <w:b/>
              </w:rPr>
              <w:t>ASCII to Character</w:t>
            </w:r>
            <w:bookmarkEnd w:id="75"/>
          </w:p>
        </w:tc>
        <w:tc>
          <w:tcPr>
            <w:tcW w:w="601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ConvertChr(</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v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 &gt;= 1 &amp;&amp; v &lt;= 127)</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char</w:t>
            </w:r>
            <w:r w:rsidRPr="00D445A6">
              <w:rPr>
                <w:rFonts w:ascii="Courier New" w:hAnsi="Courier New" w:cs="Courier New"/>
                <w:noProof/>
                <w:sz w:val="20"/>
                <w:szCs w:val="20"/>
              </w:rPr>
              <w:t xml:space="preserve"> c = (</w:t>
            </w:r>
            <w:r w:rsidRPr="00D445A6">
              <w:rPr>
                <w:rFonts w:ascii="Courier New" w:hAnsi="Courier New" w:cs="Courier New"/>
                <w:noProof/>
                <w:color w:val="0000FF"/>
                <w:sz w:val="20"/>
                <w:szCs w:val="20"/>
              </w:rPr>
              <w:t>char</w:t>
            </w:r>
            <w:r w:rsidRPr="00D445A6">
              <w:rPr>
                <w:rFonts w:ascii="Courier New" w:hAnsi="Courier New" w:cs="Courier New"/>
                <w:noProof/>
                <w:sz w:val="20"/>
                <w:szCs w:val="20"/>
              </w:rPr>
              <w:t>)v;</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c.ToString(System.Globalization.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There are some inelegant hacks you can use (e.g. listing all the ASCII chars in a variable and selecting by index, or using the translate() function with a list of possible values) but there is no built-in support for this conversion.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76" w:name="CharacterToASCII"/>
            <w:r w:rsidRPr="00D445A6">
              <w:rPr>
                <w:rFonts w:ascii="Tahoma" w:hAnsi="Tahoma" w:cs="Tahoma"/>
                <w:b/>
              </w:rPr>
              <w:t>Character to ASCII</w:t>
            </w:r>
            <w:bookmarkEnd w:id="76"/>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ConvertAsc(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 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sv-SE"/>
              </w:rPr>
              <w:t>}</w:t>
            </w:r>
          </w:p>
          <w:p w:rsidR="0012465F" w:rsidRPr="00D445A6" w:rsidRDefault="0012465F" w:rsidP="0012465F">
            <w:pPr>
              <w:autoSpaceDE w:val="0"/>
              <w:autoSpaceDN w:val="0"/>
              <w:adjustRightInd w:val="0"/>
              <w:rPr>
                <w:rFonts w:ascii="Courier New" w:hAnsi="Courier New" w:cs="Courier New"/>
                <w:noProof/>
                <w:color w:val="0000FF"/>
                <w:sz w:val="20"/>
                <w:szCs w:val="20"/>
                <w:lang w:val="sv-SE"/>
              </w:rPr>
            </w:pPr>
            <w:r w:rsidRPr="00D445A6">
              <w:rPr>
                <w:rFonts w:ascii="Courier New" w:hAnsi="Courier New" w:cs="Courier New"/>
                <w:noProof/>
                <w:sz w:val="20"/>
                <w:szCs w:val="20"/>
                <w:lang w:val="sv-SE"/>
              </w:rPr>
              <w:t xml:space="preserve">    </w:t>
            </w:r>
            <w:r w:rsidRPr="00D445A6">
              <w:rPr>
                <w:rFonts w:ascii="Courier New" w:hAnsi="Courier New" w:cs="Courier New"/>
                <w:noProof/>
                <w:color w:val="0000FF"/>
                <w:sz w:val="20"/>
                <w:szCs w:val="20"/>
                <w:lang w:val="sv-SE"/>
              </w:rPr>
              <w:t>else</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lang w:val="sv-SE"/>
              </w:rPr>
              <w:t xml:space="preserve">    {</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lang w:val="sv-SE"/>
              </w:rPr>
              <w:t xml:space="preserve">        </w:t>
            </w:r>
            <w:r w:rsidRPr="00D445A6">
              <w:rPr>
                <w:rFonts w:ascii="Courier New" w:hAnsi="Courier New" w:cs="Courier New"/>
                <w:noProof/>
                <w:color w:val="0000FF"/>
                <w:sz w:val="20"/>
                <w:szCs w:val="20"/>
                <w:lang w:val="sv-SE"/>
              </w:rPr>
              <w:t>char</w:t>
            </w:r>
            <w:r w:rsidRPr="00D445A6">
              <w:rPr>
                <w:rFonts w:ascii="Courier New" w:hAnsi="Courier New" w:cs="Courier New"/>
                <w:noProof/>
                <w:sz w:val="20"/>
                <w:szCs w:val="20"/>
                <w:lang w:val="sv-SE"/>
              </w:rPr>
              <w:t xml:space="preserve"> c = val[0];</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lang w:val="sv-SE"/>
              </w:rPr>
              <w:t xml:space="preserve">        </w:t>
            </w:r>
            <w:r w:rsidRPr="00D445A6">
              <w:rPr>
                <w:rFonts w:ascii="Courier New" w:hAnsi="Courier New" w:cs="Courier New"/>
                <w:noProof/>
                <w:color w:val="0000FF"/>
                <w:sz w:val="20"/>
                <w:szCs w:val="20"/>
                <w:lang w:val="sv-SE"/>
              </w:rPr>
              <w:t>int</w:t>
            </w:r>
            <w:r w:rsidRPr="00D445A6">
              <w:rPr>
                <w:rFonts w:ascii="Courier New" w:hAnsi="Courier New" w:cs="Courier New"/>
                <w:noProof/>
                <w:sz w:val="20"/>
                <w:szCs w:val="20"/>
                <w:lang w:val="sv-SE"/>
              </w:rPr>
              <w:t xml:space="preserve"> x = c;</w:t>
            </w:r>
          </w:p>
          <w:p w:rsidR="0012465F" w:rsidRPr="00D445A6" w:rsidRDefault="0012465F" w:rsidP="0012465F">
            <w:pPr>
              <w:autoSpaceDE w:val="0"/>
              <w:autoSpaceDN w:val="0"/>
              <w:adjustRightInd w:val="0"/>
              <w:rPr>
                <w:rFonts w:ascii="Courier New" w:hAnsi="Courier New" w:cs="Courier New"/>
                <w:noProof/>
                <w:sz w:val="20"/>
                <w:szCs w:val="20"/>
                <w:lang w:val="sv-SE"/>
              </w:rPr>
            </w:pPr>
            <w:r w:rsidRPr="00D445A6">
              <w:rPr>
                <w:rFonts w:ascii="Courier New" w:hAnsi="Courier New" w:cs="Courier New"/>
                <w:noProof/>
                <w:sz w:val="20"/>
                <w:szCs w:val="20"/>
                <w:lang w:val="sv-SE"/>
              </w:rPr>
              <w:t xml:space="preserve">        </w:t>
            </w:r>
            <w:r w:rsidRPr="00D445A6">
              <w:rPr>
                <w:rFonts w:ascii="Courier New" w:hAnsi="Courier New" w:cs="Courier New"/>
                <w:noProof/>
                <w:color w:val="0000FF"/>
                <w:sz w:val="20"/>
                <w:szCs w:val="20"/>
                <w:lang w:val="sv-SE"/>
              </w:rPr>
              <w:t>return</w:t>
            </w:r>
            <w:r w:rsidRPr="00D445A6">
              <w:rPr>
                <w:rFonts w:ascii="Courier New" w:hAnsi="Courier New" w:cs="Courier New"/>
                <w:noProof/>
                <w:sz w:val="20"/>
                <w:szCs w:val="20"/>
                <w:lang w:val="sv-SE"/>
              </w:rPr>
              <w:t xml:space="preserve"> x.ToString(System.Globalization.</w:t>
            </w:r>
            <w:r w:rsidRPr="00D445A6">
              <w:rPr>
                <w:rFonts w:ascii="Courier New" w:hAnsi="Courier New" w:cs="Courier New"/>
                <w:noProof/>
                <w:color w:val="2B91AF"/>
                <w:sz w:val="20"/>
                <w:szCs w:val="20"/>
                <w:lang w:val="sv-SE"/>
              </w:rPr>
              <w:t>CultureInfo</w:t>
            </w:r>
            <w:r w:rsidRPr="00D445A6">
              <w:rPr>
                <w:rFonts w:ascii="Courier New" w:hAnsi="Courier New" w:cs="Courier New"/>
                <w:noProof/>
                <w:sz w:val="20"/>
                <w:szCs w:val="20"/>
                <w:lang w:val="sv-SE"/>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lang w:val="sv-SE"/>
              </w:rPr>
              <w:t xml:space="preserve">    </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There are some inelegant hacks you can use (e.g. listing all the ASCII chars in a variable and selecting by index, or using the translate() function with a list of possible values) but there is no built-in support for this conversion.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77" w:name="Hexadecimal"/>
            <w:r w:rsidRPr="00D445A6">
              <w:rPr>
                <w:rFonts w:ascii="Tahoma" w:hAnsi="Tahoma" w:cs="Tahoma"/>
                <w:b/>
              </w:rPr>
              <w:t>Hexadecimal</w:t>
            </w:r>
            <w:bookmarkEnd w:id="77"/>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ConvertHex(</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v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Convert.ToString(v, 16).ToUpper(System.Globalization.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There are some inelegant templates you can use to perform this conversion, but they are all quite long and involve string manipulation.</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78" w:name="Octal"/>
            <w:r w:rsidRPr="00D445A6">
              <w:rPr>
                <w:rFonts w:ascii="Tahoma" w:hAnsi="Tahoma" w:cs="Tahoma"/>
                <w:b/>
              </w:rPr>
              <w:t>Octal</w:t>
            </w:r>
            <w:bookmarkEnd w:id="78"/>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ConvertOct(</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v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Convert.ToString(v, 8);</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p w:rsidR="0012465F" w:rsidRPr="00D445A6" w:rsidRDefault="0012465F" w:rsidP="0012465F">
            <w:pPr>
              <w:rPr>
                <w:rFonts w:ascii="Tahoma" w:hAnsi="Tahoma" w:cs="Tahoma"/>
                <w:b/>
                <w:sz w:val="20"/>
                <w:szCs w:val="20"/>
              </w:rPr>
            </w:pPr>
            <w:r w:rsidRPr="00D445A6">
              <w:rPr>
                <w:rFonts w:ascii="Tahoma" w:hAnsi="Tahoma" w:cs="Tahoma"/>
                <w:b/>
                <w:sz w:val="20"/>
                <w:szCs w:val="20"/>
              </w:rPr>
              <w:t>Note</w:t>
            </w:r>
            <w:r w:rsidRPr="00D445A6">
              <w:rPr>
                <w:rFonts w:ascii="Tahoma" w:hAnsi="Tahoma" w:cs="Tahoma"/>
                <w:sz w:val="20"/>
                <w:szCs w:val="20"/>
              </w:rPr>
              <w:t>: There are some inelegant templates you can use to perform this conversion, but they are all quite long and involve string manipulation.</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79" w:name="ConversionCommonCode"/>
            <w:r w:rsidRPr="00D445A6">
              <w:rPr>
                <w:rFonts w:ascii="Tahoma" w:hAnsi="Tahoma" w:cs="Tahoma"/>
                <w:b/>
              </w:rPr>
              <w:t>Common Code</w:t>
            </w:r>
          </w:p>
          <w:bookmarkEnd w:id="79"/>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conversion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Pr>
        <w:pStyle w:val="Heading2"/>
      </w:pPr>
      <w:bookmarkStart w:id="80" w:name="_Understanding_the_BizTalk_5"/>
      <w:bookmarkEnd w:id="80"/>
      <w:r>
        <w:br w:type="page"/>
      </w:r>
      <w:bookmarkStart w:id="81" w:name="_Toc447268197"/>
      <w:r>
        <w:lastRenderedPageBreak/>
        <w:t xml:space="preserve">Understanding the BizTalk Mapper: Part 8 </w:t>
      </w:r>
      <w:r w:rsidR="00621546">
        <w:t>–</w:t>
      </w:r>
      <w:r>
        <w:t xml:space="preserve"> Scientific Functoids</w:t>
      </w:r>
      <w:bookmarkEnd w:id="81"/>
    </w:p>
    <w:p w:rsidR="0012465F" w:rsidRDefault="0012465F" w:rsidP="0012465F">
      <w:pPr>
        <w:rPr>
          <w:szCs w:val="18"/>
        </w:rPr>
      </w:pPr>
      <w:r>
        <w:rPr>
          <w:szCs w:val="18"/>
        </w:rPr>
        <w:t>Yet another category which has no direct support in XSLT v1.0 or XSLT v2.0!</w:t>
      </w:r>
    </w:p>
    <w:p w:rsidR="0012465F" w:rsidRDefault="0012465F" w:rsidP="0012465F">
      <w:pPr>
        <w:rPr>
          <w:szCs w:val="18"/>
        </w:rPr>
      </w:pPr>
      <w:r>
        <w:rPr>
          <w:szCs w:val="18"/>
        </w:rPr>
        <w:t>However, given the strong support for scientific functions in .</w:t>
      </w:r>
      <w:smartTag w:uri="urn:schemas-microsoft-com:office:smarttags" w:element="stockticker">
        <w:r>
          <w:rPr>
            <w:szCs w:val="18"/>
          </w:rPr>
          <w:t>NET</w:t>
        </w:r>
      </w:smartTag>
      <w:r>
        <w:rPr>
          <w:szCs w:val="18"/>
        </w:rPr>
        <w:t>, it</w:t>
      </w:r>
      <w:r w:rsidR="00621546">
        <w:rPr>
          <w:szCs w:val="18"/>
        </w:rPr>
        <w:t>’</w:t>
      </w:r>
      <w:r>
        <w:rPr>
          <w:szCs w:val="18"/>
        </w:rPr>
        <w:t>s easy to call out to .</w:t>
      </w:r>
      <w:smartTag w:uri="urn:schemas-microsoft-com:office:smarttags" w:element="stockticker">
        <w:r>
          <w:rPr>
            <w:szCs w:val="18"/>
          </w:rPr>
          <w:t>NET</w:t>
        </w:r>
      </w:smartTag>
      <w:r>
        <w:rPr>
          <w:szCs w:val="18"/>
        </w:rPr>
        <w:t xml:space="preserve"> classes, which is exactly what every single one of the functoids in this category does.</w:t>
      </w:r>
    </w:p>
    <w:p w:rsidR="0012465F" w:rsidRDefault="0012465F" w:rsidP="0012465F">
      <w:pPr>
        <w:rPr>
          <w:szCs w:val="18"/>
        </w:rPr>
      </w:pPr>
    </w:p>
    <w:p w:rsidR="0012465F" w:rsidRDefault="0012465F" w:rsidP="0012465F">
      <w:pPr>
        <w:rPr>
          <w:szCs w:val="18"/>
        </w:rPr>
      </w:pPr>
      <w:r>
        <w:rPr>
          <w:szCs w:val="18"/>
        </w:rPr>
        <w:t>Having said that: have you ever used one of these functoids in a map? Care to share a real world example?</w:t>
      </w:r>
    </w:p>
    <w:p w:rsidR="0012465F" w:rsidRDefault="0012465F" w:rsidP="0012465F">
      <w:pPr>
        <w:rPr>
          <w:szCs w:val="18"/>
        </w:rPr>
      </w:pPr>
      <w:r>
        <w:rPr>
          <w:szCs w:val="18"/>
        </w:rPr>
        <w:t>I</w:t>
      </w:r>
      <w:r w:rsidR="00621546">
        <w:rPr>
          <w:szCs w:val="18"/>
        </w:rPr>
        <w:t>’</w:t>
      </w:r>
      <w:r>
        <w:rPr>
          <w:szCs w:val="18"/>
        </w:rPr>
        <w:t>d be interested to find out how often they are used.</w:t>
      </w:r>
    </w:p>
    <w:p w:rsidR="0012465F" w:rsidRPr="00E73DB5" w:rsidRDefault="0012465F" w:rsidP="0012465F">
      <w:pPr>
        <w:rPr>
          <w:szCs w:val="18"/>
        </w:rPr>
      </w:pPr>
    </w:p>
    <w:p w:rsidR="0012465F" w:rsidRPr="00764C6B" w:rsidRDefault="0012465F" w:rsidP="0012465F">
      <w:pPr>
        <w:rPr>
          <w:szCs w:val="18"/>
        </w:rPr>
      </w:pPr>
      <w:r w:rsidRPr="00E73DB5">
        <w:rPr>
          <w:szCs w:val="18"/>
        </w:rPr>
        <w:t>Func</w:t>
      </w:r>
      <w:r>
        <w:rPr>
          <w:szCs w:val="18"/>
        </w:rPr>
        <w:t>toids covered in this category:</w:t>
      </w:r>
    </w:p>
    <w:tbl>
      <w:tblPr>
        <w:tblW w:w="0" w:type="auto"/>
        <w:tblLook w:val="01E0" w:firstRow="1" w:lastRow="1" w:firstColumn="1" w:lastColumn="1" w:noHBand="0" w:noVBand="0"/>
      </w:tblPr>
      <w:tblGrid>
        <w:gridCol w:w="3228"/>
        <w:gridCol w:w="3240"/>
      </w:tblGrid>
      <w:tr w:rsidR="0012465F" w:rsidRPr="00F64120">
        <w:tc>
          <w:tcPr>
            <w:tcW w:w="3228" w:type="dxa"/>
          </w:tcPr>
          <w:p w:rsidR="0012465F" w:rsidRPr="00227015" w:rsidRDefault="006F0AA7" w:rsidP="0012465F">
            <w:hyperlink w:anchor="TenPowN" w:history="1">
              <w:r w:rsidR="0012465F" w:rsidRPr="00442ACD">
                <w:rPr>
                  <w:rStyle w:val="Hyperlink"/>
                </w:rPr>
                <w:t>10^n</w:t>
              </w:r>
            </w:hyperlink>
          </w:p>
        </w:tc>
        <w:tc>
          <w:tcPr>
            <w:tcW w:w="3240" w:type="dxa"/>
          </w:tcPr>
          <w:p w:rsidR="0012465F" w:rsidRPr="00A4263D" w:rsidRDefault="006F0AA7" w:rsidP="0012465F">
            <w:hyperlink w:anchor="NaturalLogarithm" w:history="1">
              <w:r w:rsidR="0012465F" w:rsidRPr="00442ACD">
                <w:rPr>
                  <w:rStyle w:val="Hyperlink"/>
                </w:rPr>
                <w:t>Natural Logarithm</w:t>
              </w:r>
            </w:hyperlink>
          </w:p>
        </w:tc>
      </w:tr>
      <w:tr w:rsidR="0012465F" w:rsidRPr="00F64120">
        <w:tc>
          <w:tcPr>
            <w:tcW w:w="3228" w:type="dxa"/>
          </w:tcPr>
          <w:p w:rsidR="0012465F" w:rsidRPr="00227015" w:rsidRDefault="006F0AA7" w:rsidP="0012465F">
            <w:hyperlink w:anchor="ArcTangent" w:history="1">
              <w:r w:rsidR="0012465F" w:rsidRPr="00442ACD">
                <w:rPr>
                  <w:rStyle w:val="Hyperlink"/>
                </w:rPr>
                <w:t>Arc Tangent</w:t>
              </w:r>
            </w:hyperlink>
          </w:p>
        </w:tc>
        <w:tc>
          <w:tcPr>
            <w:tcW w:w="3240" w:type="dxa"/>
          </w:tcPr>
          <w:p w:rsidR="0012465F" w:rsidRPr="00A4263D" w:rsidRDefault="006F0AA7" w:rsidP="0012465F">
            <w:hyperlink w:anchor="Sine" w:history="1">
              <w:r w:rsidR="0012465F" w:rsidRPr="00442ACD">
                <w:rPr>
                  <w:rStyle w:val="Hyperlink"/>
                </w:rPr>
                <w:t>Sine</w:t>
              </w:r>
            </w:hyperlink>
          </w:p>
        </w:tc>
      </w:tr>
      <w:tr w:rsidR="0012465F" w:rsidRPr="00F64120">
        <w:tc>
          <w:tcPr>
            <w:tcW w:w="3228" w:type="dxa"/>
          </w:tcPr>
          <w:p w:rsidR="0012465F" w:rsidRPr="00227015" w:rsidRDefault="006F0AA7" w:rsidP="0012465F">
            <w:hyperlink w:anchor="BaseSpecifiedLogarithm" w:history="1">
              <w:r w:rsidR="0012465F" w:rsidRPr="00442ACD">
                <w:rPr>
                  <w:rStyle w:val="Hyperlink"/>
                </w:rPr>
                <w:t>Base-Specified Logarithm</w:t>
              </w:r>
            </w:hyperlink>
          </w:p>
        </w:tc>
        <w:tc>
          <w:tcPr>
            <w:tcW w:w="3240" w:type="dxa"/>
          </w:tcPr>
          <w:p w:rsidR="0012465F" w:rsidRPr="00A4263D" w:rsidRDefault="006F0AA7" w:rsidP="0012465F">
            <w:hyperlink w:anchor="Tangent" w:history="1">
              <w:r w:rsidR="0012465F" w:rsidRPr="00442ACD">
                <w:rPr>
                  <w:rStyle w:val="Hyperlink"/>
                </w:rPr>
                <w:t>Tangent</w:t>
              </w:r>
            </w:hyperlink>
          </w:p>
        </w:tc>
      </w:tr>
      <w:tr w:rsidR="0012465F" w:rsidRPr="00F64120">
        <w:tc>
          <w:tcPr>
            <w:tcW w:w="3228" w:type="dxa"/>
          </w:tcPr>
          <w:p w:rsidR="0012465F" w:rsidRPr="00227015" w:rsidRDefault="006F0AA7" w:rsidP="0012465F">
            <w:hyperlink w:anchor="CommonLogarithm" w:history="1">
              <w:r w:rsidR="0012465F" w:rsidRPr="00442ACD">
                <w:rPr>
                  <w:rStyle w:val="Hyperlink"/>
                </w:rPr>
                <w:t>Common Logarithm</w:t>
              </w:r>
            </w:hyperlink>
          </w:p>
        </w:tc>
        <w:tc>
          <w:tcPr>
            <w:tcW w:w="3240" w:type="dxa"/>
          </w:tcPr>
          <w:p w:rsidR="0012465F" w:rsidRPr="00A4263D" w:rsidRDefault="006F0AA7" w:rsidP="0012465F">
            <w:hyperlink w:anchor="XPowY" w:history="1">
              <w:r w:rsidR="0012465F" w:rsidRPr="00442ACD">
                <w:rPr>
                  <w:rStyle w:val="Hyperlink"/>
                </w:rPr>
                <w:t>X^Y</w:t>
              </w:r>
            </w:hyperlink>
          </w:p>
        </w:tc>
      </w:tr>
      <w:tr w:rsidR="0012465F" w:rsidRPr="00F64120">
        <w:tc>
          <w:tcPr>
            <w:tcW w:w="3228" w:type="dxa"/>
          </w:tcPr>
          <w:p w:rsidR="0012465F" w:rsidRPr="00227015" w:rsidRDefault="006F0AA7" w:rsidP="0012465F">
            <w:hyperlink w:anchor="Cosine" w:history="1">
              <w:r w:rsidR="0012465F" w:rsidRPr="00442ACD">
                <w:rPr>
                  <w:rStyle w:val="Hyperlink"/>
                </w:rPr>
                <w:t>Cosine</w:t>
              </w:r>
            </w:hyperlink>
          </w:p>
        </w:tc>
        <w:tc>
          <w:tcPr>
            <w:tcW w:w="3240" w:type="dxa"/>
          </w:tcPr>
          <w:p w:rsidR="0012465F" w:rsidRPr="00A4263D" w:rsidRDefault="006F0AA7" w:rsidP="0012465F">
            <w:hyperlink w:anchor="ScientificCommonCode" w:history="1">
              <w:r w:rsidR="0012465F" w:rsidRPr="00442ACD">
                <w:rPr>
                  <w:rStyle w:val="Hyperlink"/>
                </w:rPr>
                <w:t>Common Code</w:t>
              </w:r>
            </w:hyperlink>
          </w:p>
        </w:tc>
      </w:tr>
      <w:tr w:rsidR="0012465F" w:rsidRPr="00F64120">
        <w:tc>
          <w:tcPr>
            <w:tcW w:w="3228" w:type="dxa"/>
          </w:tcPr>
          <w:p w:rsidR="0012465F" w:rsidRPr="00227015" w:rsidRDefault="006F0AA7" w:rsidP="0012465F">
            <w:hyperlink w:anchor="NaturalExponentialFunction" w:history="1">
              <w:r w:rsidR="0012465F" w:rsidRPr="00442ACD">
                <w:rPr>
                  <w:rStyle w:val="Hyperlink"/>
                </w:rPr>
                <w:t>Natural Exponential Function</w:t>
              </w:r>
            </w:hyperlink>
          </w:p>
        </w:tc>
        <w:tc>
          <w:tcPr>
            <w:tcW w:w="3240" w:type="dxa"/>
          </w:tcPr>
          <w:p w:rsidR="0012465F" w:rsidRPr="00A4263D" w:rsidRDefault="0012465F" w:rsidP="0012465F"/>
        </w:tc>
      </w:tr>
    </w:tbl>
    <w:p w:rsidR="0012465F" w:rsidRDefault="0012465F" w:rsidP="0012465F"/>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015"/>
      </w:tblGrid>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Scientific Functoids</w:t>
            </w:r>
          </w:p>
        </w:tc>
      </w:tr>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sz w:val="20"/>
                <w:szCs w:val="20"/>
              </w:rPr>
              <w:t>XSLT has no intrinsic trigonometric functions, although you can download open source libraries such as FXSL (</w:t>
            </w:r>
            <w:hyperlink r:id="rId34" w:history="1">
              <w:r w:rsidR="00621546" w:rsidRPr="00041C37">
                <w:rPr>
                  <w:rStyle w:val="Hyperlink"/>
                  <w:rFonts w:ascii="Tahoma" w:hAnsi="Tahoma" w:cs="Tahoma"/>
                  <w:sz w:val="20"/>
                  <w:szCs w:val="20"/>
                </w:rPr>
                <w:t>http://fxsl</w:t>
              </w:r>
            </w:hyperlink>
            <w:r w:rsidRPr="00D445A6">
              <w:rPr>
                <w:rFonts w:ascii="Tahoma" w:hAnsi="Tahoma" w:cs="Tahoma"/>
                <w:sz w:val="20"/>
                <w:szCs w:val="20"/>
              </w:rPr>
              <w:t>.sourceforge.net/articles/xslCalculator/The%20FXSL%20Calculator.html)</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82" w:name="TenPowN"/>
            <w:r w:rsidRPr="00D445A6">
              <w:rPr>
                <w:rFonts w:ascii="Tahoma" w:hAnsi="Tahoma" w:cs="Tahoma"/>
                <w:b/>
              </w:rPr>
              <w:t>10^n</w:t>
            </w:r>
            <w:bookmarkEnd w:id="82"/>
          </w:p>
        </w:tc>
        <w:tc>
          <w:tcPr>
            <w:tcW w:w="601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SciExp10(</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Math.Pow(10.0, 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3" w:name="ArcTangent"/>
            <w:r w:rsidRPr="00D445A6">
              <w:rPr>
                <w:rFonts w:ascii="Tahoma" w:hAnsi="Tahoma" w:cs="Tahoma"/>
                <w:b/>
              </w:rPr>
              <w:t>Arc Tangent</w:t>
            </w:r>
            <w:bookmarkEnd w:id="83"/>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SciArcTan(</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double</w:t>
            </w:r>
            <w:r w:rsidRPr="00D445A6">
              <w:rPr>
                <w:rFonts w:ascii="Courier New" w:hAnsi="Courier New" w:cs="Courier New"/>
                <w:noProof/>
                <w:sz w:val="20"/>
                <w:szCs w:val="20"/>
                <w:lang w:val="fr-FR"/>
              </w:rPr>
              <w:t xml:space="preserve"> ret = Math.Atan(dval)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retval = ret.ToString(System.Globalization.</w:t>
            </w:r>
            <w:r w:rsidRPr="00D445A6">
              <w:rPr>
                <w:rFonts w:ascii="Courier New" w:hAnsi="Courier New" w:cs="Courier New"/>
                <w:noProof/>
                <w:color w:val="2B91AF"/>
                <w:sz w:val="20"/>
                <w:szCs w:val="20"/>
                <w:lang w:val="fr-FR"/>
              </w:rPr>
              <w:t>CultureInfo</w:t>
            </w:r>
            <w:r w:rsidRPr="00D445A6">
              <w:rPr>
                <w:rFonts w:ascii="Courier New" w:hAnsi="Courier New" w:cs="Courier New"/>
                <w:noProof/>
                <w:sz w:val="20"/>
                <w:szCs w:val="20"/>
                <w:lang w:val="fr-FR"/>
              </w:rPr>
              <w:t>.InvariantCulture)</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return</w:t>
            </w:r>
            <w:r w:rsidRPr="00D445A6">
              <w:rPr>
                <w:rFonts w:ascii="Courier New" w:hAnsi="Courier New" w:cs="Courier New"/>
                <w:noProof/>
                <w:sz w:val="20"/>
                <w:szCs w:val="20"/>
                <w:lang w:val="fr-FR"/>
              </w:rPr>
              <w:t xml:space="preserve"> retval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4" w:name="BaseSpecifiedLogarithm"/>
            <w:r w:rsidRPr="00D445A6">
              <w:rPr>
                <w:rFonts w:ascii="Tahoma" w:hAnsi="Tahoma" w:cs="Tahoma"/>
                <w:b/>
              </w:rPr>
              <w:t>Base-Specified Logarithm</w:t>
            </w:r>
            <w:bookmarkEnd w:id="84"/>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SciLogn(</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dval1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dval2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(dval1 &gt; 0 &amp;&amp; dval2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denom = Math.Log(dval2);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(denom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Math.Log(dval1) / denom;</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5" w:name="CommonLogarithm"/>
            <w:r w:rsidRPr="00D445A6">
              <w:rPr>
                <w:rFonts w:ascii="Tahoma" w:hAnsi="Tahoma" w:cs="Tahoma"/>
                <w:b/>
              </w:rPr>
              <w:t>Common Logarithm</w:t>
            </w:r>
            <w:bookmarkEnd w:id="85"/>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BA483E" w:rsidRDefault="0012465F" w:rsidP="0012465F">
            <w:pPr>
              <w:rPr>
                <w:rFonts w:ascii="Tahoma" w:hAnsi="Tahoma" w:cs="Tahoma"/>
                <w:b/>
                <w:sz w:val="20"/>
                <w:szCs w:val="20"/>
              </w:rPr>
            </w:pPr>
            <w:r w:rsidRPr="00BA483E">
              <w:rPr>
                <w:rFonts w:ascii="Tahoma" w:hAnsi="Tahoma" w:cs="Tahoma"/>
                <w:b/>
                <w:sz w:val="20"/>
                <w:szCs w:val="20"/>
              </w:rPr>
              <w:t>Emitted Code:</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color w:val="0000FF"/>
                <w:sz w:val="20"/>
                <w:szCs w:val="20"/>
              </w:rPr>
              <w:t>public</w:t>
            </w:r>
            <w:r w:rsidRPr="00BA483E">
              <w:rPr>
                <w:rFonts w:ascii="Courier New" w:hAnsi="Courier New" w:cs="Courier New"/>
                <w:noProof/>
                <w:sz w:val="20"/>
                <w:szCs w:val="20"/>
              </w:rPr>
              <w:t xml:space="preserve"> </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SciLog10(</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val)</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BA483E">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(dval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Math.Log10(dval);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6" w:name="Cosine"/>
            <w:r w:rsidRPr="00D445A6">
              <w:rPr>
                <w:rFonts w:ascii="Tahoma" w:hAnsi="Tahoma" w:cs="Tahoma"/>
                <w:b/>
              </w:rPr>
              <w:t>Cosine</w:t>
            </w:r>
            <w:bookmarkEnd w:id="86"/>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SciCos(</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double</w:t>
            </w:r>
            <w:r w:rsidRPr="00D445A6">
              <w:rPr>
                <w:rFonts w:ascii="Courier New" w:hAnsi="Courier New" w:cs="Courier New"/>
                <w:noProof/>
                <w:sz w:val="20"/>
                <w:szCs w:val="20"/>
                <w:lang w:val="fr-FR"/>
              </w:rPr>
              <w:t xml:space="preserve"> ret = Math.Cos(dval)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retval = ret.ToString(System.Globalization.</w:t>
            </w:r>
            <w:r w:rsidRPr="00D445A6">
              <w:rPr>
                <w:rFonts w:ascii="Courier New" w:hAnsi="Courier New" w:cs="Courier New"/>
                <w:noProof/>
                <w:color w:val="2B91AF"/>
                <w:sz w:val="20"/>
                <w:szCs w:val="20"/>
                <w:lang w:val="fr-FR"/>
              </w:rPr>
              <w:t>CultureInfo</w:t>
            </w:r>
            <w:r w:rsidRPr="00D445A6">
              <w:rPr>
                <w:rFonts w:ascii="Courier New" w:hAnsi="Courier New" w:cs="Courier New"/>
                <w:noProof/>
                <w:sz w:val="20"/>
                <w:szCs w:val="20"/>
                <w:lang w:val="fr-FR"/>
              </w:rPr>
              <w:t>.InvariantCulture)</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return</w:t>
            </w:r>
            <w:r w:rsidRPr="00D445A6">
              <w:rPr>
                <w:rFonts w:ascii="Courier New" w:hAnsi="Courier New" w:cs="Courier New"/>
                <w:noProof/>
                <w:sz w:val="20"/>
                <w:szCs w:val="20"/>
                <w:lang w:val="fr-FR"/>
              </w:rPr>
              <w:t xml:space="preserve"> retval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87" w:name="NaturalExponentialFunction"/>
            <w:r w:rsidRPr="00D445A6">
              <w:rPr>
                <w:rFonts w:ascii="Tahoma" w:hAnsi="Tahoma" w:cs="Tahoma"/>
                <w:b/>
              </w:rPr>
              <w:t>Natural Exponential Function</w:t>
            </w:r>
            <w:bookmarkEnd w:id="87"/>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SciExp(</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double</w:t>
            </w:r>
            <w:r w:rsidRPr="00D445A6">
              <w:rPr>
                <w:rFonts w:ascii="Courier New" w:hAnsi="Courier New" w:cs="Courier New"/>
                <w:noProof/>
                <w:sz w:val="20"/>
                <w:szCs w:val="20"/>
                <w:lang w:val="fr-FR"/>
              </w:rPr>
              <w:t xml:space="preserve"> ret = Math.Exp(dval)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retval = ret.ToString(System.Globalization.</w:t>
            </w:r>
            <w:r w:rsidRPr="00D445A6">
              <w:rPr>
                <w:rFonts w:ascii="Courier New" w:hAnsi="Courier New" w:cs="Courier New"/>
                <w:noProof/>
                <w:color w:val="2B91AF"/>
                <w:sz w:val="20"/>
                <w:szCs w:val="20"/>
                <w:lang w:val="fr-FR"/>
              </w:rPr>
              <w:t>CultureInfo</w:t>
            </w:r>
            <w:r w:rsidRPr="00D445A6">
              <w:rPr>
                <w:rFonts w:ascii="Courier New" w:hAnsi="Courier New" w:cs="Courier New"/>
                <w:noProof/>
                <w:sz w:val="20"/>
                <w:szCs w:val="20"/>
                <w:lang w:val="fr-FR"/>
              </w:rPr>
              <w:t>.InvariantCulture)</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return</w:t>
            </w:r>
            <w:r w:rsidRPr="00D445A6">
              <w:rPr>
                <w:rFonts w:ascii="Courier New" w:hAnsi="Courier New" w:cs="Courier New"/>
                <w:noProof/>
                <w:sz w:val="20"/>
                <w:szCs w:val="20"/>
                <w:lang w:val="fr-FR"/>
              </w:rPr>
              <w:t xml:space="preserve"> retval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8" w:name="NaturalLogarithm"/>
            <w:r w:rsidRPr="00D445A6">
              <w:rPr>
                <w:rFonts w:ascii="Tahoma" w:hAnsi="Tahoma" w:cs="Tahoma"/>
                <w:b/>
              </w:rPr>
              <w:t>Natural Logarithm</w:t>
            </w:r>
            <w:bookmarkEnd w:id="88"/>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BA483E" w:rsidRDefault="0012465F" w:rsidP="0012465F">
            <w:pPr>
              <w:rPr>
                <w:rFonts w:ascii="Tahoma" w:hAnsi="Tahoma" w:cs="Tahoma"/>
                <w:b/>
                <w:sz w:val="20"/>
                <w:szCs w:val="20"/>
              </w:rPr>
            </w:pPr>
            <w:r w:rsidRPr="00BA483E">
              <w:rPr>
                <w:rFonts w:ascii="Tahoma" w:hAnsi="Tahoma" w:cs="Tahoma"/>
                <w:b/>
                <w:sz w:val="20"/>
                <w:szCs w:val="20"/>
              </w:rPr>
              <w:t>Emitted Code:</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color w:val="0000FF"/>
                <w:sz w:val="20"/>
                <w:szCs w:val="20"/>
              </w:rPr>
              <w:t>public</w:t>
            </w:r>
            <w:r w:rsidRPr="00BA483E">
              <w:rPr>
                <w:rFonts w:ascii="Courier New" w:hAnsi="Courier New" w:cs="Courier New"/>
                <w:noProof/>
                <w:sz w:val="20"/>
                <w:szCs w:val="20"/>
              </w:rPr>
              <w:t xml:space="preserve"> </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SciLog(</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val)</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BA483E">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(dval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Math.Log(dval);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89" w:name="Sine"/>
            <w:r w:rsidRPr="00D445A6">
              <w:rPr>
                <w:rFonts w:ascii="Tahoma" w:hAnsi="Tahoma" w:cs="Tahoma"/>
                <w:b/>
              </w:rPr>
              <w:t>Sine</w:t>
            </w:r>
            <w:bookmarkEnd w:id="89"/>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SciSin(</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double</w:t>
            </w:r>
            <w:r w:rsidRPr="00D445A6">
              <w:rPr>
                <w:rFonts w:ascii="Courier New" w:hAnsi="Courier New" w:cs="Courier New"/>
                <w:noProof/>
                <w:sz w:val="20"/>
                <w:szCs w:val="20"/>
                <w:lang w:val="fr-FR"/>
              </w:rPr>
              <w:t xml:space="preserve"> ret = Math.Sin(dval)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retval = ret.ToString(System.Globalization.</w:t>
            </w:r>
            <w:r w:rsidRPr="00D445A6">
              <w:rPr>
                <w:rFonts w:ascii="Courier New" w:hAnsi="Courier New" w:cs="Courier New"/>
                <w:noProof/>
                <w:color w:val="2B91AF"/>
                <w:sz w:val="20"/>
                <w:szCs w:val="20"/>
                <w:lang w:val="fr-FR"/>
              </w:rPr>
              <w:t>CultureInfo</w:t>
            </w:r>
            <w:r w:rsidRPr="00D445A6">
              <w:rPr>
                <w:rFonts w:ascii="Courier New" w:hAnsi="Courier New" w:cs="Courier New"/>
                <w:noProof/>
                <w:sz w:val="20"/>
                <w:szCs w:val="20"/>
                <w:lang w:val="fr-FR"/>
              </w:rPr>
              <w:t>.InvariantCulture)</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return</w:t>
            </w:r>
            <w:r w:rsidRPr="00D445A6">
              <w:rPr>
                <w:rFonts w:ascii="Courier New" w:hAnsi="Courier New" w:cs="Courier New"/>
                <w:noProof/>
                <w:sz w:val="20"/>
                <w:szCs w:val="20"/>
                <w:lang w:val="fr-FR"/>
              </w:rPr>
              <w:t xml:space="preserve"> retval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0" w:name="Tangent"/>
            <w:r w:rsidRPr="00D445A6">
              <w:rPr>
                <w:rFonts w:ascii="Tahoma" w:hAnsi="Tahoma" w:cs="Tahoma"/>
                <w:b/>
              </w:rPr>
              <w:t>Tangent</w:t>
            </w:r>
            <w:bookmarkEnd w:id="90"/>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BA483E" w:rsidRDefault="0012465F" w:rsidP="0012465F">
            <w:pPr>
              <w:rPr>
                <w:rFonts w:ascii="Tahoma" w:hAnsi="Tahoma" w:cs="Tahoma"/>
                <w:b/>
                <w:sz w:val="20"/>
                <w:szCs w:val="20"/>
              </w:rPr>
            </w:pPr>
            <w:r w:rsidRPr="00BA483E">
              <w:rPr>
                <w:rFonts w:ascii="Tahoma" w:hAnsi="Tahoma" w:cs="Tahoma"/>
                <w:b/>
                <w:sz w:val="20"/>
                <w:szCs w:val="20"/>
              </w:rPr>
              <w:t>Emitted Code:</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color w:val="0000FF"/>
                <w:sz w:val="20"/>
                <w:szCs w:val="20"/>
              </w:rPr>
              <w:t>public</w:t>
            </w:r>
            <w:r w:rsidRPr="00BA483E">
              <w:rPr>
                <w:rFonts w:ascii="Courier New" w:hAnsi="Courier New" w:cs="Courier New"/>
                <w:noProof/>
                <w:sz w:val="20"/>
                <w:szCs w:val="20"/>
              </w:rPr>
              <w:t xml:space="preserve"> </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SciTan(</w:t>
            </w:r>
            <w:r w:rsidRPr="00BA483E">
              <w:rPr>
                <w:rFonts w:ascii="Courier New" w:hAnsi="Courier New" w:cs="Courier New"/>
                <w:noProof/>
                <w:color w:val="0000FF"/>
                <w:sz w:val="20"/>
                <w:szCs w:val="20"/>
              </w:rPr>
              <w:t>string</w:t>
            </w:r>
            <w:r w:rsidRPr="00BA483E">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rPr>
              <w:t xml:space="preserve">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double</w:t>
            </w:r>
            <w:r w:rsidRPr="00D445A6">
              <w:rPr>
                <w:rFonts w:ascii="Courier New" w:hAnsi="Courier New" w:cs="Courier New"/>
                <w:noProof/>
                <w:sz w:val="20"/>
                <w:szCs w:val="20"/>
                <w:lang w:val="fr-FR"/>
              </w:rPr>
              <w:t xml:space="preserve"> ret = Math.Tan(dval)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retval = ret.ToString(System.Globalization.</w:t>
            </w:r>
            <w:r w:rsidRPr="00D445A6">
              <w:rPr>
                <w:rFonts w:ascii="Courier New" w:hAnsi="Courier New" w:cs="Courier New"/>
                <w:noProof/>
                <w:color w:val="2B91AF"/>
                <w:sz w:val="20"/>
                <w:szCs w:val="20"/>
                <w:lang w:val="fr-FR"/>
              </w:rPr>
              <w:t>CultureInfo</w:t>
            </w:r>
            <w:r w:rsidRPr="00D445A6">
              <w:rPr>
                <w:rFonts w:ascii="Courier New" w:hAnsi="Courier New" w:cs="Courier New"/>
                <w:noProof/>
                <w:sz w:val="20"/>
                <w:szCs w:val="20"/>
                <w:lang w:val="fr-FR"/>
              </w:rPr>
              <w:t>.InvariantCulture)</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p>
          <w:p w:rsidR="0012465F" w:rsidRPr="00D445A6" w:rsidRDefault="0012465F" w:rsidP="0012465F">
            <w:pPr>
              <w:autoSpaceDE w:val="0"/>
              <w:autoSpaceDN w:val="0"/>
              <w:adjustRightInd w:val="0"/>
              <w:rPr>
                <w:rFonts w:ascii="Courier New" w:hAnsi="Courier New" w:cs="Courier New"/>
                <w:noProof/>
                <w:sz w:val="20"/>
                <w:szCs w:val="20"/>
                <w:lang w:val="fr-FR"/>
              </w:rPr>
            </w:pPr>
            <w:r w:rsidRPr="00D445A6">
              <w:rPr>
                <w:rFonts w:ascii="Courier New" w:hAnsi="Courier New" w:cs="Courier New"/>
                <w:noProof/>
                <w:sz w:val="20"/>
                <w:szCs w:val="20"/>
                <w:lang w:val="fr-FR"/>
              </w:rPr>
              <w:t xml:space="preserve">    </w:t>
            </w:r>
            <w:r w:rsidRPr="00D445A6">
              <w:rPr>
                <w:rFonts w:ascii="Courier New" w:hAnsi="Courier New" w:cs="Courier New"/>
                <w:noProof/>
                <w:color w:val="0000FF"/>
                <w:sz w:val="20"/>
                <w:szCs w:val="20"/>
                <w:lang w:val="fr-FR"/>
              </w:rPr>
              <w:t>return</w:t>
            </w:r>
            <w:r w:rsidRPr="00D445A6">
              <w:rPr>
                <w:rFonts w:ascii="Courier New" w:hAnsi="Courier New" w:cs="Courier New"/>
                <w:noProof/>
                <w:sz w:val="20"/>
                <w:szCs w:val="20"/>
                <w:lang w:val="fr-FR"/>
              </w:rPr>
              <w:t xml:space="preserve"> retval</w:t>
            </w:r>
            <w:r w:rsidR="00621546">
              <w:rPr>
                <w:rFonts w:ascii="Courier New" w:hAnsi="Courier New" w:cs="Courier New"/>
                <w:noProof/>
                <w:sz w:val="20"/>
                <w:szCs w:val="20"/>
                <w:lang w:val="fr-FR"/>
              </w:rPr>
              <w:t> </w:t>
            </w:r>
            <w:r w:rsidRPr="00D445A6">
              <w:rPr>
                <w:rFonts w:ascii="Courier New" w:hAnsi="Courier New" w:cs="Courier New"/>
                <w:noProof/>
                <w:sz w:val="20"/>
                <w:szCs w:val="20"/>
                <w:lang w:val="fr-FR"/>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1" w:name="XPowY"/>
            <w:r w:rsidRPr="00D445A6">
              <w:rPr>
                <w:rFonts w:ascii="Tahoma" w:hAnsi="Tahoma" w:cs="Tahoma"/>
                <w:b/>
              </w:rPr>
              <w:t>X^Y</w:t>
            </w:r>
            <w:bookmarkEnd w:id="91"/>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SciPow(</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val1,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retval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dval1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dval2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(IsNumeric(val1,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dval1) &amp;&amp; IsNumeric(val2,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ret = Math.Pow(dval1, dval2);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retval = ret.ToString(System.Globalization.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retval;</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92" w:name="ScientificCommonCode"/>
            <w:r w:rsidRPr="00D445A6">
              <w:rPr>
                <w:rFonts w:ascii="Tahoma" w:hAnsi="Tahoma" w:cs="Tahoma"/>
                <w:b/>
              </w:rPr>
              <w:t>Common Code</w:t>
            </w:r>
          </w:p>
          <w:bookmarkEnd w:id="92"/>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scientific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Pr>
        <w:pStyle w:val="Heading2"/>
      </w:pPr>
      <w:bookmarkStart w:id="93" w:name="_Understanding_the_BizTalk_6"/>
      <w:bookmarkEnd w:id="93"/>
      <w:r>
        <w:br w:type="page"/>
      </w:r>
      <w:bookmarkStart w:id="94" w:name="_Toc447268198"/>
      <w:r>
        <w:lastRenderedPageBreak/>
        <w:t xml:space="preserve">Understanding the BizTalk Mapper: Part 9 </w:t>
      </w:r>
      <w:r w:rsidR="00621546">
        <w:t>–</w:t>
      </w:r>
      <w:r>
        <w:t xml:space="preserve"> </w:t>
      </w:r>
      <w:r w:rsidRPr="00F64120">
        <w:t>Cumulative Functoids</w:t>
      </w:r>
      <w:bookmarkEnd w:id="94"/>
    </w:p>
    <w:p w:rsidR="0012465F" w:rsidRDefault="0012465F" w:rsidP="0012465F">
      <w:pPr>
        <w:rPr>
          <w:szCs w:val="18"/>
        </w:rPr>
      </w:pPr>
      <w:r>
        <w:rPr>
          <w:szCs w:val="18"/>
        </w:rPr>
        <w:t xml:space="preserve">Of the functoids in this category, only </w:t>
      </w:r>
      <w:r w:rsidRPr="00744717">
        <w:rPr>
          <w:i/>
          <w:szCs w:val="18"/>
        </w:rPr>
        <w:t>Cumulative Sum</w:t>
      </w:r>
      <w:r>
        <w:rPr>
          <w:szCs w:val="18"/>
        </w:rPr>
        <w:t xml:space="preserve"> has a counterpart in XSLT v1.0 – all the others can be performed in XSLT v2.0, but not XSLT v1.0.</w:t>
      </w:r>
    </w:p>
    <w:p w:rsidR="0012465F" w:rsidRPr="00E73DB5" w:rsidRDefault="0012465F" w:rsidP="0012465F">
      <w:pPr>
        <w:rPr>
          <w:szCs w:val="18"/>
        </w:rPr>
      </w:pPr>
    </w:p>
    <w:p w:rsidR="0012465F" w:rsidRPr="00764C6B" w:rsidRDefault="0012465F" w:rsidP="0012465F">
      <w:pPr>
        <w:rPr>
          <w:szCs w:val="18"/>
        </w:rPr>
      </w:pPr>
      <w:r w:rsidRPr="00E73DB5">
        <w:rPr>
          <w:szCs w:val="18"/>
        </w:rPr>
        <w:t>Func</w:t>
      </w:r>
      <w:r>
        <w:rPr>
          <w:szCs w:val="18"/>
        </w:rPr>
        <w:t>toids covered in this category:</w:t>
      </w:r>
    </w:p>
    <w:tbl>
      <w:tblPr>
        <w:tblW w:w="0" w:type="auto"/>
        <w:tblLook w:val="01E0" w:firstRow="1" w:lastRow="1" w:firstColumn="1" w:lastColumn="1" w:noHBand="0" w:noVBand="0"/>
      </w:tblPr>
      <w:tblGrid>
        <w:gridCol w:w="2868"/>
        <w:gridCol w:w="2388"/>
      </w:tblGrid>
      <w:tr w:rsidR="0012465F" w:rsidRPr="00F64120">
        <w:tc>
          <w:tcPr>
            <w:tcW w:w="2868" w:type="dxa"/>
          </w:tcPr>
          <w:p w:rsidR="0012465F" w:rsidRPr="00D445A6" w:rsidRDefault="006F0AA7" w:rsidP="0012465F">
            <w:pPr>
              <w:rPr>
                <w:lang w:val="fr-FR"/>
              </w:rPr>
            </w:pPr>
            <w:hyperlink w:anchor="CumulativeAverage" w:history="1">
              <w:r w:rsidR="0012465F" w:rsidRPr="00D445A6">
                <w:rPr>
                  <w:rStyle w:val="Hyperlink"/>
                  <w:lang w:val="fr-FR"/>
                </w:rPr>
                <w:t xml:space="preserve">Cumulative </w:t>
              </w:r>
              <w:proofErr w:type="spellStart"/>
              <w:r w:rsidR="0012465F" w:rsidRPr="00D445A6">
                <w:rPr>
                  <w:rStyle w:val="Hyperlink"/>
                  <w:lang w:val="fr-FR"/>
                </w:rPr>
                <w:t>Average</w:t>
              </w:r>
              <w:proofErr w:type="spellEnd"/>
            </w:hyperlink>
          </w:p>
        </w:tc>
        <w:tc>
          <w:tcPr>
            <w:tcW w:w="2388" w:type="dxa"/>
          </w:tcPr>
          <w:p w:rsidR="0012465F" w:rsidRPr="00D445A6" w:rsidRDefault="006F0AA7" w:rsidP="0012465F">
            <w:pPr>
              <w:rPr>
                <w:lang w:val="fr-FR"/>
              </w:rPr>
            </w:pPr>
            <w:hyperlink w:anchor="CumulativeMinimum" w:history="1">
              <w:r w:rsidR="0012465F" w:rsidRPr="00D445A6">
                <w:rPr>
                  <w:rStyle w:val="Hyperlink"/>
                  <w:lang w:val="fr-FR"/>
                </w:rPr>
                <w:t>Cumulative Minimum</w:t>
              </w:r>
            </w:hyperlink>
          </w:p>
        </w:tc>
      </w:tr>
      <w:tr w:rsidR="0012465F" w:rsidRPr="00F64120">
        <w:tc>
          <w:tcPr>
            <w:tcW w:w="2868" w:type="dxa"/>
          </w:tcPr>
          <w:p w:rsidR="0012465F" w:rsidRPr="00D445A6" w:rsidRDefault="006F0AA7" w:rsidP="0012465F">
            <w:pPr>
              <w:rPr>
                <w:lang w:val="fr-FR"/>
              </w:rPr>
            </w:pPr>
            <w:hyperlink w:anchor="CumulativeConcatenate" w:history="1">
              <w:r w:rsidR="0012465F" w:rsidRPr="00D445A6">
                <w:rPr>
                  <w:rStyle w:val="Hyperlink"/>
                  <w:lang w:val="fr-FR"/>
                </w:rPr>
                <w:t xml:space="preserve">Cumulative </w:t>
              </w:r>
              <w:proofErr w:type="spellStart"/>
              <w:r w:rsidR="0012465F" w:rsidRPr="00D445A6">
                <w:rPr>
                  <w:rStyle w:val="Hyperlink"/>
                  <w:lang w:val="fr-FR"/>
                </w:rPr>
                <w:t>Concatenate</w:t>
              </w:r>
              <w:proofErr w:type="spellEnd"/>
            </w:hyperlink>
          </w:p>
        </w:tc>
        <w:tc>
          <w:tcPr>
            <w:tcW w:w="2388" w:type="dxa"/>
          </w:tcPr>
          <w:p w:rsidR="0012465F" w:rsidRPr="00D445A6" w:rsidRDefault="006F0AA7" w:rsidP="0012465F">
            <w:pPr>
              <w:rPr>
                <w:lang w:val="fr-FR"/>
              </w:rPr>
            </w:pPr>
            <w:hyperlink w:anchor="CumulativeSum" w:history="1">
              <w:r w:rsidR="0012465F" w:rsidRPr="00D445A6">
                <w:rPr>
                  <w:rStyle w:val="Hyperlink"/>
                  <w:lang w:val="fr-FR"/>
                </w:rPr>
                <w:t xml:space="preserve">Cumulative </w:t>
              </w:r>
              <w:proofErr w:type="spellStart"/>
              <w:r w:rsidR="0012465F" w:rsidRPr="00D445A6">
                <w:rPr>
                  <w:rStyle w:val="Hyperlink"/>
                  <w:lang w:val="fr-FR"/>
                </w:rPr>
                <w:t>Sum</w:t>
              </w:r>
              <w:proofErr w:type="spellEnd"/>
            </w:hyperlink>
          </w:p>
        </w:tc>
      </w:tr>
      <w:tr w:rsidR="0012465F" w:rsidRPr="00F64120">
        <w:tc>
          <w:tcPr>
            <w:tcW w:w="2868" w:type="dxa"/>
          </w:tcPr>
          <w:p w:rsidR="0012465F" w:rsidRPr="00D445A6" w:rsidRDefault="006F0AA7" w:rsidP="0012465F">
            <w:pPr>
              <w:rPr>
                <w:lang w:val="fr-FR"/>
              </w:rPr>
            </w:pPr>
            <w:hyperlink w:anchor="CumulativeMaximum" w:history="1">
              <w:r w:rsidR="0012465F" w:rsidRPr="00D445A6">
                <w:rPr>
                  <w:rStyle w:val="Hyperlink"/>
                  <w:lang w:val="fr-FR"/>
                </w:rPr>
                <w:t>Cumulative Maximum</w:t>
              </w:r>
            </w:hyperlink>
          </w:p>
        </w:tc>
        <w:tc>
          <w:tcPr>
            <w:tcW w:w="2388" w:type="dxa"/>
          </w:tcPr>
          <w:p w:rsidR="0012465F" w:rsidRPr="00F64120" w:rsidRDefault="006F0AA7" w:rsidP="0012465F">
            <w:hyperlink w:anchor="CumulativeCommonCode" w:history="1">
              <w:r w:rsidR="0012465F" w:rsidRPr="00F81F3E">
                <w:rPr>
                  <w:rStyle w:val="Hyperlink"/>
                </w:rPr>
                <w:t>Common Code</w:t>
              </w:r>
            </w:hyperlink>
          </w:p>
        </w:tc>
      </w:tr>
    </w:tbl>
    <w:p w:rsidR="0012465F" w:rsidRPr="00F64120" w:rsidRDefault="0012465F" w:rsidP="0012465F"/>
    <w:tbl>
      <w:tblPr>
        <w:tblW w:w="98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4553"/>
        <w:gridCol w:w="5039"/>
      </w:tblGrid>
      <w:tr w:rsidR="0012465F" w:rsidRPr="00D445A6">
        <w:tc>
          <w:tcPr>
            <w:tcW w:w="982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Cumulative Functoids</w:t>
            </w:r>
          </w:p>
        </w:tc>
      </w:tr>
      <w:tr w:rsidR="0012465F" w:rsidRPr="00D445A6">
        <w:tc>
          <w:tcPr>
            <w:tcW w:w="9828" w:type="dxa"/>
            <w:gridSpan w:val="3"/>
            <w:tcBorders>
              <w:top w:val="single" w:sz="4" w:space="0" w:color="auto"/>
              <w:bottom w:val="single" w:sz="4" w:space="0" w:color="auto"/>
            </w:tcBorders>
          </w:tcPr>
          <w:p w:rsidR="0012465F" w:rsidRPr="00D445A6" w:rsidRDefault="0012465F" w:rsidP="0012465F">
            <w:pPr>
              <w:rPr>
                <w:rFonts w:ascii="Verdana" w:hAnsi="Verdana"/>
                <w:sz w:val="20"/>
                <w:szCs w:val="20"/>
              </w:rPr>
            </w:pPr>
            <w:r w:rsidRPr="00D445A6">
              <w:rPr>
                <w:rFonts w:ascii="Verdana" w:hAnsi="Verdana"/>
                <w:b/>
                <w:sz w:val="20"/>
                <w:szCs w:val="20"/>
              </w:rPr>
              <w:t>Note</w:t>
            </w:r>
            <w:r w:rsidRPr="00D445A6">
              <w:rPr>
                <w:rFonts w:ascii="Verdana" w:hAnsi="Verdana"/>
                <w:sz w:val="20"/>
                <w:szCs w:val="20"/>
              </w:rPr>
              <w:t>: All of the cumulative functoids work in the same way.</w:t>
            </w:r>
          </w:p>
          <w:p w:rsidR="0012465F" w:rsidRPr="00D445A6" w:rsidRDefault="0012465F" w:rsidP="0012465F">
            <w:pPr>
              <w:rPr>
                <w:rFonts w:ascii="Verdana" w:hAnsi="Verdana"/>
                <w:sz w:val="20"/>
                <w:szCs w:val="20"/>
              </w:rPr>
            </w:pPr>
            <w:r w:rsidRPr="00D445A6">
              <w:rPr>
                <w:rFonts w:ascii="Verdana" w:hAnsi="Verdana"/>
                <w:sz w:val="20"/>
                <w:szCs w:val="20"/>
              </w:rPr>
              <w:t>They each emit three calls to each of the three C# methods.</w:t>
            </w:r>
          </w:p>
          <w:p w:rsidR="0012465F" w:rsidRPr="00D445A6" w:rsidRDefault="0012465F" w:rsidP="0012465F">
            <w:pPr>
              <w:rPr>
                <w:rFonts w:ascii="Verdana" w:hAnsi="Verdana"/>
                <w:sz w:val="20"/>
                <w:szCs w:val="20"/>
              </w:rPr>
            </w:pPr>
            <w:r w:rsidRPr="00D445A6">
              <w:rPr>
                <w:rFonts w:ascii="Verdana" w:hAnsi="Verdana"/>
                <w:sz w:val="20"/>
                <w:szCs w:val="20"/>
              </w:rPr>
              <w:t xml:space="preserve">For example, the </w:t>
            </w:r>
            <w:r w:rsidRPr="00D445A6">
              <w:rPr>
                <w:rFonts w:ascii="Verdana" w:hAnsi="Verdana"/>
                <w:i/>
                <w:sz w:val="20"/>
                <w:szCs w:val="20"/>
              </w:rPr>
              <w:t>Cumulative Concatenate</w:t>
            </w:r>
            <w:r w:rsidRPr="00D445A6">
              <w:rPr>
                <w:rFonts w:ascii="Verdana" w:hAnsi="Verdana"/>
                <w:sz w:val="20"/>
                <w:szCs w:val="20"/>
              </w:rPr>
              <w:t xml:space="preserve"> functoid emits the following:</w:t>
            </w:r>
          </w:p>
          <w:p w:rsidR="0012465F" w:rsidRPr="00D445A6" w:rsidRDefault="0012465F" w:rsidP="0012465F">
            <w:pPr>
              <w:rPr>
                <w:rFonts w:ascii="Verdana" w:hAnsi="Verdana"/>
                <w:sz w:val="16"/>
                <w:szCs w:val="16"/>
              </w:rPr>
            </w:pPr>
            <w:r w:rsidRPr="00D445A6">
              <w:rPr>
                <w:rStyle w:val="t1"/>
                <w:rFonts w:ascii="Verdana" w:hAnsi="Verdana"/>
                <w:sz w:val="16"/>
                <w:szCs w:val="16"/>
              </w:rPr>
              <w:t>&lt;</w:t>
            </w:r>
            <w:proofErr w:type="spellStart"/>
            <w:proofErr w:type="gramStart"/>
            <w:r w:rsidRPr="00D445A6">
              <w:rPr>
                <w:rStyle w:val="t1"/>
                <w:rFonts w:ascii="Verdana" w:hAnsi="Verdana"/>
                <w:sz w:val="16"/>
                <w:szCs w:val="16"/>
              </w:rPr>
              <w:t>xsl:variable</w:t>
            </w:r>
            <w:proofErr w:type="spellEnd"/>
            <w:proofErr w:type="gramEnd"/>
            <w:r w:rsidRPr="00D445A6">
              <w:rPr>
                <w:rFonts w:ascii="Verdana" w:hAnsi="Verdana"/>
                <w:sz w:val="16"/>
                <w:szCs w:val="16"/>
              </w:rPr>
              <w:t xml:space="preserve"> </w:t>
            </w:r>
            <w:r w:rsidRPr="00D445A6">
              <w:rPr>
                <w:rStyle w:val="t1"/>
                <w:rFonts w:ascii="Verdana" w:hAnsi="Verdana"/>
                <w:sz w:val="16"/>
                <w:szCs w:val="16"/>
              </w:rPr>
              <w:t>name</w:t>
            </w:r>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var:v1</w:t>
            </w:r>
            <w:r w:rsidR="00621546">
              <w:rPr>
                <w:rStyle w:val="m1"/>
                <w:rFonts w:ascii="Verdana" w:hAnsi="Verdana"/>
                <w:sz w:val="16"/>
                <w:szCs w:val="16"/>
              </w:rPr>
              <w:t>”</w:t>
            </w:r>
            <w:r w:rsidRPr="00D445A6">
              <w:rPr>
                <w:rStyle w:val="t1"/>
                <w:rFonts w:ascii="Verdana" w:hAnsi="Verdana"/>
                <w:sz w:val="16"/>
                <w:szCs w:val="16"/>
              </w:rPr>
              <w:t xml:space="preserve"> select</w:t>
            </w:r>
            <w:r w:rsidRPr="00D445A6">
              <w:rPr>
                <w:rStyle w:val="m1"/>
                <w:rFonts w:ascii="Verdana" w:hAnsi="Verdana"/>
                <w:sz w:val="16"/>
                <w:szCs w:val="16"/>
              </w:rPr>
              <w:t>=</w:t>
            </w:r>
            <w:r w:rsidR="00621546">
              <w:rPr>
                <w:rStyle w:val="m1"/>
                <w:rFonts w:ascii="Verdana" w:hAnsi="Verdana"/>
                <w:sz w:val="16"/>
                <w:szCs w:val="16"/>
              </w:rPr>
              <w:t>”</w:t>
            </w:r>
            <w:proofErr w:type="spellStart"/>
            <w:r w:rsidRPr="00D445A6">
              <w:rPr>
                <w:rFonts w:ascii="Verdana" w:hAnsi="Verdana"/>
                <w:b/>
                <w:bCs/>
                <w:sz w:val="16"/>
                <w:szCs w:val="16"/>
              </w:rPr>
              <w:t>userC</w:t>
            </w:r>
            <w:proofErr w:type="spellEnd"/>
            <w:r w:rsidRPr="00D445A6">
              <w:rPr>
                <w:rFonts w:ascii="Verdana" w:hAnsi="Verdana"/>
                <w:b/>
                <w:bCs/>
                <w:sz w:val="16"/>
                <w:szCs w:val="16"/>
              </w:rPr>
              <w:t>#:</w:t>
            </w:r>
            <w:proofErr w:type="spellStart"/>
            <w:r w:rsidRPr="00D445A6">
              <w:rPr>
                <w:rFonts w:ascii="Verdana" w:hAnsi="Verdana"/>
                <w:b/>
                <w:bCs/>
                <w:sz w:val="16"/>
                <w:szCs w:val="16"/>
              </w:rPr>
              <w:t>InitCumulativeConcat</w:t>
            </w:r>
            <w:proofErr w:type="spellEnd"/>
            <w:r w:rsidRPr="00D445A6">
              <w:rPr>
                <w:rFonts w:ascii="Verdana" w:hAnsi="Verdana"/>
                <w:b/>
                <w:bCs/>
                <w:sz w:val="16"/>
                <w:szCs w:val="16"/>
              </w:rPr>
              <w:t>(0)</w:t>
            </w:r>
            <w:r w:rsidR="00621546">
              <w:rPr>
                <w:rStyle w:val="m1"/>
                <w:rFonts w:ascii="Verdana" w:hAnsi="Verdana"/>
                <w:sz w:val="16"/>
                <w:szCs w:val="16"/>
              </w:rPr>
              <w:t>”</w:t>
            </w:r>
            <w:r w:rsidRPr="00D445A6">
              <w:rPr>
                <w:rStyle w:val="m1"/>
                <w:rFonts w:ascii="Verdana" w:hAnsi="Verdana"/>
                <w:sz w:val="16"/>
                <w:szCs w:val="16"/>
              </w:rPr>
              <w:t xml:space="preserve"> /&gt;</w:t>
            </w:r>
            <w:r w:rsidRPr="00D445A6">
              <w:rPr>
                <w:rFonts w:ascii="Verdana" w:hAnsi="Verdana"/>
                <w:sz w:val="16"/>
                <w:szCs w:val="16"/>
              </w:rPr>
              <w:t xml:space="preserve"> </w:t>
            </w:r>
          </w:p>
          <w:p w:rsidR="0012465F" w:rsidRPr="00D445A6" w:rsidRDefault="0012465F" w:rsidP="0012465F">
            <w:pPr>
              <w:rPr>
                <w:rFonts w:ascii="Verdana" w:hAnsi="Verdana"/>
                <w:sz w:val="16"/>
                <w:szCs w:val="16"/>
              </w:rPr>
            </w:pPr>
            <w:r w:rsidRPr="00D445A6">
              <w:rPr>
                <w:rStyle w:val="m1"/>
                <w:rFonts w:ascii="Verdana" w:hAnsi="Verdana"/>
                <w:sz w:val="16"/>
                <w:szCs w:val="16"/>
              </w:rPr>
              <w:t>&lt;</w:t>
            </w:r>
            <w:proofErr w:type="spellStart"/>
            <w:proofErr w:type="gramStart"/>
            <w:r w:rsidRPr="00D445A6">
              <w:rPr>
                <w:rStyle w:val="t1"/>
                <w:rFonts w:ascii="Verdana" w:hAnsi="Verdana"/>
                <w:sz w:val="16"/>
                <w:szCs w:val="16"/>
              </w:rPr>
              <w:t>xsl:for</w:t>
            </w:r>
            <w:proofErr w:type="gramEnd"/>
            <w:r w:rsidRPr="00D445A6">
              <w:rPr>
                <w:rStyle w:val="t1"/>
                <w:rFonts w:ascii="Verdana" w:hAnsi="Verdana"/>
                <w:sz w:val="16"/>
                <w:szCs w:val="16"/>
              </w:rPr>
              <w:t>-each</w:t>
            </w:r>
            <w:proofErr w:type="spellEnd"/>
            <w:r w:rsidRPr="00D445A6">
              <w:rPr>
                <w:rStyle w:val="t1"/>
                <w:rFonts w:ascii="Verdana" w:hAnsi="Verdana"/>
                <w:sz w:val="16"/>
                <w:szCs w:val="16"/>
              </w:rPr>
              <w:t xml:space="preserve"> select</w:t>
            </w:r>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/ns0:Employees/Employee</w:t>
            </w:r>
            <w:r w:rsidR="00621546">
              <w:rPr>
                <w:rStyle w:val="m1"/>
                <w:rFonts w:ascii="Verdana" w:hAnsi="Verdana"/>
                <w:sz w:val="16"/>
                <w:szCs w:val="16"/>
              </w:rPr>
              <w:t>”</w:t>
            </w:r>
            <w:r w:rsidRPr="00D445A6">
              <w:rPr>
                <w:rStyle w:val="m1"/>
                <w:rFonts w:ascii="Verdana" w:hAnsi="Verdana"/>
                <w:sz w:val="16"/>
                <w:szCs w:val="16"/>
              </w:rPr>
              <w:t>&gt;</w:t>
            </w:r>
          </w:p>
          <w:p w:rsidR="0012465F" w:rsidRPr="00D445A6" w:rsidRDefault="0012465F" w:rsidP="0012465F">
            <w:pPr>
              <w:rPr>
                <w:rFonts w:ascii="Verdana" w:hAnsi="Verdana"/>
                <w:sz w:val="16"/>
                <w:szCs w:val="16"/>
              </w:rPr>
            </w:pPr>
            <w:r w:rsidRPr="00D445A6">
              <w:rPr>
                <w:rStyle w:val="m1"/>
                <w:rFonts w:ascii="Verdana" w:hAnsi="Verdana"/>
                <w:sz w:val="16"/>
                <w:szCs w:val="16"/>
              </w:rPr>
              <w:t xml:space="preserve">  &lt;</w:t>
            </w:r>
            <w:proofErr w:type="spellStart"/>
            <w:proofErr w:type="gramStart"/>
            <w:r w:rsidRPr="00D445A6">
              <w:rPr>
                <w:rStyle w:val="t1"/>
                <w:rFonts w:ascii="Verdana" w:hAnsi="Verdana"/>
                <w:sz w:val="16"/>
                <w:szCs w:val="16"/>
              </w:rPr>
              <w:t>xsl:variable</w:t>
            </w:r>
            <w:proofErr w:type="spellEnd"/>
            <w:proofErr w:type="gramEnd"/>
            <w:r w:rsidRPr="00D445A6">
              <w:rPr>
                <w:rFonts w:ascii="Verdana" w:hAnsi="Verdana"/>
                <w:sz w:val="16"/>
                <w:szCs w:val="16"/>
              </w:rPr>
              <w:t xml:space="preserve"> </w:t>
            </w:r>
            <w:r w:rsidRPr="00D445A6">
              <w:rPr>
                <w:rStyle w:val="t1"/>
                <w:rFonts w:ascii="Verdana" w:hAnsi="Verdana"/>
                <w:sz w:val="16"/>
                <w:szCs w:val="16"/>
              </w:rPr>
              <w:t>name</w:t>
            </w:r>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var:v2</w:t>
            </w:r>
            <w:r w:rsidR="00621546">
              <w:rPr>
                <w:rStyle w:val="m1"/>
                <w:rFonts w:ascii="Verdana" w:hAnsi="Verdana"/>
                <w:sz w:val="16"/>
                <w:szCs w:val="16"/>
              </w:rPr>
              <w:t>”</w:t>
            </w:r>
            <w:r w:rsidRPr="00D445A6">
              <w:rPr>
                <w:rStyle w:val="t1"/>
                <w:rFonts w:ascii="Verdana" w:hAnsi="Verdana"/>
                <w:sz w:val="16"/>
                <w:szCs w:val="16"/>
              </w:rPr>
              <w:t xml:space="preserve"> select</w:t>
            </w:r>
            <w:r w:rsidRPr="00D445A6">
              <w:rPr>
                <w:rStyle w:val="m1"/>
                <w:rFonts w:ascii="Verdana" w:hAnsi="Verdana"/>
                <w:sz w:val="16"/>
                <w:szCs w:val="16"/>
              </w:rPr>
              <w:t>=</w:t>
            </w:r>
            <w:r w:rsidR="00621546">
              <w:rPr>
                <w:rStyle w:val="m1"/>
                <w:rFonts w:ascii="Verdana" w:hAnsi="Verdana"/>
                <w:sz w:val="16"/>
                <w:szCs w:val="16"/>
              </w:rPr>
              <w:t>”</w:t>
            </w:r>
            <w:proofErr w:type="spellStart"/>
            <w:r w:rsidRPr="00D445A6">
              <w:rPr>
                <w:rFonts w:ascii="Verdana" w:hAnsi="Verdana"/>
                <w:b/>
                <w:bCs/>
                <w:sz w:val="16"/>
                <w:szCs w:val="16"/>
              </w:rPr>
              <w:t>userC</w:t>
            </w:r>
            <w:proofErr w:type="spellEnd"/>
            <w:r w:rsidRPr="00D445A6">
              <w:rPr>
                <w:rFonts w:ascii="Verdana" w:hAnsi="Verdana"/>
                <w:b/>
                <w:bCs/>
                <w:sz w:val="16"/>
                <w:szCs w:val="16"/>
              </w:rPr>
              <w:t>#:</w:t>
            </w:r>
            <w:proofErr w:type="spellStart"/>
            <w:r w:rsidRPr="00D445A6">
              <w:rPr>
                <w:rFonts w:ascii="Verdana" w:hAnsi="Verdana"/>
                <w:b/>
                <w:bCs/>
                <w:sz w:val="16"/>
                <w:szCs w:val="16"/>
              </w:rPr>
              <w:t>AddToCumulativeConcat</w:t>
            </w:r>
            <w:proofErr w:type="spellEnd"/>
            <w:r w:rsidRPr="00D445A6">
              <w:rPr>
                <w:rFonts w:ascii="Verdana" w:hAnsi="Verdana"/>
                <w:b/>
                <w:bCs/>
                <w:sz w:val="16"/>
                <w:szCs w:val="16"/>
              </w:rPr>
              <w:t>(0,string(@name),</w:t>
            </w:r>
            <w:r w:rsidR="00621546">
              <w:rPr>
                <w:rFonts w:ascii="Verdana" w:hAnsi="Verdana"/>
                <w:b/>
                <w:bCs/>
                <w:sz w:val="16"/>
                <w:szCs w:val="16"/>
              </w:rPr>
              <w:t>”</w:t>
            </w:r>
            <w:r w:rsidRPr="00D445A6">
              <w:rPr>
                <w:rFonts w:ascii="Verdana" w:hAnsi="Verdana"/>
                <w:b/>
                <w:bCs/>
                <w:sz w:val="16"/>
                <w:szCs w:val="16"/>
              </w:rPr>
              <w:t>1000</w:t>
            </w:r>
            <w:r w:rsidR="00621546">
              <w:rPr>
                <w:rFonts w:ascii="Verdana" w:hAnsi="Verdana"/>
                <w:b/>
                <w:bCs/>
                <w:sz w:val="16"/>
                <w:szCs w:val="16"/>
              </w:rPr>
              <w:t>”</w:t>
            </w:r>
            <w:r w:rsidRPr="00D445A6">
              <w:rPr>
                <w:rFonts w:ascii="Verdana" w:hAnsi="Verdana"/>
                <w:b/>
                <w:bCs/>
                <w:sz w:val="16"/>
                <w:szCs w:val="16"/>
              </w:rPr>
              <w:t>)</w:t>
            </w:r>
            <w:r w:rsidR="00621546">
              <w:rPr>
                <w:rStyle w:val="m1"/>
                <w:rFonts w:ascii="Verdana" w:hAnsi="Verdana"/>
                <w:sz w:val="16"/>
                <w:szCs w:val="16"/>
              </w:rPr>
              <w:t>”</w:t>
            </w:r>
            <w:r w:rsidRPr="00D445A6">
              <w:rPr>
                <w:rStyle w:val="m1"/>
                <w:rFonts w:ascii="Verdana" w:hAnsi="Verdana"/>
                <w:sz w:val="16"/>
                <w:szCs w:val="16"/>
              </w:rPr>
              <w:t xml:space="preserve"> /&gt;</w:t>
            </w:r>
            <w:r w:rsidRPr="00D445A6">
              <w:rPr>
                <w:rFonts w:ascii="Verdana" w:hAnsi="Verdana"/>
                <w:sz w:val="16"/>
                <w:szCs w:val="16"/>
              </w:rPr>
              <w:t xml:space="preserve"> </w:t>
            </w:r>
          </w:p>
          <w:p w:rsidR="0012465F" w:rsidRPr="00D445A6" w:rsidRDefault="0012465F" w:rsidP="0012465F">
            <w:pPr>
              <w:rPr>
                <w:rFonts w:ascii="Verdana" w:hAnsi="Verdana"/>
                <w:sz w:val="16"/>
                <w:szCs w:val="16"/>
              </w:rPr>
            </w:pPr>
            <w:r w:rsidRPr="00D445A6">
              <w:rPr>
                <w:rStyle w:val="m1"/>
                <w:rFonts w:ascii="Verdana" w:hAnsi="Verdana"/>
                <w:sz w:val="16"/>
                <w:szCs w:val="16"/>
              </w:rPr>
              <w:t>&lt;/</w:t>
            </w:r>
            <w:proofErr w:type="spellStart"/>
            <w:proofErr w:type="gramStart"/>
            <w:r w:rsidRPr="00D445A6">
              <w:rPr>
                <w:rStyle w:val="t1"/>
                <w:rFonts w:ascii="Verdana" w:hAnsi="Verdana"/>
                <w:sz w:val="16"/>
                <w:szCs w:val="16"/>
              </w:rPr>
              <w:t>xsl:for</w:t>
            </w:r>
            <w:proofErr w:type="gramEnd"/>
            <w:r w:rsidRPr="00D445A6">
              <w:rPr>
                <w:rStyle w:val="t1"/>
                <w:rFonts w:ascii="Verdana" w:hAnsi="Verdana"/>
                <w:sz w:val="16"/>
                <w:szCs w:val="16"/>
              </w:rPr>
              <w:t>-each</w:t>
            </w:r>
            <w:proofErr w:type="spellEnd"/>
            <w:r w:rsidRPr="00D445A6">
              <w:rPr>
                <w:rStyle w:val="m1"/>
                <w:rFonts w:ascii="Verdana" w:hAnsi="Verdana"/>
                <w:sz w:val="16"/>
                <w:szCs w:val="16"/>
              </w:rPr>
              <w:t>&gt;</w:t>
            </w:r>
          </w:p>
          <w:p w:rsidR="0012465F" w:rsidRPr="00D445A6" w:rsidRDefault="0012465F" w:rsidP="0012465F">
            <w:pPr>
              <w:rPr>
                <w:rFonts w:ascii="Verdana" w:hAnsi="Verdana"/>
                <w:sz w:val="16"/>
                <w:szCs w:val="16"/>
              </w:rPr>
            </w:pPr>
            <w:r w:rsidRPr="00D445A6">
              <w:rPr>
                <w:rStyle w:val="m1"/>
                <w:rFonts w:ascii="Verdana" w:hAnsi="Verdana"/>
                <w:sz w:val="16"/>
                <w:szCs w:val="16"/>
              </w:rPr>
              <w:t>&lt;</w:t>
            </w:r>
            <w:proofErr w:type="spellStart"/>
            <w:proofErr w:type="gramStart"/>
            <w:r w:rsidRPr="00D445A6">
              <w:rPr>
                <w:rStyle w:val="t1"/>
                <w:rFonts w:ascii="Verdana" w:hAnsi="Verdana"/>
                <w:sz w:val="16"/>
                <w:szCs w:val="16"/>
              </w:rPr>
              <w:t>xsl:variable</w:t>
            </w:r>
            <w:proofErr w:type="spellEnd"/>
            <w:proofErr w:type="gramEnd"/>
            <w:r w:rsidRPr="00D445A6">
              <w:rPr>
                <w:rFonts w:ascii="Verdana" w:hAnsi="Verdana"/>
                <w:sz w:val="16"/>
                <w:szCs w:val="16"/>
              </w:rPr>
              <w:t xml:space="preserve"> </w:t>
            </w:r>
            <w:r w:rsidRPr="00D445A6">
              <w:rPr>
                <w:rStyle w:val="t1"/>
                <w:rFonts w:ascii="Verdana" w:hAnsi="Verdana"/>
                <w:sz w:val="16"/>
                <w:szCs w:val="16"/>
              </w:rPr>
              <w:t>name</w:t>
            </w:r>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var:v3</w:t>
            </w:r>
            <w:r w:rsidR="00621546">
              <w:rPr>
                <w:rStyle w:val="m1"/>
                <w:rFonts w:ascii="Verdana" w:hAnsi="Verdana"/>
                <w:sz w:val="16"/>
                <w:szCs w:val="16"/>
              </w:rPr>
              <w:t>”</w:t>
            </w:r>
            <w:r w:rsidRPr="00D445A6">
              <w:rPr>
                <w:rStyle w:val="t1"/>
                <w:rFonts w:ascii="Verdana" w:hAnsi="Verdana"/>
                <w:sz w:val="16"/>
                <w:szCs w:val="16"/>
              </w:rPr>
              <w:t xml:space="preserve"> select</w:t>
            </w:r>
            <w:r w:rsidRPr="00D445A6">
              <w:rPr>
                <w:rStyle w:val="m1"/>
                <w:rFonts w:ascii="Verdana" w:hAnsi="Verdana"/>
                <w:sz w:val="16"/>
                <w:szCs w:val="16"/>
              </w:rPr>
              <w:t>=</w:t>
            </w:r>
            <w:r w:rsidR="00621546">
              <w:rPr>
                <w:rStyle w:val="m1"/>
                <w:rFonts w:ascii="Verdana" w:hAnsi="Verdana"/>
                <w:sz w:val="16"/>
                <w:szCs w:val="16"/>
              </w:rPr>
              <w:t>”</w:t>
            </w:r>
            <w:proofErr w:type="spellStart"/>
            <w:r w:rsidRPr="00D445A6">
              <w:rPr>
                <w:rFonts w:ascii="Verdana" w:hAnsi="Verdana"/>
                <w:b/>
                <w:bCs/>
                <w:sz w:val="16"/>
                <w:szCs w:val="16"/>
              </w:rPr>
              <w:t>userC</w:t>
            </w:r>
            <w:proofErr w:type="spellEnd"/>
            <w:r w:rsidRPr="00D445A6">
              <w:rPr>
                <w:rFonts w:ascii="Verdana" w:hAnsi="Verdana"/>
                <w:b/>
                <w:bCs/>
                <w:sz w:val="16"/>
                <w:szCs w:val="16"/>
              </w:rPr>
              <w:t>#:</w:t>
            </w:r>
            <w:proofErr w:type="spellStart"/>
            <w:r w:rsidRPr="00D445A6">
              <w:rPr>
                <w:rFonts w:ascii="Verdana" w:hAnsi="Verdana"/>
                <w:b/>
                <w:bCs/>
                <w:sz w:val="16"/>
                <w:szCs w:val="16"/>
              </w:rPr>
              <w:t>GetCumulativeConcat</w:t>
            </w:r>
            <w:proofErr w:type="spellEnd"/>
            <w:r w:rsidRPr="00D445A6">
              <w:rPr>
                <w:rFonts w:ascii="Verdana" w:hAnsi="Verdana"/>
                <w:b/>
                <w:bCs/>
                <w:sz w:val="16"/>
                <w:szCs w:val="16"/>
              </w:rPr>
              <w:t>(0)</w:t>
            </w:r>
            <w:r w:rsidR="00621546">
              <w:rPr>
                <w:rStyle w:val="m1"/>
                <w:rFonts w:ascii="Verdana" w:hAnsi="Verdana"/>
                <w:sz w:val="16"/>
                <w:szCs w:val="16"/>
              </w:rPr>
              <w:t>”</w:t>
            </w:r>
            <w:r w:rsidRPr="00D445A6">
              <w:rPr>
                <w:rStyle w:val="m1"/>
                <w:rFonts w:ascii="Verdana" w:hAnsi="Verdana"/>
                <w:sz w:val="16"/>
                <w:szCs w:val="16"/>
              </w:rPr>
              <w:t xml:space="preserve"> /&gt;</w:t>
            </w:r>
            <w:r w:rsidRPr="00D445A6">
              <w:rPr>
                <w:rFonts w:ascii="Verdana" w:hAnsi="Verdana"/>
                <w:sz w:val="16"/>
                <w:szCs w:val="16"/>
              </w:rPr>
              <w:t xml:space="preserve"> </w:t>
            </w:r>
          </w:p>
          <w:p w:rsidR="0012465F" w:rsidRPr="00D445A6" w:rsidRDefault="0012465F" w:rsidP="0012465F">
            <w:pPr>
              <w:rPr>
                <w:rFonts w:ascii="Verdana" w:hAnsi="Verdana"/>
                <w:sz w:val="16"/>
                <w:szCs w:val="16"/>
              </w:rPr>
            </w:pPr>
            <w:r w:rsidRPr="00D445A6">
              <w:rPr>
                <w:rStyle w:val="m1"/>
                <w:rFonts w:ascii="Verdana" w:hAnsi="Verdana"/>
                <w:sz w:val="16"/>
                <w:szCs w:val="16"/>
              </w:rPr>
              <w:t>&lt;</w:t>
            </w:r>
            <w:proofErr w:type="spellStart"/>
            <w:proofErr w:type="gramStart"/>
            <w:r w:rsidRPr="00D445A6">
              <w:rPr>
                <w:rStyle w:val="t1"/>
                <w:rFonts w:ascii="Verdana" w:hAnsi="Verdana"/>
                <w:sz w:val="16"/>
                <w:szCs w:val="16"/>
              </w:rPr>
              <w:t>xsl:attribute</w:t>
            </w:r>
            <w:proofErr w:type="spellEnd"/>
            <w:proofErr w:type="gramEnd"/>
            <w:r w:rsidRPr="00D445A6">
              <w:rPr>
                <w:rStyle w:val="t1"/>
                <w:rFonts w:ascii="Verdana" w:hAnsi="Verdana"/>
                <w:sz w:val="16"/>
                <w:szCs w:val="16"/>
              </w:rPr>
              <w:t xml:space="preserve"> name</w:t>
            </w:r>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name</w:t>
            </w:r>
            <w:r w:rsidR="00621546">
              <w:rPr>
                <w:rStyle w:val="m1"/>
                <w:rFonts w:ascii="Verdana" w:hAnsi="Verdana"/>
                <w:sz w:val="16"/>
                <w:szCs w:val="16"/>
              </w:rPr>
              <w:t>”</w:t>
            </w:r>
            <w:r w:rsidRPr="00D445A6">
              <w:rPr>
                <w:rStyle w:val="m1"/>
                <w:rFonts w:ascii="Verdana" w:hAnsi="Verdana"/>
                <w:sz w:val="16"/>
                <w:szCs w:val="16"/>
              </w:rPr>
              <w:t>&gt;</w:t>
            </w:r>
          </w:p>
          <w:p w:rsidR="0012465F" w:rsidRPr="00D445A6" w:rsidRDefault="0012465F" w:rsidP="0012465F">
            <w:pPr>
              <w:rPr>
                <w:rFonts w:ascii="Verdana" w:hAnsi="Verdana"/>
                <w:sz w:val="16"/>
                <w:szCs w:val="16"/>
              </w:rPr>
            </w:pPr>
            <w:r w:rsidRPr="00D445A6">
              <w:rPr>
                <w:rStyle w:val="m1"/>
                <w:rFonts w:ascii="Verdana" w:hAnsi="Verdana"/>
                <w:sz w:val="16"/>
                <w:szCs w:val="16"/>
              </w:rPr>
              <w:t xml:space="preserve">  &lt;</w:t>
            </w:r>
            <w:proofErr w:type="spellStart"/>
            <w:r w:rsidRPr="00D445A6">
              <w:rPr>
                <w:rStyle w:val="t1"/>
                <w:rFonts w:ascii="Verdana" w:hAnsi="Verdana"/>
                <w:sz w:val="16"/>
                <w:szCs w:val="16"/>
              </w:rPr>
              <w:t>xsl:value-of</w:t>
            </w:r>
            <w:proofErr w:type="spellEnd"/>
            <w:r w:rsidRPr="00D445A6">
              <w:rPr>
                <w:rFonts w:ascii="Verdana" w:hAnsi="Verdana"/>
                <w:sz w:val="16"/>
                <w:szCs w:val="16"/>
              </w:rPr>
              <w:t xml:space="preserve"> </w:t>
            </w:r>
            <w:r w:rsidRPr="00D445A6">
              <w:rPr>
                <w:rStyle w:val="t1"/>
                <w:rFonts w:ascii="Verdana" w:hAnsi="Verdana"/>
                <w:sz w:val="16"/>
                <w:szCs w:val="16"/>
              </w:rPr>
              <w:t>select</w:t>
            </w:r>
            <w:proofErr w:type="gramStart"/>
            <w:r w:rsidRPr="00D445A6">
              <w:rPr>
                <w:rStyle w:val="m1"/>
                <w:rFonts w:ascii="Verdana" w:hAnsi="Verdana"/>
                <w:sz w:val="16"/>
                <w:szCs w:val="16"/>
              </w:rPr>
              <w:t>=</w:t>
            </w:r>
            <w:r w:rsidR="00621546">
              <w:rPr>
                <w:rStyle w:val="m1"/>
                <w:rFonts w:ascii="Verdana" w:hAnsi="Verdana"/>
                <w:sz w:val="16"/>
                <w:szCs w:val="16"/>
              </w:rPr>
              <w:t>”</w:t>
            </w:r>
            <w:r w:rsidRPr="00D445A6">
              <w:rPr>
                <w:rFonts w:ascii="Verdana" w:hAnsi="Verdana"/>
                <w:b/>
                <w:bCs/>
                <w:sz w:val="16"/>
                <w:szCs w:val="16"/>
              </w:rPr>
              <w:t>$</w:t>
            </w:r>
            <w:proofErr w:type="gramEnd"/>
            <w:r w:rsidRPr="00D445A6">
              <w:rPr>
                <w:rFonts w:ascii="Verdana" w:hAnsi="Verdana"/>
                <w:b/>
                <w:bCs/>
                <w:sz w:val="16"/>
                <w:szCs w:val="16"/>
              </w:rPr>
              <w:t>var:v3</w:t>
            </w:r>
            <w:r w:rsidR="00621546">
              <w:rPr>
                <w:rStyle w:val="m1"/>
                <w:rFonts w:ascii="Verdana" w:hAnsi="Verdana"/>
                <w:sz w:val="16"/>
                <w:szCs w:val="16"/>
              </w:rPr>
              <w:t>”</w:t>
            </w:r>
            <w:r w:rsidRPr="00D445A6">
              <w:rPr>
                <w:rStyle w:val="m1"/>
                <w:rFonts w:ascii="Verdana" w:hAnsi="Verdana"/>
                <w:sz w:val="16"/>
                <w:szCs w:val="16"/>
              </w:rPr>
              <w:t xml:space="preserve"> /&gt;</w:t>
            </w:r>
            <w:r w:rsidRPr="00D445A6">
              <w:rPr>
                <w:rFonts w:ascii="Verdana" w:hAnsi="Verdana"/>
                <w:sz w:val="16"/>
                <w:szCs w:val="16"/>
              </w:rPr>
              <w:t xml:space="preserve"> </w:t>
            </w:r>
          </w:p>
          <w:p w:rsidR="0012465F" w:rsidRPr="00D445A6" w:rsidRDefault="0012465F" w:rsidP="0012465F">
            <w:pPr>
              <w:autoSpaceDE w:val="0"/>
              <w:autoSpaceDN w:val="0"/>
              <w:adjustRightInd w:val="0"/>
              <w:rPr>
                <w:rFonts w:ascii="Courier New" w:hAnsi="Courier New" w:cs="Courier New"/>
                <w:noProof/>
                <w:color w:val="0000FF"/>
                <w:sz w:val="16"/>
                <w:szCs w:val="16"/>
              </w:rPr>
            </w:pPr>
            <w:r w:rsidRPr="00D445A6">
              <w:rPr>
                <w:rStyle w:val="m1"/>
                <w:rFonts w:ascii="Verdana" w:hAnsi="Verdana"/>
                <w:sz w:val="16"/>
                <w:szCs w:val="16"/>
              </w:rPr>
              <w:t>&lt;/</w:t>
            </w:r>
            <w:proofErr w:type="spellStart"/>
            <w:proofErr w:type="gramStart"/>
            <w:r w:rsidRPr="00D445A6">
              <w:rPr>
                <w:rStyle w:val="t1"/>
                <w:rFonts w:ascii="Verdana" w:hAnsi="Verdana"/>
                <w:sz w:val="16"/>
                <w:szCs w:val="16"/>
              </w:rPr>
              <w:t>xsl:attribute</w:t>
            </w:r>
            <w:proofErr w:type="spellEnd"/>
            <w:proofErr w:type="gramEnd"/>
            <w:r w:rsidRPr="00D445A6">
              <w:rPr>
                <w:rStyle w:val="m1"/>
                <w:rFonts w:ascii="Verdana" w:hAnsi="Verdana"/>
                <w:sz w:val="16"/>
                <w:szCs w:val="16"/>
              </w:rPr>
              <w:t>&gt;</w:t>
            </w:r>
          </w:p>
          <w:p w:rsidR="0012465F" w:rsidRPr="00D445A6" w:rsidRDefault="0012465F" w:rsidP="0012465F">
            <w:pPr>
              <w:rPr>
                <w:rFonts w:ascii="Verdana" w:hAnsi="Verdana"/>
                <w:sz w:val="20"/>
                <w:szCs w:val="20"/>
              </w:rPr>
            </w:pPr>
          </w:p>
          <w:p w:rsidR="0012465F" w:rsidRPr="00D445A6" w:rsidRDefault="0012465F" w:rsidP="0012465F">
            <w:pPr>
              <w:rPr>
                <w:rFonts w:ascii="Verdana" w:hAnsi="Verdana"/>
                <w:sz w:val="20"/>
                <w:szCs w:val="20"/>
              </w:rPr>
            </w:pPr>
            <w:r w:rsidRPr="00D445A6">
              <w:rPr>
                <w:rFonts w:ascii="Verdana" w:hAnsi="Verdana"/>
                <w:sz w:val="20"/>
                <w:szCs w:val="20"/>
              </w:rPr>
              <w:t>There</w:t>
            </w:r>
            <w:r w:rsidR="00621546">
              <w:rPr>
                <w:rFonts w:ascii="Verdana" w:hAnsi="Verdana"/>
                <w:sz w:val="20"/>
                <w:szCs w:val="20"/>
              </w:rPr>
              <w:t>’</w:t>
            </w:r>
            <w:r w:rsidRPr="00D445A6">
              <w:rPr>
                <w:rFonts w:ascii="Verdana" w:hAnsi="Verdana"/>
                <w:sz w:val="20"/>
                <w:szCs w:val="20"/>
              </w:rPr>
              <w:t>s an initialise call, followed by a loop over a given element/attribute (which a call to the Add method) and then a final call to get the cumulative result.</w:t>
            </w:r>
          </w:p>
          <w:p w:rsidR="0012465F" w:rsidRPr="00D445A6" w:rsidRDefault="0012465F" w:rsidP="0012465F">
            <w:pPr>
              <w:rPr>
                <w:rFonts w:ascii="Verdana" w:hAnsi="Verdana"/>
                <w:sz w:val="20"/>
                <w:szCs w:val="20"/>
              </w:rPr>
            </w:pPr>
          </w:p>
          <w:p w:rsidR="0012465F" w:rsidRPr="00D445A6" w:rsidRDefault="0012465F" w:rsidP="0012465F">
            <w:pPr>
              <w:rPr>
                <w:rFonts w:ascii="Verdana" w:hAnsi="Verdana"/>
                <w:sz w:val="20"/>
                <w:szCs w:val="20"/>
              </w:rPr>
            </w:pPr>
            <w:r w:rsidRPr="00D445A6">
              <w:rPr>
                <w:rFonts w:ascii="Verdana" w:hAnsi="Verdana"/>
                <w:sz w:val="20"/>
                <w:szCs w:val="20"/>
              </w:rPr>
              <w:t xml:space="preserve">The first parameter to each of the methods (0 in the above example) is the index of this type of functoid in the map e.g. the second occurrence of the </w:t>
            </w:r>
            <w:r w:rsidRPr="00D445A6">
              <w:rPr>
                <w:rFonts w:ascii="Verdana" w:hAnsi="Verdana"/>
                <w:i/>
                <w:sz w:val="20"/>
                <w:szCs w:val="20"/>
              </w:rPr>
              <w:t>Cumulative Concatenate</w:t>
            </w:r>
            <w:r w:rsidRPr="00D445A6">
              <w:rPr>
                <w:rFonts w:ascii="Verdana" w:hAnsi="Verdana"/>
                <w:sz w:val="20"/>
                <w:szCs w:val="20"/>
              </w:rPr>
              <w:t xml:space="preserve"> functoid would use 1 etc.</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4553" w:type="dxa"/>
            <w:tcBorders>
              <w:top w:val="nil"/>
              <w:bottom w:val="single" w:sz="4" w:space="0" w:color="808080"/>
            </w:tcBorders>
          </w:tcPr>
          <w:p w:rsidR="0012465F" w:rsidRPr="00D445A6" w:rsidRDefault="0012465F" w:rsidP="0012465F">
            <w:pPr>
              <w:rPr>
                <w:rFonts w:ascii="Tahoma" w:hAnsi="Tahoma" w:cs="Tahoma"/>
                <w:b/>
              </w:rPr>
            </w:pPr>
            <w:bookmarkStart w:id="95" w:name="CumulativeAverage"/>
            <w:r w:rsidRPr="00D445A6">
              <w:rPr>
                <w:rFonts w:ascii="Tahoma" w:hAnsi="Tahoma" w:cs="Tahoma"/>
                <w:b/>
                <w:lang w:val="fr-FR"/>
              </w:rPr>
              <w:t xml:space="preserve">Cumulative </w:t>
            </w:r>
            <w:proofErr w:type="spellStart"/>
            <w:r w:rsidRPr="00D445A6">
              <w:rPr>
                <w:rFonts w:ascii="Tahoma" w:hAnsi="Tahoma" w:cs="Tahoma"/>
                <w:b/>
                <w:lang w:val="fr-FR"/>
              </w:rPr>
              <w:t>Average</w:t>
            </w:r>
            <w:bookmarkEnd w:id="95"/>
            <w:proofErr w:type="spellEnd"/>
          </w:p>
        </w:tc>
        <w:tc>
          <w:tcPr>
            <w:tcW w:w="5039"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4553"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5039"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InitCumulativeAvg(</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myCumulativeAvgArray.Count)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myCumulativeAvgArray.Count;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w:t>
            </w:r>
            <w:r w:rsidRPr="00D445A6">
              <w:rPr>
                <w:rFonts w:ascii="Courier New" w:hAnsi="Courier New" w:cs="Courier New"/>
                <w:noProof/>
                <w:sz w:val="20"/>
                <w:szCs w:val="20"/>
              </w:rPr>
              <w:t xml:space="preserve"> (; </w:t>
            </w:r>
            <w:r w:rsidR="00621546">
              <w:rPr>
                <w:rFonts w:ascii="Courier New" w:hAnsi="Courier New" w:cs="Courier New"/>
                <w:noProof/>
                <w:sz w:val="20"/>
                <w:szCs w:val="20"/>
              </w:rPr>
              <w:t>I</w:t>
            </w:r>
            <w:r w:rsidRPr="00D445A6">
              <w:rPr>
                <w:rFonts w:ascii="Courier New" w:hAnsi="Courier New" w:cs="Courier New"/>
                <w:noProof/>
                <w:sz w:val="20"/>
                <w:szCs w:val="20"/>
              </w:rPr>
              <w:t xml:space="preserve"> &lt;= index;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myCumulativeAvgArray.Add(</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myCumulativeAvgCountArray.Add(0);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myCumulativeAvgCountArray[index]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myCumulativeAvgArray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myCumulativeAvgCountArray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AddToCumulativeAvg(</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notused)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myCumulativeAvgArray.Count)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(myCumulativeAvgArray[index]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myCumulativeAvgArray[index]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)(myCumulativeAvgArray[index])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myCumulativeAvgCountArray[index] =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)(myCumulativeAvgCountArray[index]) + 1;</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(myCumulativeAvgArray[index]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)myCumulativeAvgArray[index]).ToString(System.Globalization.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GetCumulativeAvg(</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myCumulativeAvgArray.Count)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)(myCumulativeAvgCountArray[index]) == 0 || myCumulativeAvgArray[index]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numer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)(myCumulativeAvgArray[index]);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denom = Convert.ToDouble((</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)(myCumulativeAvgCountArray[index]),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numer / denom;</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avg</w:t>
            </w:r>
            <w:proofErr w:type="spellEnd"/>
            <w:r w:rsidRPr="00D445A6">
              <w:rPr>
                <w:rFonts w:ascii="Tahoma" w:hAnsi="Tahoma" w:cs="Tahoma"/>
                <w:sz w:val="20"/>
                <w:szCs w:val="20"/>
              </w:rPr>
              <w:t xml:space="preserve">(node-set) or </w:t>
            </w:r>
            <w:proofErr w:type="spellStart"/>
            <w:proofErr w:type="gramStart"/>
            <w:r w:rsidRPr="00D445A6">
              <w:rPr>
                <w:rFonts w:ascii="Tahoma" w:hAnsi="Tahoma" w:cs="Tahoma"/>
                <w:sz w:val="20"/>
                <w:szCs w:val="20"/>
              </w:rPr>
              <w:t>avg</w:t>
            </w:r>
            <w:proofErr w:type="spellEnd"/>
            <w:r w:rsidRPr="00D445A6">
              <w:rPr>
                <w:rFonts w:ascii="Tahoma" w:hAnsi="Tahoma" w:cs="Tahoma"/>
                <w:sz w:val="20"/>
                <w:szCs w:val="20"/>
              </w:rPr>
              <w:t>(</w:t>
            </w:r>
            <w:proofErr w:type="gramEnd"/>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 e.g. </w:t>
            </w:r>
            <w:proofErr w:type="spellStart"/>
            <w:r w:rsidRPr="00D445A6">
              <w:rPr>
                <w:rFonts w:ascii="Courier New" w:hAnsi="Courier New" w:cs="Courier New"/>
                <w:color w:val="0000FF"/>
                <w:sz w:val="20"/>
                <w:szCs w:val="20"/>
              </w:rPr>
              <w:t>avg</w:t>
            </w:r>
            <w:proofErr w:type="spellEnd"/>
            <w:r w:rsidRPr="00D445A6">
              <w:rPr>
                <w:rFonts w:ascii="Courier New" w:hAnsi="Courier New" w:cs="Courier New"/>
                <w:color w:val="0000FF"/>
                <w:sz w:val="20"/>
                <w:szCs w:val="20"/>
              </w:rPr>
              <w:t>(/*[local-name()=</w:t>
            </w:r>
            <w:r w:rsidR="00621546">
              <w:rPr>
                <w:rFonts w:ascii="Courier New" w:hAnsi="Courier New" w:cs="Courier New"/>
                <w:color w:val="0000FF"/>
                <w:sz w:val="20"/>
                <w:szCs w:val="20"/>
              </w:rPr>
              <w:t>’</w:t>
            </w:r>
            <w:r w:rsidRPr="00D445A6">
              <w:rPr>
                <w:rFonts w:ascii="Courier New" w:hAnsi="Courier New" w:cs="Courier New"/>
                <w:color w:val="0000FF"/>
                <w:sz w:val="20"/>
                <w:szCs w:val="20"/>
              </w:rPr>
              <w:t>number</w:t>
            </w:r>
            <w:r w:rsidR="00621546">
              <w:rPr>
                <w:rFonts w:ascii="Courier New" w:hAnsi="Courier New" w:cs="Courier New"/>
                <w:color w:val="0000FF"/>
                <w:sz w:val="20"/>
                <w:szCs w:val="20"/>
              </w:rPr>
              <w:t>’</w:t>
            </w:r>
            <w:r w:rsidRPr="00D445A6">
              <w:rPr>
                <w:rFonts w:ascii="Courier New" w:hAnsi="Courier New" w:cs="Courier New"/>
                <w:color w:val="0000FF"/>
                <w:sz w:val="20"/>
                <w:szCs w:val="20"/>
              </w:rPr>
              <w:t xml:space="preserve"> and namespace-</w:t>
            </w:r>
            <w:proofErr w:type="spellStart"/>
            <w:r w:rsidRPr="00D445A6">
              <w:rPr>
                <w:rFonts w:ascii="Courier New" w:hAnsi="Courier New" w:cs="Courier New"/>
                <w:color w:val="0000FF"/>
                <w:sz w:val="20"/>
                <w:szCs w:val="20"/>
              </w:rPr>
              <w:t>uri</w:t>
            </w:r>
            <w:proofErr w:type="spellEnd"/>
            <w:r w:rsidRPr="00D445A6">
              <w:rPr>
                <w:rFonts w:ascii="Courier New" w:hAnsi="Courier New" w:cs="Courier New"/>
                <w:color w:val="0000FF"/>
                <w:sz w:val="20"/>
                <w:szCs w:val="20"/>
              </w:rPr>
              <w:t>()=</w:t>
            </w:r>
            <w:r w:rsidR="00621546">
              <w:rPr>
                <w:rFonts w:ascii="Courier New" w:hAnsi="Courier New" w:cs="Courier New"/>
                <w:color w:val="0000FF"/>
                <w:sz w:val="20"/>
                <w:szCs w:val="20"/>
              </w:rPr>
              <w:t>’’</w:t>
            </w:r>
            <w:r w:rsidRPr="00D445A6">
              <w:rPr>
                <w:rFonts w:ascii="Courier New" w:hAnsi="Courier New" w:cs="Courier New"/>
                <w:color w:val="0000FF"/>
                <w:sz w:val="20"/>
                <w:szCs w:val="20"/>
              </w:rPr>
              <w: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Note: In XSLT 1.0 you can use the Sum() and Count() functions along with the div operator to calculate an average: </w:t>
            </w:r>
            <w:r w:rsidRPr="00D445A6">
              <w:rPr>
                <w:rFonts w:ascii="Tahoma" w:hAnsi="Tahoma" w:cs="Tahoma"/>
                <w:sz w:val="20"/>
                <w:szCs w:val="20"/>
              </w:rPr>
              <w:br/>
            </w:r>
            <w:r w:rsidRPr="00D445A6">
              <w:rPr>
                <w:rFonts w:ascii="Courier New" w:hAnsi="Courier New" w:cs="Courier New"/>
                <w:color w:val="0000FF"/>
                <w:sz w:val="20"/>
                <w:szCs w:val="20"/>
              </w:rPr>
              <w:t>sum(/*[local-name()=</w:t>
            </w:r>
            <w:r w:rsidR="00621546">
              <w:rPr>
                <w:rFonts w:ascii="Courier New" w:hAnsi="Courier New" w:cs="Courier New"/>
                <w:color w:val="0000FF"/>
                <w:sz w:val="20"/>
                <w:szCs w:val="20"/>
              </w:rPr>
              <w:t>’</w:t>
            </w:r>
            <w:r w:rsidRPr="00D445A6">
              <w:rPr>
                <w:rFonts w:ascii="Courier New" w:hAnsi="Courier New" w:cs="Courier New"/>
                <w:color w:val="0000FF"/>
                <w:sz w:val="20"/>
                <w:szCs w:val="20"/>
              </w:rPr>
              <w:t>number</w:t>
            </w:r>
            <w:r w:rsidR="00621546">
              <w:rPr>
                <w:rFonts w:ascii="Courier New" w:hAnsi="Courier New" w:cs="Courier New"/>
                <w:color w:val="0000FF"/>
                <w:sz w:val="20"/>
                <w:szCs w:val="20"/>
              </w:rPr>
              <w:t>’</w:t>
            </w:r>
            <w:r w:rsidRPr="00D445A6">
              <w:rPr>
                <w:rFonts w:ascii="Courier New" w:hAnsi="Courier New" w:cs="Courier New"/>
                <w:color w:val="0000FF"/>
                <w:sz w:val="20"/>
                <w:szCs w:val="20"/>
              </w:rPr>
              <w:t xml:space="preserve"> and namespace-</w:t>
            </w:r>
            <w:proofErr w:type="spellStart"/>
            <w:r w:rsidRPr="00D445A6">
              <w:rPr>
                <w:rFonts w:ascii="Courier New" w:hAnsi="Courier New" w:cs="Courier New"/>
                <w:color w:val="0000FF"/>
                <w:sz w:val="20"/>
                <w:szCs w:val="20"/>
              </w:rPr>
              <w:t>uri</w:t>
            </w:r>
            <w:proofErr w:type="spellEnd"/>
            <w:r w:rsidRPr="00D445A6">
              <w:rPr>
                <w:rFonts w:ascii="Courier New" w:hAnsi="Courier New" w:cs="Courier New"/>
                <w:color w:val="0000FF"/>
                <w:sz w:val="20"/>
                <w:szCs w:val="20"/>
              </w:rPr>
              <w:t>()=</w:t>
            </w:r>
            <w:r w:rsidR="00621546">
              <w:rPr>
                <w:rFonts w:ascii="Courier New" w:hAnsi="Courier New" w:cs="Courier New"/>
                <w:color w:val="0000FF"/>
                <w:sz w:val="20"/>
                <w:szCs w:val="20"/>
              </w:rPr>
              <w:t>’’</w:t>
            </w:r>
            <w:r w:rsidRPr="00D445A6">
              <w:rPr>
                <w:rFonts w:ascii="Courier New" w:hAnsi="Courier New" w:cs="Courier New"/>
                <w:color w:val="0000FF"/>
                <w:sz w:val="20"/>
                <w:szCs w:val="20"/>
              </w:rPr>
              <w:t>]) div count(/*[local-name()=</w:t>
            </w:r>
            <w:r w:rsidR="00621546">
              <w:rPr>
                <w:rFonts w:ascii="Courier New" w:hAnsi="Courier New" w:cs="Courier New"/>
                <w:color w:val="0000FF"/>
                <w:sz w:val="20"/>
                <w:szCs w:val="20"/>
              </w:rPr>
              <w:t>’</w:t>
            </w:r>
            <w:r w:rsidRPr="00D445A6">
              <w:rPr>
                <w:rFonts w:ascii="Courier New" w:hAnsi="Courier New" w:cs="Courier New"/>
                <w:color w:val="0000FF"/>
                <w:sz w:val="20"/>
                <w:szCs w:val="20"/>
              </w:rPr>
              <w:t>number</w:t>
            </w:r>
            <w:r w:rsidR="00621546">
              <w:rPr>
                <w:rFonts w:ascii="Courier New" w:hAnsi="Courier New" w:cs="Courier New"/>
                <w:color w:val="0000FF"/>
                <w:sz w:val="20"/>
                <w:szCs w:val="20"/>
              </w:rPr>
              <w:t>’</w:t>
            </w:r>
            <w:r w:rsidRPr="00D445A6">
              <w:rPr>
                <w:rFonts w:ascii="Courier New" w:hAnsi="Courier New" w:cs="Courier New"/>
                <w:color w:val="0000FF"/>
                <w:sz w:val="20"/>
                <w:szCs w:val="20"/>
              </w:rPr>
              <w:t xml:space="preserve"> and namespace-</w:t>
            </w:r>
            <w:proofErr w:type="spellStart"/>
            <w:r w:rsidRPr="00D445A6">
              <w:rPr>
                <w:rFonts w:ascii="Courier New" w:hAnsi="Courier New" w:cs="Courier New"/>
                <w:color w:val="0000FF"/>
                <w:sz w:val="20"/>
                <w:szCs w:val="20"/>
              </w:rPr>
              <w:t>uri</w:t>
            </w:r>
            <w:proofErr w:type="spellEnd"/>
            <w:r w:rsidRPr="00D445A6">
              <w:rPr>
                <w:rFonts w:ascii="Courier New" w:hAnsi="Courier New" w:cs="Courier New"/>
                <w:color w:val="0000FF"/>
                <w:sz w:val="20"/>
                <w:szCs w:val="20"/>
              </w:rPr>
              <w:t>()=</w:t>
            </w:r>
            <w:r w:rsidR="00621546">
              <w:rPr>
                <w:rFonts w:ascii="Courier New" w:hAnsi="Courier New" w:cs="Courier New"/>
                <w:color w:val="0000FF"/>
                <w:sz w:val="20"/>
                <w:szCs w:val="20"/>
              </w:rPr>
              <w:t>’’</w:t>
            </w:r>
            <w:r w:rsidRPr="00D445A6">
              <w:rPr>
                <w:rFonts w:ascii="Courier New" w:hAnsi="Courier New" w:cs="Courier New"/>
                <w:color w:val="0000FF"/>
                <w:sz w:val="20"/>
                <w:szCs w:val="20"/>
              </w:rPr>
              <w:t>])</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4553"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6" w:name="CumulativeConcatenate"/>
            <w:r w:rsidRPr="00D445A6">
              <w:rPr>
                <w:rFonts w:ascii="Tahoma" w:hAnsi="Tahoma" w:cs="Tahoma"/>
                <w:b/>
              </w:rPr>
              <w:t>Cumulative Concatenate</w:t>
            </w:r>
            <w:bookmarkEnd w:id="96"/>
          </w:p>
        </w:tc>
        <w:tc>
          <w:tcPr>
            <w:tcW w:w="5039"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4553"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5039"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InitCumulativeConcat(</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myCumulativeConcatArray.Count)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myCumulativeConcatArray.Count;</w:t>
            </w:r>
          </w:p>
          <w:p w:rsidR="0012465F" w:rsidRPr="00BA483E"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BA483E">
              <w:rPr>
                <w:rFonts w:ascii="Courier New" w:hAnsi="Courier New" w:cs="Courier New"/>
                <w:noProof/>
                <w:color w:val="0000FF"/>
                <w:sz w:val="20"/>
                <w:szCs w:val="20"/>
              </w:rPr>
              <w:t>for</w:t>
            </w:r>
            <w:r w:rsidRPr="00BA483E">
              <w:rPr>
                <w:rFonts w:ascii="Courier New" w:hAnsi="Courier New" w:cs="Courier New"/>
                <w:noProof/>
                <w:sz w:val="20"/>
                <w:szCs w:val="20"/>
              </w:rPr>
              <w:t xml:space="preserve"> (; </w:t>
            </w:r>
            <w:r w:rsidR="00621546">
              <w:rPr>
                <w:rFonts w:ascii="Courier New" w:hAnsi="Courier New" w:cs="Courier New"/>
                <w:noProof/>
                <w:sz w:val="20"/>
                <w:szCs w:val="20"/>
              </w:rPr>
              <w:t>I</w:t>
            </w:r>
            <w:r w:rsidRPr="00BA483E">
              <w:rPr>
                <w:rFonts w:ascii="Courier New" w:hAnsi="Courier New" w:cs="Courier New"/>
                <w:noProof/>
                <w:sz w:val="20"/>
                <w:szCs w:val="20"/>
              </w:rPr>
              <w:t xml:space="preserve"> &lt;= index; i++)</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p>
          <w:p w:rsidR="0012465F" w:rsidRPr="00BA483E"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myCumulativeConcatArray.Add(</w:t>
            </w:r>
            <w:r w:rsidR="00621546">
              <w:rPr>
                <w:rFonts w:ascii="Courier New" w:hAnsi="Courier New" w:cs="Courier New"/>
                <w:noProof/>
                <w:color w:val="A31515"/>
                <w:sz w:val="20"/>
                <w:szCs w:val="20"/>
              </w:rPr>
              <w:t>“”</w:t>
            </w:r>
            <w:r w:rsidRPr="00BA483E">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r w:rsidRPr="00BA483E">
              <w:rPr>
                <w:rFonts w:ascii="Courier New" w:hAnsi="Courier New" w:cs="Courier New"/>
                <w:noProof/>
                <w:sz w:val="20"/>
                <w:szCs w:val="20"/>
              </w:rPr>
              <w:t xml:space="preserve">            </w:t>
            </w:r>
            <w:r w:rsidRPr="003B75A0">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w:t>
            </w:r>
          </w:p>
          <w:p w:rsidR="0012465F" w:rsidRPr="003B75A0" w:rsidRDefault="0012465F" w:rsidP="0012465F">
            <w:pPr>
              <w:autoSpaceDE w:val="0"/>
              <w:autoSpaceDN w:val="0"/>
              <w:adjustRightInd w:val="0"/>
              <w:rPr>
                <w:rFonts w:ascii="Courier New" w:hAnsi="Courier New" w:cs="Courier New"/>
                <w:noProof/>
                <w:color w:val="0000FF"/>
                <w:sz w:val="20"/>
                <w:szCs w:val="20"/>
              </w:rPr>
            </w:pPr>
            <w:r w:rsidRPr="003B75A0">
              <w:rPr>
                <w:rFonts w:ascii="Courier New" w:hAnsi="Courier New" w:cs="Courier New"/>
                <w:noProof/>
                <w:sz w:val="20"/>
                <w:szCs w:val="20"/>
              </w:rPr>
              <w:t xml:space="preserve">        </w:t>
            </w:r>
            <w:r w:rsidRPr="003B75A0">
              <w:rPr>
                <w:rFonts w:ascii="Courier New" w:hAnsi="Courier New" w:cs="Courier New"/>
                <w:noProof/>
                <w:color w:val="0000FF"/>
                <w:sz w:val="20"/>
                <w:szCs w:val="20"/>
              </w:rPr>
              <w:t>else</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myCumulativeConcatArray[index] = </w:t>
            </w:r>
            <w:r w:rsidR="00621546">
              <w:rPr>
                <w:rFonts w:ascii="Courier New" w:hAnsi="Courier New" w:cs="Courier New"/>
                <w:noProof/>
                <w:color w:val="A31515"/>
                <w:sz w:val="20"/>
                <w:szCs w:val="20"/>
              </w:rPr>
              <w:t>“”</w:t>
            </w:r>
            <w:r w:rsidRPr="003B75A0">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 xml:space="preserve">    </w:t>
            </w:r>
            <w:r w:rsidRPr="003B75A0">
              <w:rPr>
                <w:rFonts w:ascii="Courier New" w:hAnsi="Courier New" w:cs="Courier New"/>
                <w:noProof/>
                <w:color w:val="0000FF"/>
                <w:sz w:val="20"/>
                <w:szCs w:val="20"/>
              </w:rPr>
              <w:t>return</w:t>
            </w:r>
            <w:r w:rsidRPr="003B75A0">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3B75A0">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p>
          <w:p w:rsidR="0012465F" w:rsidRPr="003B75A0" w:rsidRDefault="0012465F" w:rsidP="0012465F">
            <w:pPr>
              <w:autoSpaceDE w:val="0"/>
              <w:autoSpaceDN w:val="0"/>
              <w:adjustRightInd w:val="0"/>
              <w:rPr>
                <w:rFonts w:ascii="Courier New" w:hAnsi="Courier New" w:cs="Courier New"/>
                <w:noProof/>
                <w:sz w:val="20"/>
                <w:szCs w:val="20"/>
              </w:rPr>
            </w:pPr>
            <w:r w:rsidRPr="003B75A0">
              <w:rPr>
                <w:rFonts w:ascii="Courier New" w:hAnsi="Courier New" w:cs="Courier New"/>
                <w:noProof/>
                <w:color w:val="0000FF"/>
                <w:sz w:val="20"/>
                <w:szCs w:val="20"/>
              </w:rPr>
              <w:t>public</w:t>
            </w:r>
            <w:r w:rsidRPr="003B75A0">
              <w:rPr>
                <w:rFonts w:ascii="Courier New" w:hAnsi="Courier New" w:cs="Courier New"/>
                <w:noProof/>
                <w:sz w:val="20"/>
                <w:szCs w:val="20"/>
              </w:rPr>
              <w:t xml:space="preserve"> System.Collections.</w:t>
            </w:r>
            <w:r w:rsidRPr="003B75A0">
              <w:rPr>
                <w:rFonts w:ascii="Courier New" w:hAnsi="Courier New" w:cs="Courier New"/>
                <w:noProof/>
                <w:color w:val="2B91AF"/>
                <w:sz w:val="20"/>
                <w:szCs w:val="20"/>
              </w:rPr>
              <w:t>ArrayList</w:t>
            </w:r>
            <w:r w:rsidRPr="003B75A0">
              <w:rPr>
                <w:rFonts w:ascii="Courier New" w:hAnsi="Courier New" w:cs="Courier New"/>
                <w:noProof/>
                <w:sz w:val="20"/>
                <w:szCs w:val="20"/>
              </w:rPr>
              <w:t xml:space="preserve"> myCumulativeConcatArray = </w:t>
            </w:r>
            <w:r w:rsidRPr="003B75A0">
              <w:rPr>
                <w:rFonts w:ascii="Courier New" w:hAnsi="Courier New" w:cs="Courier New"/>
                <w:noProof/>
                <w:color w:val="0000FF"/>
                <w:sz w:val="20"/>
                <w:szCs w:val="20"/>
              </w:rPr>
              <w:t>new</w:t>
            </w:r>
            <w:r w:rsidRPr="003B75A0">
              <w:rPr>
                <w:rFonts w:ascii="Courier New" w:hAnsi="Courier New" w:cs="Courier New"/>
                <w:noProof/>
                <w:sz w:val="20"/>
                <w:szCs w:val="20"/>
              </w:rPr>
              <w:t xml:space="preserve"> System.Collections.</w:t>
            </w:r>
            <w:r w:rsidRPr="003B75A0">
              <w:rPr>
                <w:rFonts w:ascii="Courier New" w:hAnsi="Courier New" w:cs="Courier New"/>
                <w:noProof/>
                <w:color w:val="2B91AF"/>
                <w:sz w:val="20"/>
                <w:szCs w:val="20"/>
              </w:rPr>
              <w:t>ArrayList</w:t>
            </w:r>
            <w:r w:rsidRPr="003B75A0">
              <w:rPr>
                <w:rFonts w:ascii="Courier New" w:hAnsi="Courier New" w:cs="Courier New"/>
                <w:noProof/>
                <w:sz w:val="20"/>
                <w:szCs w:val="20"/>
              </w:rPr>
              <w:t>();</w:t>
            </w:r>
          </w:p>
          <w:p w:rsidR="0012465F" w:rsidRPr="003B75A0"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AddToCumulativeConcat(</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notused)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myCumulativeConcatArray.Count)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myCumulativeConcatArray[index] =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)(myCumulativeConcatArray[index]) +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myCumulativeConcatArray[index].ToString();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GetCumulativeConcat(</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myCumulativeConcatArray.Count)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myCumulativeConcatArray[index].ToString();</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proofErr w:type="spellStart"/>
            <w:r w:rsidRPr="00D445A6">
              <w:rPr>
                <w:rFonts w:ascii="Tahoma" w:hAnsi="Tahoma" w:cs="Tahoma"/>
                <w:sz w:val="20"/>
                <w:szCs w:val="20"/>
              </w:rPr>
              <w:t>concat</w:t>
            </w:r>
            <w:proofErr w:type="spellEnd"/>
            <w:r w:rsidRPr="00D445A6">
              <w:rPr>
                <w:rFonts w:ascii="Tahoma" w:hAnsi="Tahoma" w:cs="Tahoma"/>
                <w:sz w:val="20"/>
                <w:szCs w:val="20"/>
              </w:rPr>
              <w:t>(</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proofErr w:type="spellStart"/>
            <w:r w:rsidRPr="00D445A6">
              <w:rPr>
                <w:rFonts w:ascii="Tahoma" w:hAnsi="Tahoma" w:cs="Tahoma"/>
                <w:sz w:val="20"/>
                <w:szCs w:val="20"/>
              </w:rPr>
              <w:t>concat</w:t>
            </w:r>
            <w:proofErr w:type="spellEnd"/>
            <w:r w:rsidRPr="00D445A6">
              <w:rPr>
                <w:rFonts w:ascii="Tahoma" w:hAnsi="Tahoma" w:cs="Tahoma"/>
                <w:sz w:val="20"/>
                <w:szCs w:val="20"/>
              </w:rPr>
              <w:t>(</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xml:space="preserve">, </w:t>
            </w:r>
            <w:r w:rsidRPr="00D445A6">
              <w:rPr>
                <w:rFonts w:ascii="Tahoma" w:hAnsi="Tahoma" w:cs="Tahoma"/>
                <w:i/>
                <w:sz w:val="20"/>
                <w:szCs w:val="20"/>
              </w:rPr>
              <w:t>string</w:t>
            </w:r>
            <w:r w:rsidRPr="00D445A6">
              <w:rPr>
                <w:rFonts w:ascii="Tahoma" w:hAnsi="Tahoma" w:cs="Tahoma"/>
                <w:sz w:val="20"/>
                <w:szCs w:val="20"/>
              </w:rPr>
              <w:t>, …)</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4553"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7" w:name="CumulativeMaximum"/>
            <w:r w:rsidRPr="00D445A6">
              <w:rPr>
                <w:rFonts w:ascii="Tahoma" w:hAnsi="Tahoma" w:cs="Tahoma"/>
                <w:b/>
                <w:lang w:val="fr-FR"/>
              </w:rPr>
              <w:t>Cumulative Maximum</w:t>
            </w:r>
            <w:bookmarkEnd w:id="97"/>
          </w:p>
        </w:tc>
        <w:tc>
          <w:tcPr>
            <w:tcW w:w="5039"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4553"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5039"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InitCumulativeMax(</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myCumulativeMaxArray.Count)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myCumulativeMaxArray.Count;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w:t>
            </w:r>
            <w:r w:rsidRPr="00D445A6">
              <w:rPr>
                <w:rFonts w:ascii="Courier New" w:hAnsi="Courier New" w:cs="Courier New"/>
                <w:noProof/>
                <w:sz w:val="20"/>
                <w:szCs w:val="20"/>
              </w:rPr>
              <w:t xml:space="preserve"> (; </w:t>
            </w:r>
            <w:r w:rsidR="00621546">
              <w:rPr>
                <w:rFonts w:ascii="Courier New" w:hAnsi="Courier New" w:cs="Courier New"/>
                <w:noProof/>
                <w:sz w:val="20"/>
                <w:szCs w:val="20"/>
              </w:rPr>
              <w:t>I</w:t>
            </w:r>
            <w:r w:rsidRPr="00D445A6">
              <w:rPr>
                <w:rFonts w:ascii="Courier New" w:hAnsi="Courier New" w:cs="Courier New"/>
                <w:noProof/>
                <w:sz w:val="20"/>
                <w:szCs w:val="20"/>
              </w:rPr>
              <w:t xml:space="preserve"> &lt;= index;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myCumulativeMaxArray.Add(</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myCumulativeMaxArray[index]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lastRenderedPageBreak/>
              <w:t>public</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myCumulativeMaxArray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AddToCumulativeMax(</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notused)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myCumulativeMaxArray.Count)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(myCumulativeMaxArray[index]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 (d &gt;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)(myCumulativeMaxArray[index])))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myCumulativeMaxArray[index]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(myCumulativeMaxArray[index]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)myCumulativeMaxArray[index]).ToString(System.Globalization.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GetCumulativeMax(</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myCumulativeMaxArray.Count)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(myCumulativeMaxArray[index]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)myCumulativeMaxArray[index]).ToString(System.Globalization.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 xml:space="preserve">max(node-set) or </w:t>
            </w:r>
            <w:proofErr w:type="gramStart"/>
            <w:r w:rsidRPr="00D445A6">
              <w:rPr>
                <w:rFonts w:ascii="Tahoma" w:hAnsi="Tahoma" w:cs="Tahoma"/>
                <w:sz w:val="20"/>
                <w:szCs w:val="20"/>
              </w:rPr>
              <w:t>max(</w:t>
            </w:r>
            <w:proofErr w:type="gramEnd"/>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w:t>
            </w:r>
          </w:p>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 xml:space="preserve">in XSLT 1.0 you can achieve the same result through use of </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w:t>
            </w:r>
          </w:p>
          <w:p w:rsidR="0012465F" w:rsidRPr="00D445A6" w:rsidRDefault="0012465F" w:rsidP="0012465F">
            <w:pPr>
              <w:pStyle w:val="HTMLPreformatted"/>
              <w:rPr>
                <w:rFonts w:ascii="Tahoma" w:hAnsi="Tahoma" w:cs="Tahoma"/>
                <w:b/>
              </w:rPr>
            </w:pPr>
            <w:r w:rsidRPr="00D445A6">
              <w:rPr>
                <w:rFonts w:ascii="Tahoma" w:hAnsi="Tahoma" w:cs="Tahoma"/>
                <w:color w:val="000000"/>
              </w:rPr>
              <w:t>e.g.</w:t>
            </w:r>
            <w:r w:rsidRPr="00D445A6">
              <w:rPr>
                <w:color w:val="000000"/>
              </w:rPr>
              <w:t xml:space="preserve"> </w:t>
            </w:r>
            <w:r w:rsidRPr="00D445A6">
              <w:rPr>
                <w:color w:val="0000FF"/>
              </w:rPr>
              <w:t>Number[not(parent::Numbers/Number &amp;</w:t>
            </w:r>
            <w:proofErr w:type="spellStart"/>
            <w:r w:rsidRPr="00D445A6">
              <w:rPr>
                <w:color w:val="0000FF"/>
              </w:rPr>
              <w:t>gt</w:t>
            </w:r>
            <w:proofErr w:type="spellEnd"/>
            <w:r w:rsidRPr="00D445A6">
              <w:rPr>
                <w:color w:val="0000FF"/>
              </w:rPr>
              <w:t>; .)]</w:t>
            </w:r>
            <w:r w:rsidRPr="00D445A6">
              <w:rPr>
                <w:color w:val="000000"/>
              </w:rPr>
              <w:t xml:space="preserve"> </w:t>
            </w:r>
            <w:r w:rsidRPr="00D445A6">
              <w:rPr>
                <w:rFonts w:ascii="Tahoma" w:hAnsi="Tahoma" w:cs="Tahoma"/>
                <w:color w:val="000000"/>
              </w:rPr>
              <w:t>where &lt;Numbers&gt; and &lt;Number&gt; are the parent and child nodes respectively.</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4553"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8" w:name="CumulativeMinimum"/>
            <w:r w:rsidRPr="00D445A6">
              <w:rPr>
                <w:rFonts w:ascii="Tahoma" w:hAnsi="Tahoma" w:cs="Tahoma"/>
                <w:b/>
                <w:lang w:val="fr-FR"/>
              </w:rPr>
              <w:t>Cumulative Minimum</w:t>
            </w:r>
            <w:bookmarkEnd w:id="98"/>
          </w:p>
        </w:tc>
        <w:tc>
          <w:tcPr>
            <w:tcW w:w="5039"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4553"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5039"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2.0 only</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InitCumulativeMin(</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myCumulativeMinArray.Count)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myCumulativeMinArray.Count;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w:t>
            </w:r>
            <w:r w:rsidRPr="00D445A6">
              <w:rPr>
                <w:rFonts w:ascii="Courier New" w:hAnsi="Courier New" w:cs="Courier New"/>
                <w:noProof/>
                <w:sz w:val="20"/>
                <w:szCs w:val="20"/>
              </w:rPr>
              <w:t xml:space="preserve"> (; </w:t>
            </w:r>
            <w:r w:rsidR="00621546">
              <w:rPr>
                <w:rFonts w:ascii="Courier New" w:hAnsi="Courier New" w:cs="Courier New"/>
                <w:noProof/>
                <w:sz w:val="20"/>
                <w:szCs w:val="20"/>
              </w:rPr>
              <w:t>I</w:t>
            </w:r>
            <w:r w:rsidRPr="00D445A6">
              <w:rPr>
                <w:rFonts w:ascii="Courier New" w:hAnsi="Courier New" w:cs="Courier New"/>
                <w:noProof/>
                <w:sz w:val="20"/>
                <w:szCs w:val="20"/>
              </w:rPr>
              <w:t xml:space="preserve"> &lt;= index;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myCumulativeMinArray.Add(</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myCumulativeMinArray[index]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lastRenderedPageBreak/>
              <w:t>public</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myCumulativeMinArray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AddToCumulativeMin(</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notused)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myCumulativeMinArray.Count)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(myCumulativeMinArray[index]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 (d &lt;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)(myCumulativeMinArray[index])))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myCumulativeMinArray[index]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(myCumulativeMinArray[index]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)myCumulativeMinArray[index]).ToString(System.Globalization.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GetCumulativeMin(</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myCumulativeMinArray.Count)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(myCumulativeMinArray[index]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)myCumulativeMinArray[index]).ToString(System.Globalization.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min(node-set) or min(</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Note: </w:t>
            </w:r>
            <w:r w:rsidRPr="00D445A6">
              <w:rPr>
                <w:rFonts w:ascii="Tahoma" w:hAnsi="Tahoma" w:cs="Tahoma"/>
                <w:sz w:val="20"/>
                <w:szCs w:val="20"/>
              </w:rPr>
              <w:t xml:space="preserve">in XSLT 1.0 you can achieve the same result through use of </w:t>
            </w:r>
            <w:proofErr w:type="spellStart"/>
            <w:r w:rsidRPr="00D445A6">
              <w:rPr>
                <w:rFonts w:ascii="Tahoma" w:hAnsi="Tahoma" w:cs="Tahoma"/>
                <w:sz w:val="20"/>
                <w:szCs w:val="20"/>
              </w:rPr>
              <w:t>X</w:t>
            </w:r>
            <w:r w:rsidR="00621546" w:rsidRPr="00D445A6">
              <w:rPr>
                <w:rFonts w:ascii="Tahoma" w:hAnsi="Tahoma" w:cs="Tahoma"/>
                <w:sz w:val="20"/>
                <w:szCs w:val="20"/>
              </w:rPr>
              <w:t>p</w:t>
            </w:r>
            <w:r w:rsidRPr="00D445A6">
              <w:rPr>
                <w:rFonts w:ascii="Tahoma" w:hAnsi="Tahoma" w:cs="Tahoma"/>
                <w:sz w:val="20"/>
                <w:szCs w:val="20"/>
              </w:rPr>
              <w:t>ath</w:t>
            </w:r>
            <w:proofErr w:type="spellEnd"/>
            <w:r w:rsidRPr="00D445A6">
              <w:rPr>
                <w:rFonts w:ascii="Tahoma" w:hAnsi="Tahoma" w:cs="Tahoma"/>
                <w:sz w:val="20"/>
                <w:szCs w:val="20"/>
              </w:rPr>
              <w:t>:</w:t>
            </w:r>
          </w:p>
          <w:p w:rsidR="0012465F" w:rsidRPr="00D445A6" w:rsidRDefault="0012465F" w:rsidP="0012465F">
            <w:pPr>
              <w:rPr>
                <w:rFonts w:ascii="Tahoma" w:hAnsi="Tahoma" w:cs="Tahoma"/>
                <w:b/>
                <w:sz w:val="20"/>
                <w:szCs w:val="20"/>
              </w:rPr>
            </w:pPr>
            <w:r w:rsidRPr="00D445A6">
              <w:rPr>
                <w:rFonts w:ascii="Tahoma" w:hAnsi="Tahoma" w:cs="Tahoma"/>
                <w:color w:val="000000"/>
                <w:sz w:val="20"/>
                <w:szCs w:val="20"/>
              </w:rPr>
              <w:t>e.g.</w:t>
            </w:r>
            <w:r w:rsidRPr="00D445A6">
              <w:rPr>
                <w:color w:val="000000"/>
              </w:rPr>
              <w:t xml:space="preserve"> </w:t>
            </w:r>
            <w:r w:rsidRPr="00D445A6">
              <w:rPr>
                <w:rFonts w:ascii="Courier New" w:hAnsi="Courier New" w:cs="Courier New"/>
                <w:color w:val="0000FF"/>
                <w:sz w:val="20"/>
                <w:szCs w:val="20"/>
              </w:rPr>
              <w:t>Number[not(parent::Numbers/Number &amp;</w:t>
            </w:r>
            <w:proofErr w:type="spellStart"/>
            <w:r w:rsidRPr="00D445A6">
              <w:rPr>
                <w:rFonts w:ascii="Courier New" w:hAnsi="Courier New" w:cs="Courier New"/>
                <w:color w:val="0000FF"/>
                <w:sz w:val="20"/>
                <w:szCs w:val="20"/>
              </w:rPr>
              <w:t>lt</w:t>
            </w:r>
            <w:proofErr w:type="spellEnd"/>
            <w:r w:rsidRPr="00D445A6">
              <w:rPr>
                <w:rFonts w:ascii="Courier New" w:hAnsi="Courier New" w:cs="Courier New"/>
                <w:color w:val="0000FF"/>
                <w:sz w:val="20"/>
                <w:szCs w:val="20"/>
              </w:rPr>
              <w:t>; .)]</w:t>
            </w:r>
            <w:r w:rsidRPr="00D445A6">
              <w:rPr>
                <w:color w:val="000000"/>
              </w:rPr>
              <w:t xml:space="preserve"> </w:t>
            </w:r>
            <w:r w:rsidRPr="00D445A6">
              <w:rPr>
                <w:rFonts w:ascii="Tahoma" w:hAnsi="Tahoma" w:cs="Tahoma"/>
                <w:color w:val="000000"/>
                <w:sz w:val="20"/>
                <w:szCs w:val="20"/>
              </w:rPr>
              <w:t>where &lt;Numbers&gt; and &lt;Number&gt; are the parent and child nodes respectively.</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4553"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99" w:name="CumulativeSum"/>
            <w:r w:rsidRPr="00D445A6">
              <w:rPr>
                <w:rFonts w:ascii="Tahoma" w:hAnsi="Tahoma" w:cs="Tahoma"/>
                <w:b/>
              </w:rPr>
              <w:t>Cumulative Sum</w:t>
            </w:r>
            <w:bookmarkEnd w:id="99"/>
          </w:p>
        </w:tc>
        <w:tc>
          <w:tcPr>
            <w:tcW w:w="5039"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4553"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C#</w:t>
            </w:r>
          </w:p>
        </w:tc>
        <w:tc>
          <w:tcPr>
            <w:tcW w:w="5039"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in 1.0 and 2.0</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InitCumulativeSum(</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&gt;= myCumulativeSumArray.Count)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myCumulativeSumArray.Count;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w:t>
            </w:r>
            <w:r w:rsidRPr="00D445A6">
              <w:rPr>
                <w:rFonts w:ascii="Courier New" w:hAnsi="Courier New" w:cs="Courier New"/>
                <w:noProof/>
                <w:sz w:val="20"/>
                <w:szCs w:val="20"/>
              </w:rPr>
              <w:t xml:space="preserve"> (; </w:t>
            </w:r>
            <w:r w:rsidR="00621546">
              <w:rPr>
                <w:rFonts w:ascii="Courier New" w:hAnsi="Courier New" w:cs="Courier New"/>
                <w:noProof/>
                <w:sz w:val="20"/>
                <w:szCs w:val="20"/>
              </w:rPr>
              <w:t>I</w:t>
            </w:r>
            <w:r w:rsidRPr="00D445A6">
              <w:rPr>
                <w:rFonts w:ascii="Courier New" w:hAnsi="Courier New" w:cs="Courier New"/>
                <w:noProof/>
                <w:sz w:val="20"/>
                <w:szCs w:val="20"/>
              </w:rPr>
              <w:t xml:space="preserve"> &lt;= index;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myCumulativeSumArray.Add(</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myCumulativeSumArray[index]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lastRenderedPageBreak/>
              <w:t>public</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 xml:space="preserve"> myCumulativeSumArray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System.Collections.</w:t>
            </w:r>
            <w:r w:rsidRPr="00D445A6">
              <w:rPr>
                <w:rFonts w:ascii="Courier New" w:hAnsi="Courier New" w:cs="Courier New"/>
                <w:noProof/>
                <w:color w:val="2B91AF"/>
                <w:sz w:val="20"/>
                <w:szCs w:val="20"/>
              </w:rPr>
              <w:t>ArrayList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AddToCumulativeSum(</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notused)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myCumulativeSumArray.Count)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(IsNumeric(val,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(myCumulativeSumArray[index]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myCumulativeSumArray[index]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myCumulativeSumArray[index]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)(myCumulativeSumArray[index]) +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(myCumulativeSumArray[index]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)myCumulativeSumArray[index]).ToString(System.Globalization.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GetCumulativeSum(</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(index &lt; 0 || index &gt;= myCumulativeSumArray.Count)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(myCumulativeSumArray[index] </w:t>
            </w:r>
            <w:r w:rsidRPr="00D445A6">
              <w:rPr>
                <w:rFonts w:ascii="Courier New" w:hAnsi="Courier New" w:cs="Courier New"/>
                <w:noProof/>
                <w:color w:val="0000FF"/>
                <w:sz w:val="20"/>
                <w:szCs w:val="20"/>
              </w:rPr>
              <w:t>is</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)myCumulativeSumArray[index]).ToString(System.Globalization.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sum(node-set) or sum(</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sum(node-set) or sum(</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xml:space="preserve">, </w:t>
            </w:r>
            <w:r w:rsidRPr="00D445A6">
              <w:rPr>
                <w:rFonts w:ascii="Tahoma" w:hAnsi="Tahoma" w:cs="Tahoma"/>
                <w:i/>
                <w:sz w:val="20"/>
                <w:szCs w:val="20"/>
              </w:rPr>
              <w:t>value</w:t>
            </w:r>
            <w:r w:rsidRPr="00D445A6">
              <w:rPr>
                <w:rFonts w:ascii="Tahoma" w:hAnsi="Tahoma" w:cs="Tahoma"/>
                <w:sz w:val="20"/>
                <w:szCs w:val="20"/>
              </w:rPr>
              <w:t>, …)</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100" w:name="CumulativeCommonCode"/>
            <w:r w:rsidRPr="00D445A6">
              <w:rPr>
                <w:rFonts w:ascii="Tahoma" w:hAnsi="Tahoma" w:cs="Tahoma"/>
                <w:b/>
              </w:rPr>
              <w:t>Common Code</w:t>
            </w:r>
          </w:p>
          <w:bookmarkEnd w:id="100"/>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cumulative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 =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IsNumeric(</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 </w:t>
            </w:r>
            <w:r w:rsidRPr="00D445A6">
              <w:rPr>
                <w:rFonts w:ascii="Courier New" w:hAnsi="Courier New" w:cs="Courier New"/>
                <w:noProof/>
                <w:color w:val="0000FF"/>
                <w:sz w:val="20"/>
                <w:szCs w:val="20"/>
              </w:rPr>
              <w:t>ref</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double</w:t>
            </w:r>
            <w:r w:rsidRPr="00D445A6">
              <w:rPr>
                <w:rFonts w:ascii="Courier New" w:hAnsi="Courier New" w:cs="Courier New"/>
                <w:noProof/>
                <w:sz w:val="20"/>
                <w:szCs w:val="20"/>
              </w:rPr>
              <w:t xml:space="preserve"> 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(val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Double.TryParse(val,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.AllowThousands | System.Globalization.</w:t>
            </w:r>
            <w:r w:rsidRPr="00D445A6">
              <w:rPr>
                <w:rFonts w:ascii="Courier New" w:hAnsi="Courier New" w:cs="Courier New"/>
                <w:noProof/>
                <w:color w:val="2B91AF"/>
                <w:sz w:val="20"/>
                <w:szCs w:val="20"/>
              </w:rPr>
              <w:t>NumberStyles</w:t>
            </w:r>
            <w:r w:rsidRPr="00D445A6">
              <w:rPr>
                <w:rFonts w:ascii="Courier New" w:hAnsi="Courier New" w:cs="Courier New"/>
                <w:noProof/>
                <w:sz w:val="20"/>
                <w:szCs w:val="20"/>
              </w:rPr>
              <w:t>.Float, System.Globalization.</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 xml:space="preserve">.InvariantCulture, </w:t>
            </w:r>
            <w:r w:rsidRPr="00D445A6">
              <w:rPr>
                <w:rFonts w:ascii="Courier New" w:hAnsi="Courier New" w:cs="Courier New"/>
                <w:noProof/>
                <w:color w:val="0000FF"/>
                <w:sz w:val="20"/>
                <w:szCs w:val="20"/>
              </w:rPr>
              <w:t>out</w:t>
            </w:r>
            <w:r w:rsidRPr="00D445A6">
              <w:rPr>
                <w:rFonts w:ascii="Courier New" w:hAnsi="Courier New" w:cs="Courier New"/>
                <w:noProof/>
                <w:sz w:val="20"/>
                <w:szCs w:val="20"/>
              </w:rPr>
              <w:t xml:space="preserve"> d);</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Pr>
        <w:pStyle w:val="Heading2"/>
      </w:pPr>
      <w:bookmarkStart w:id="101" w:name="_Understanding_the_BizTalk_7"/>
      <w:bookmarkEnd w:id="101"/>
      <w:r>
        <w:br w:type="page"/>
      </w:r>
      <w:bookmarkStart w:id="102" w:name="_Toc447268199"/>
      <w:r>
        <w:lastRenderedPageBreak/>
        <w:t xml:space="preserve">Understanding the BizTalk Mapper: Part 10 </w:t>
      </w:r>
      <w:r w:rsidR="00621546">
        <w:t>–</w:t>
      </w:r>
      <w:r>
        <w:t xml:space="preserve"> Database Functoids</w:t>
      </w:r>
      <w:bookmarkEnd w:id="102"/>
    </w:p>
    <w:p w:rsidR="0012465F" w:rsidRDefault="0012465F" w:rsidP="0012465F">
      <w:pPr>
        <w:rPr>
          <w:szCs w:val="18"/>
        </w:rPr>
      </w:pPr>
      <w:r>
        <w:rPr>
          <w:szCs w:val="18"/>
        </w:rPr>
        <w:t>This category contains both Database and Cross Referencing Functoids – but they all connect to a database to retrieve/update data.</w:t>
      </w:r>
    </w:p>
    <w:p w:rsidR="0012465F" w:rsidRDefault="0012465F" w:rsidP="0012465F">
      <w:pPr>
        <w:rPr>
          <w:szCs w:val="18"/>
        </w:rPr>
      </w:pPr>
      <w:r>
        <w:rPr>
          <w:szCs w:val="18"/>
        </w:rPr>
        <w:t xml:space="preserve">Unlike all other default functoids, these functoids all call classes/methods in external assemblies – no inline C# is emitted at all. Because of this, this is the only category that emits an </w:t>
      </w:r>
      <w:proofErr w:type="spellStart"/>
      <w:r w:rsidRPr="00EB604E">
        <w:rPr>
          <w:i/>
          <w:szCs w:val="18"/>
        </w:rPr>
        <w:t>ExtensionObjects</w:t>
      </w:r>
      <w:proofErr w:type="spellEnd"/>
      <w:r>
        <w:rPr>
          <w:szCs w:val="18"/>
        </w:rPr>
        <w:t xml:space="preserve"> file listing the strong names of the external assemblies used.</w:t>
      </w:r>
    </w:p>
    <w:p w:rsidR="0012465F" w:rsidRDefault="0012465F" w:rsidP="0012465F">
      <w:pPr>
        <w:rPr>
          <w:szCs w:val="18"/>
        </w:rPr>
      </w:pPr>
    </w:p>
    <w:p w:rsidR="0012465F" w:rsidRDefault="0012465F" w:rsidP="0012465F">
      <w:pPr>
        <w:rPr>
          <w:szCs w:val="18"/>
        </w:rPr>
      </w:pPr>
      <w:r w:rsidRPr="00EB604E">
        <w:rPr>
          <w:b/>
          <w:szCs w:val="18"/>
        </w:rPr>
        <w:t>Note</w:t>
      </w:r>
      <w:r>
        <w:rPr>
          <w:szCs w:val="18"/>
        </w:rPr>
        <w:t>: in this category I show some of the source code from the external assemblies as well.</w:t>
      </w:r>
    </w:p>
    <w:p w:rsidR="0012465F" w:rsidRPr="00E73DB5" w:rsidRDefault="0012465F" w:rsidP="0012465F">
      <w:pPr>
        <w:rPr>
          <w:szCs w:val="18"/>
        </w:rPr>
      </w:pPr>
    </w:p>
    <w:p w:rsidR="0012465F" w:rsidRPr="00764C6B" w:rsidRDefault="0012465F" w:rsidP="0012465F">
      <w:pPr>
        <w:rPr>
          <w:szCs w:val="18"/>
        </w:rPr>
      </w:pPr>
      <w:r w:rsidRPr="00E73DB5">
        <w:rPr>
          <w:szCs w:val="18"/>
        </w:rPr>
        <w:t>Functoids covered in this category:</w:t>
      </w:r>
    </w:p>
    <w:tbl>
      <w:tblPr>
        <w:tblW w:w="0" w:type="auto"/>
        <w:tblLook w:val="01E0" w:firstRow="1" w:lastRow="1" w:firstColumn="1" w:lastColumn="1" w:noHBand="0" w:noVBand="0"/>
      </w:tblPr>
      <w:tblGrid>
        <w:gridCol w:w="2628"/>
        <w:gridCol w:w="2640"/>
      </w:tblGrid>
      <w:tr w:rsidR="0012465F" w:rsidRPr="00F64120">
        <w:tc>
          <w:tcPr>
            <w:tcW w:w="2628" w:type="dxa"/>
          </w:tcPr>
          <w:p w:rsidR="0012465F" w:rsidRPr="003A4B0D" w:rsidRDefault="006F0AA7" w:rsidP="0012465F">
            <w:hyperlink w:anchor="DatabaseLookup" w:history="1">
              <w:r w:rsidR="0012465F" w:rsidRPr="00176D29">
                <w:rPr>
                  <w:rStyle w:val="Hyperlink"/>
                </w:rPr>
                <w:t>Database Lookup</w:t>
              </w:r>
            </w:hyperlink>
          </w:p>
        </w:tc>
        <w:tc>
          <w:tcPr>
            <w:tcW w:w="2640" w:type="dxa"/>
          </w:tcPr>
          <w:p w:rsidR="0012465F" w:rsidRPr="00C4327D" w:rsidRDefault="006F0AA7" w:rsidP="0012465F">
            <w:hyperlink w:anchor="GetCommonValue" w:history="1">
              <w:r w:rsidR="0012465F" w:rsidRPr="00176D29">
                <w:rPr>
                  <w:rStyle w:val="Hyperlink"/>
                </w:rPr>
                <w:t>Get Common Value</w:t>
              </w:r>
            </w:hyperlink>
          </w:p>
        </w:tc>
      </w:tr>
      <w:tr w:rsidR="0012465F" w:rsidRPr="00F64120">
        <w:tc>
          <w:tcPr>
            <w:tcW w:w="2628" w:type="dxa"/>
          </w:tcPr>
          <w:p w:rsidR="0012465F" w:rsidRPr="003A4B0D" w:rsidRDefault="006F0AA7" w:rsidP="0012465F">
            <w:hyperlink w:anchor="ErrorReturn" w:history="1">
              <w:r w:rsidR="0012465F" w:rsidRPr="00176D29">
                <w:rPr>
                  <w:rStyle w:val="Hyperlink"/>
                </w:rPr>
                <w:t>Error Return</w:t>
              </w:r>
            </w:hyperlink>
          </w:p>
        </w:tc>
        <w:tc>
          <w:tcPr>
            <w:tcW w:w="2640" w:type="dxa"/>
          </w:tcPr>
          <w:p w:rsidR="0012465F" w:rsidRPr="00C4327D" w:rsidRDefault="006F0AA7" w:rsidP="0012465F">
            <w:hyperlink w:anchor="RemoveApplicationID" w:history="1">
              <w:r w:rsidR="0012465F" w:rsidRPr="00176D29">
                <w:rPr>
                  <w:rStyle w:val="Hyperlink"/>
                </w:rPr>
                <w:t>Remove Application ID</w:t>
              </w:r>
            </w:hyperlink>
          </w:p>
        </w:tc>
      </w:tr>
      <w:tr w:rsidR="0012465F" w:rsidRPr="00F64120">
        <w:tc>
          <w:tcPr>
            <w:tcW w:w="2628" w:type="dxa"/>
          </w:tcPr>
          <w:p w:rsidR="0012465F" w:rsidRPr="003A4B0D" w:rsidRDefault="006F0AA7" w:rsidP="0012465F">
            <w:hyperlink w:anchor="FormatMessage" w:history="1">
              <w:r w:rsidR="0012465F" w:rsidRPr="00176D29">
                <w:rPr>
                  <w:rStyle w:val="Hyperlink"/>
                </w:rPr>
                <w:t>Format Message</w:t>
              </w:r>
            </w:hyperlink>
          </w:p>
        </w:tc>
        <w:tc>
          <w:tcPr>
            <w:tcW w:w="2640" w:type="dxa"/>
          </w:tcPr>
          <w:p w:rsidR="0012465F" w:rsidRPr="00C4327D" w:rsidRDefault="006F0AA7" w:rsidP="0012465F">
            <w:hyperlink w:anchor="SetCommonID" w:history="1">
              <w:r w:rsidR="0012465F" w:rsidRPr="00176D29">
                <w:rPr>
                  <w:rStyle w:val="Hyperlink"/>
                </w:rPr>
                <w:t>Set Common ID</w:t>
              </w:r>
            </w:hyperlink>
          </w:p>
        </w:tc>
      </w:tr>
      <w:tr w:rsidR="0012465F" w:rsidRPr="00F64120">
        <w:tc>
          <w:tcPr>
            <w:tcW w:w="2628" w:type="dxa"/>
          </w:tcPr>
          <w:p w:rsidR="0012465F" w:rsidRPr="003A4B0D" w:rsidRDefault="006F0AA7" w:rsidP="0012465F">
            <w:hyperlink w:anchor="GetApplicationID" w:history="1">
              <w:r w:rsidR="0012465F" w:rsidRPr="00176D29">
                <w:rPr>
                  <w:rStyle w:val="Hyperlink"/>
                </w:rPr>
                <w:t>Get Application ID</w:t>
              </w:r>
            </w:hyperlink>
          </w:p>
        </w:tc>
        <w:tc>
          <w:tcPr>
            <w:tcW w:w="2640" w:type="dxa"/>
          </w:tcPr>
          <w:p w:rsidR="0012465F" w:rsidRPr="00C4327D" w:rsidRDefault="006F0AA7" w:rsidP="0012465F">
            <w:hyperlink w:anchor="ValueExtractor" w:history="1">
              <w:r w:rsidR="0012465F" w:rsidRPr="00176D29">
                <w:rPr>
                  <w:rStyle w:val="Hyperlink"/>
                </w:rPr>
                <w:t>Value Extractor</w:t>
              </w:r>
            </w:hyperlink>
          </w:p>
        </w:tc>
      </w:tr>
      <w:tr w:rsidR="0012465F" w:rsidRPr="00F64120">
        <w:tc>
          <w:tcPr>
            <w:tcW w:w="2628" w:type="dxa"/>
          </w:tcPr>
          <w:p w:rsidR="0012465F" w:rsidRPr="003A4B0D" w:rsidRDefault="006F0AA7" w:rsidP="0012465F">
            <w:hyperlink w:anchor="GetApplicationValue" w:history="1">
              <w:r w:rsidR="0012465F" w:rsidRPr="00176D29">
                <w:rPr>
                  <w:rStyle w:val="Hyperlink"/>
                </w:rPr>
                <w:t>Get Application Value</w:t>
              </w:r>
            </w:hyperlink>
          </w:p>
        </w:tc>
        <w:tc>
          <w:tcPr>
            <w:tcW w:w="2640" w:type="dxa"/>
          </w:tcPr>
          <w:p w:rsidR="0012465F" w:rsidRPr="00C4327D" w:rsidRDefault="006F0AA7" w:rsidP="0012465F">
            <w:hyperlink w:anchor="DatabaseCommonCode" w:history="1">
              <w:r w:rsidR="0012465F" w:rsidRPr="00176D29">
                <w:rPr>
                  <w:rStyle w:val="Hyperlink"/>
                </w:rPr>
                <w:t>Common Code</w:t>
              </w:r>
            </w:hyperlink>
          </w:p>
        </w:tc>
      </w:tr>
      <w:tr w:rsidR="0012465F" w:rsidRPr="00F64120">
        <w:tc>
          <w:tcPr>
            <w:tcW w:w="2628" w:type="dxa"/>
          </w:tcPr>
          <w:p w:rsidR="0012465F" w:rsidRPr="003A4B0D" w:rsidRDefault="006F0AA7" w:rsidP="0012465F">
            <w:hyperlink w:anchor="GetCommonID" w:history="1">
              <w:r w:rsidR="0012465F" w:rsidRPr="00176D29">
                <w:rPr>
                  <w:rStyle w:val="Hyperlink"/>
                </w:rPr>
                <w:t>Get Common ID</w:t>
              </w:r>
            </w:hyperlink>
          </w:p>
        </w:tc>
        <w:tc>
          <w:tcPr>
            <w:tcW w:w="2640" w:type="dxa"/>
          </w:tcPr>
          <w:p w:rsidR="0012465F" w:rsidRPr="00C4327D" w:rsidRDefault="0012465F" w:rsidP="0012465F"/>
        </w:tc>
      </w:tr>
    </w:tbl>
    <w:p w:rsidR="0012465F" w:rsidRDefault="0012465F" w:rsidP="0012465F"/>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135"/>
      </w:tblGrid>
      <w:tr w:rsidR="0012465F" w:rsidRPr="00D445A6">
        <w:tc>
          <w:tcPr>
            <w:tcW w:w="982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Database Functoids</w:t>
            </w:r>
          </w:p>
        </w:tc>
      </w:tr>
      <w:tr w:rsidR="0012465F" w:rsidRPr="00D445A6">
        <w:tc>
          <w:tcPr>
            <w:tcW w:w="9828" w:type="dxa"/>
            <w:gridSpan w:val="3"/>
            <w:tcBorders>
              <w:top w:val="single" w:sz="4" w:space="0" w:color="auto"/>
              <w:bottom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using any of the Database Functoids will cause the following to be emitted as an Extension Object xml file. This is used to tell the XSLT compiler in which assembly it can find the database/cross-referencing lookup methods. All of these functoids </w:t>
            </w:r>
            <w:r w:rsidR="007915E3">
              <w:rPr>
                <w:rFonts w:ascii="Tahoma" w:hAnsi="Tahoma" w:cs="Tahoma"/>
                <w:sz w:val="20"/>
                <w:szCs w:val="20"/>
              </w:rPr>
              <w:t>use classes</w:t>
            </w:r>
            <w:r w:rsidRPr="00D445A6">
              <w:rPr>
                <w:rFonts w:ascii="Tahoma" w:hAnsi="Tahoma" w:cs="Tahoma"/>
                <w:sz w:val="20"/>
                <w:szCs w:val="20"/>
              </w:rPr>
              <w:t xml:space="preserve"> in one of two external assemblies. For the database functoid</w:t>
            </w:r>
            <w:r w:rsidR="007915E3">
              <w:rPr>
                <w:rFonts w:ascii="Tahoma" w:hAnsi="Tahoma" w:cs="Tahoma"/>
                <w:sz w:val="20"/>
                <w:szCs w:val="20"/>
              </w:rPr>
              <w:t>s</w:t>
            </w:r>
            <w:r w:rsidRPr="00D445A6">
              <w:rPr>
                <w:rFonts w:ascii="Tahoma" w:hAnsi="Tahoma" w:cs="Tahoma"/>
                <w:sz w:val="20"/>
                <w:szCs w:val="20"/>
              </w:rPr>
              <w:t xml:space="preserve"> the source</w:t>
            </w:r>
            <w:r w:rsidR="007915E3">
              <w:rPr>
                <w:rFonts w:ascii="Tahoma" w:hAnsi="Tahoma" w:cs="Tahoma"/>
                <w:sz w:val="20"/>
                <w:szCs w:val="20"/>
              </w:rPr>
              <w:t xml:space="preserve"> code</w:t>
            </w:r>
            <w:r w:rsidRPr="00D445A6">
              <w:rPr>
                <w:rFonts w:ascii="Tahoma" w:hAnsi="Tahoma" w:cs="Tahoma"/>
                <w:sz w:val="20"/>
                <w:szCs w:val="20"/>
              </w:rPr>
              <w:t xml:space="preserve"> of the </w:t>
            </w:r>
            <w:r w:rsidR="007915E3">
              <w:rPr>
                <w:rFonts w:ascii="Tahoma" w:hAnsi="Tahoma" w:cs="Tahoma"/>
                <w:sz w:val="20"/>
                <w:szCs w:val="20"/>
              </w:rPr>
              <w:t>class/</w:t>
            </w:r>
            <w:r w:rsidRPr="00D445A6">
              <w:rPr>
                <w:rFonts w:ascii="Tahoma" w:hAnsi="Tahoma" w:cs="Tahoma"/>
                <w:sz w:val="20"/>
                <w:szCs w:val="20"/>
              </w:rPr>
              <w:t>method is shown.</w:t>
            </w:r>
          </w:p>
          <w:p w:rsidR="0012465F" w:rsidRPr="00D445A6" w:rsidRDefault="0012465F" w:rsidP="0012465F">
            <w:pPr>
              <w:rPr>
                <w:rStyle w:val="m1"/>
                <w:rFonts w:ascii="Verdana" w:hAnsi="Verdan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ExtensionObject</w:t>
            </w:r>
            <w:proofErr w:type="spellEnd"/>
            <w:r w:rsidRPr="00D445A6">
              <w:rPr>
                <w:rFonts w:ascii="Verdana" w:hAnsi="Verdana"/>
                <w:sz w:val="20"/>
                <w:szCs w:val="20"/>
              </w:rPr>
              <w:t xml:space="preserve"> </w:t>
            </w:r>
            <w:r w:rsidRPr="00D445A6">
              <w:rPr>
                <w:rStyle w:val="t1"/>
                <w:rFonts w:ascii="Verdana" w:hAnsi="Verdana"/>
                <w:sz w:val="20"/>
                <w:szCs w:val="20"/>
              </w:rPr>
              <w:t>Namespace</w:t>
            </w:r>
            <w:proofErr w:type="gramStart"/>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http://schemas.microsoft.com/BizTalk/2003/ScriptNS0</w:t>
            </w:r>
            <w:proofErr w:type="gramEnd"/>
            <w:r w:rsidR="00621546">
              <w:rPr>
                <w:rStyle w:val="m1"/>
                <w:rFonts w:ascii="Verdana" w:hAnsi="Verdana"/>
                <w:sz w:val="20"/>
                <w:szCs w:val="20"/>
              </w:rPr>
              <w:t>”</w:t>
            </w:r>
            <w:r w:rsidRPr="00D445A6">
              <w:rPr>
                <w:rStyle w:val="t1"/>
                <w:rFonts w:ascii="Verdana" w:hAnsi="Verdana"/>
                <w:sz w:val="20"/>
                <w:szCs w:val="20"/>
              </w:rPr>
              <w:t xml:space="preserve"> </w:t>
            </w:r>
            <w:proofErr w:type="spellStart"/>
            <w:r w:rsidRPr="00D445A6">
              <w:rPr>
                <w:rStyle w:val="t1"/>
                <w:rFonts w:ascii="Verdana" w:hAnsi="Verdana"/>
                <w:sz w:val="20"/>
                <w:szCs w:val="20"/>
              </w:rPr>
              <w:t>AssemblyName</w:t>
            </w:r>
            <w:proofErr w:type="spellEnd"/>
            <w:r w:rsidRPr="00D445A6">
              <w:rPr>
                <w:rStyle w:val="m1"/>
                <w:rFonts w:ascii="Verdana" w:hAnsi="Verdana"/>
                <w:sz w:val="20"/>
                <w:szCs w:val="20"/>
              </w:rPr>
              <w:t>=</w:t>
            </w:r>
            <w:r w:rsidR="00621546">
              <w:rPr>
                <w:rStyle w:val="m1"/>
                <w:rFonts w:ascii="Verdana" w:hAnsi="Verdana"/>
                <w:sz w:val="20"/>
                <w:szCs w:val="20"/>
              </w:rPr>
              <w:t>”</w:t>
            </w:r>
            <w:proofErr w:type="spellStart"/>
            <w:r w:rsidRPr="00D445A6">
              <w:rPr>
                <w:rFonts w:ascii="Verdana" w:hAnsi="Verdana"/>
                <w:b/>
                <w:bCs/>
                <w:sz w:val="20"/>
                <w:szCs w:val="20"/>
              </w:rPr>
              <w:t>Microsoft.BizTalk.BaseFunctoids</w:t>
            </w:r>
            <w:proofErr w:type="spellEnd"/>
            <w:r w:rsidRPr="00D445A6">
              <w:rPr>
                <w:rFonts w:ascii="Verdana" w:hAnsi="Verdana"/>
                <w:b/>
                <w:bCs/>
                <w:sz w:val="20"/>
                <w:szCs w:val="20"/>
              </w:rPr>
              <w:t xml:space="preserve">, Version=3.0.1.0, Culture=neutral, </w:t>
            </w:r>
            <w:proofErr w:type="spellStart"/>
            <w:r w:rsidRPr="00D445A6">
              <w:rPr>
                <w:rFonts w:ascii="Verdana" w:hAnsi="Verdana"/>
                <w:b/>
                <w:bCs/>
                <w:sz w:val="20"/>
                <w:szCs w:val="20"/>
              </w:rPr>
              <w:t>PublicKeyToken</w:t>
            </w:r>
            <w:proofErr w:type="spellEnd"/>
            <w:r w:rsidRPr="00D445A6">
              <w:rPr>
                <w:rFonts w:ascii="Verdana" w:hAnsi="Verdana"/>
                <w:b/>
                <w:bCs/>
                <w:sz w:val="20"/>
                <w:szCs w:val="20"/>
              </w:rPr>
              <w:t>=31bf3856ad364e35</w:t>
            </w:r>
            <w:r w:rsidR="00621546">
              <w:rPr>
                <w:rStyle w:val="m1"/>
                <w:rFonts w:ascii="Verdana" w:hAnsi="Verdana"/>
                <w:sz w:val="20"/>
                <w:szCs w:val="20"/>
              </w:rPr>
              <w:t>”</w:t>
            </w:r>
            <w:r w:rsidRPr="00D445A6">
              <w:rPr>
                <w:rStyle w:val="t1"/>
                <w:rFonts w:ascii="Verdana" w:hAnsi="Verdana"/>
                <w:sz w:val="20"/>
                <w:szCs w:val="20"/>
              </w:rPr>
              <w:t xml:space="preserve"> </w:t>
            </w:r>
            <w:proofErr w:type="spellStart"/>
            <w:r w:rsidRPr="00D445A6">
              <w:rPr>
                <w:rStyle w:val="t1"/>
                <w:rFonts w:ascii="Verdana" w:hAnsi="Verdana"/>
                <w:sz w:val="20"/>
                <w:szCs w:val="20"/>
              </w:rPr>
              <w:t>ClassName</w:t>
            </w:r>
            <w:proofErr w:type="spellEnd"/>
            <w:r w:rsidRPr="00D445A6">
              <w:rPr>
                <w:rStyle w:val="m1"/>
                <w:rFonts w:ascii="Verdana" w:hAnsi="Verdana"/>
                <w:sz w:val="20"/>
                <w:szCs w:val="20"/>
              </w:rPr>
              <w:t>=</w:t>
            </w:r>
            <w:r w:rsidR="00621546">
              <w:rPr>
                <w:rStyle w:val="m1"/>
                <w:rFonts w:ascii="Verdana" w:hAnsi="Verdana"/>
                <w:sz w:val="20"/>
                <w:szCs w:val="20"/>
              </w:rPr>
              <w:t>”</w:t>
            </w:r>
            <w:proofErr w:type="spellStart"/>
            <w:r w:rsidRPr="00D445A6">
              <w:rPr>
                <w:rFonts w:ascii="Verdana" w:hAnsi="Verdana"/>
                <w:b/>
                <w:bCs/>
                <w:sz w:val="20"/>
                <w:szCs w:val="20"/>
              </w:rPr>
              <w:t>Microsoft.BizTalk.BaseFunctoids.FunctoidScripts</w:t>
            </w:r>
            <w:proofErr w:type="spellEnd"/>
            <w:r w:rsidR="00621546">
              <w:rPr>
                <w:rStyle w:val="m1"/>
                <w:rFonts w:ascii="Verdana" w:hAnsi="Verdana"/>
                <w:sz w:val="20"/>
                <w:szCs w:val="20"/>
              </w:rPr>
              <w:t>”</w:t>
            </w:r>
            <w:r w:rsidRPr="00D445A6">
              <w:rPr>
                <w:rStyle w:val="m1"/>
                <w:rFonts w:ascii="Verdana" w:hAnsi="Verdana"/>
                <w:sz w:val="20"/>
                <w:szCs w:val="20"/>
              </w:rPr>
              <w:t xml:space="preserve"> /&gt;</w:t>
            </w:r>
          </w:p>
          <w:p w:rsidR="0012465F" w:rsidRPr="00D445A6" w:rsidRDefault="0012465F" w:rsidP="0012465F">
            <w:pPr>
              <w:rPr>
                <w:rFonts w:ascii="Tahoma" w:hAnsi="Tahoma" w:cs="Tahoma"/>
                <w:b/>
              </w:rPr>
            </w:pPr>
            <w:r w:rsidRPr="00D445A6">
              <w:rPr>
                <w:rStyle w:val="m1"/>
                <w:rFonts w:ascii="Verdana" w:hAnsi="Verdana"/>
                <w:sz w:val="20"/>
                <w:szCs w:val="20"/>
              </w:rPr>
              <w:t>&lt;</w:t>
            </w:r>
            <w:proofErr w:type="spellStart"/>
            <w:r w:rsidRPr="00D445A6">
              <w:rPr>
                <w:rStyle w:val="t1"/>
                <w:rFonts w:ascii="Verdana" w:hAnsi="Verdana"/>
                <w:sz w:val="20"/>
                <w:szCs w:val="20"/>
              </w:rPr>
              <w:t>ExtensionObject</w:t>
            </w:r>
            <w:proofErr w:type="spellEnd"/>
            <w:r w:rsidRPr="00D445A6">
              <w:rPr>
                <w:rFonts w:ascii="Verdana" w:hAnsi="Verdana"/>
                <w:sz w:val="20"/>
                <w:szCs w:val="20"/>
              </w:rPr>
              <w:t xml:space="preserve"> </w:t>
            </w:r>
            <w:r w:rsidRPr="00D445A6">
              <w:rPr>
                <w:rStyle w:val="t1"/>
                <w:rFonts w:ascii="Verdana" w:hAnsi="Verdana"/>
                <w:sz w:val="20"/>
                <w:szCs w:val="20"/>
              </w:rPr>
              <w:t>Namespace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http://schemas.microsoft.com/BizTalk/2003/ScriptNS1</w:t>
            </w:r>
            <w:r w:rsidR="00621546">
              <w:rPr>
                <w:rStyle w:val="m1"/>
                <w:rFonts w:ascii="Verdana" w:hAnsi="Verdana"/>
                <w:sz w:val="20"/>
                <w:szCs w:val="20"/>
              </w:rPr>
              <w:t>”</w:t>
            </w:r>
            <w:r w:rsidRPr="00D445A6">
              <w:rPr>
                <w:rStyle w:val="t1"/>
                <w:rFonts w:ascii="Verdana" w:hAnsi="Verdana"/>
                <w:sz w:val="20"/>
                <w:szCs w:val="20"/>
              </w:rPr>
              <w:t xml:space="preserve"> </w:t>
            </w:r>
            <w:proofErr w:type="spellStart"/>
            <w:r w:rsidRPr="00D445A6">
              <w:rPr>
                <w:rStyle w:val="t1"/>
                <w:rFonts w:ascii="Verdana" w:hAnsi="Verdana"/>
                <w:sz w:val="20"/>
                <w:szCs w:val="20"/>
              </w:rPr>
              <w:t>AssemblyName</w:t>
            </w:r>
            <w:proofErr w:type="spellEnd"/>
            <w:r w:rsidRPr="00D445A6">
              <w:rPr>
                <w:rStyle w:val="m1"/>
                <w:rFonts w:ascii="Verdana" w:hAnsi="Verdana"/>
                <w:sz w:val="20"/>
                <w:szCs w:val="20"/>
              </w:rPr>
              <w:t>=</w:t>
            </w:r>
            <w:r w:rsidR="00621546">
              <w:rPr>
                <w:rStyle w:val="m1"/>
                <w:rFonts w:ascii="Verdana" w:hAnsi="Verdana"/>
                <w:sz w:val="20"/>
                <w:szCs w:val="20"/>
              </w:rPr>
              <w:t>”</w:t>
            </w:r>
            <w:proofErr w:type="spellStart"/>
            <w:r w:rsidRPr="00D445A6">
              <w:rPr>
                <w:rFonts w:ascii="Verdana" w:hAnsi="Verdana"/>
                <w:b/>
                <w:bCs/>
                <w:sz w:val="20"/>
                <w:szCs w:val="20"/>
              </w:rPr>
              <w:t>Microsoft.BizTalk.CrossReferencing</w:t>
            </w:r>
            <w:proofErr w:type="spellEnd"/>
            <w:r w:rsidRPr="00D445A6">
              <w:rPr>
                <w:rFonts w:ascii="Verdana" w:hAnsi="Verdana"/>
                <w:b/>
                <w:bCs/>
                <w:sz w:val="20"/>
                <w:szCs w:val="20"/>
              </w:rPr>
              <w:t xml:space="preserve">, Version=3.0.1.0, Culture=neutral, </w:t>
            </w:r>
            <w:proofErr w:type="spellStart"/>
            <w:r w:rsidRPr="00D445A6">
              <w:rPr>
                <w:rFonts w:ascii="Verdana" w:hAnsi="Verdana"/>
                <w:b/>
                <w:bCs/>
                <w:sz w:val="20"/>
                <w:szCs w:val="20"/>
              </w:rPr>
              <w:t>PublicKeyToken</w:t>
            </w:r>
            <w:proofErr w:type="spellEnd"/>
            <w:r w:rsidRPr="00D445A6">
              <w:rPr>
                <w:rFonts w:ascii="Verdana" w:hAnsi="Verdana"/>
                <w:b/>
                <w:bCs/>
                <w:sz w:val="20"/>
                <w:szCs w:val="20"/>
              </w:rPr>
              <w:t>=31bf3856ad364e35</w:t>
            </w:r>
            <w:r w:rsidR="00621546">
              <w:rPr>
                <w:rStyle w:val="m1"/>
                <w:rFonts w:ascii="Verdana" w:hAnsi="Verdana"/>
                <w:sz w:val="20"/>
                <w:szCs w:val="20"/>
              </w:rPr>
              <w:t>”</w:t>
            </w:r>
            <w:r w:rsidRPr="00D445A6">
              <w:rPr>
                <w:rStyle w:val="t1"/>
                <w:rFonts w:ascii="Verdana" w:hAnsi="Verdana"/>
                <w:sz w:val="20"/>
                <w:szCs w:val="20"/>
              </w:rPr>
              <w:t xml:space="preserve"> </w:t>
            </w:r>
            <w:proofErr w:type="spellStart"/>
            <w:r w:rsidRPr="00D445A6">
              <w:rPr>
                <w:rStyle w:val="t1"/>
                <w:rFonts w:ascii="Verdana" w:hAnsi="Verdana"/>
                <w:sz w:val="20"/>
                <w:szCs w:val="20"/>
              </w:rPr>
              <w:t>ClassName</w:t>
            </w:r>
            <w:proofErr w:type="spellEnd"/>
            <w:r w:rsidRPr="00D445A6">
              <w:rPr>
                <w:rStyle w:val="m1"/>
                <w:rFonts w:ascii="Verdana" w:hAnsi="Verdana"/>
                <w:sz w:val="20"/>
                <w:szCs w:val="20"/>
              </w:rPr>
              <w:t>=</w:t>
            </w:r>
            <w:r w:rsidR="00621546">
              <w:rPr>
                <w:rStyle w:val="m1"/>
                <w:rFonts w:ascii="Verdana" w:hAnsi="Verdana"/>
                <w:sz w:val="20"/>
                <w:szCs w:val="20"/>
              </w:rPr>
              <w:t>”</w:t>
            </w:r>
            <w:proofErr w:type="spellStart"/>
            <w:r w:rsidRPr="00D445A6">
              <w:rPr>
                <w:rFonts w:ascii="Verdana" w:hAnsi="Verdana"/>
                <w:b/>
                <w:bCs/>
                <w:sz w:val="20"/>
                <w:szCs w:val="20"/>
              </w:rPr>
              <w:t>Microsoft.BizTalk.CrossReferencing.CrossReferencing</w:t>
            </w:r>
            <w:proofErr w:type="spellEnd"/>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103" w:name="DatabaseLookup"/>
            <w:r w:rsidRPr="00D445A6">
              <w:rPr>
                <w:rFonts w:ascii="Tahoma" w:hAnsi="Tahoma" w:cs="Tahoma"/>
                <w:b/>
              </w:rPr>
              <w:t>Database Lookup</w:t>
            </w:r>
            <w:bookmarkEnd w:id="103"/>
          </w:p>
        </w:tc>
        <w:tc>
          <w:tcPr>
            <w:tcW w:w="613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Style w:val="m1"/>
                <w:rFonts w:ascii="Verdana" w:hAnsi="Verdana"/>
                <w:sz w:val="20"/>
                <w:szCs w:val="20"/>
              </w:rPr>
            </w:pPr>
            <w:r w:rsidRPr="00D445A6">
              <w:rPr>
                <w:rStyle w:val="m1"/>
                <w:rFonts w:ascii="Verdana" w:hAnsi="Verdana"/>
                <w:sz w:val="20"/>
                <w:szCs w:val="20"/>
              </w:rPr>
              <w:t>&lt;</w:t>
            </w:r>
            <w:proofErr w:type="spellStart"/>
            <w:proofErr w:type="gramStart"/>
            <w:r w:rsidRPr="00D445A6">
              <w:rPr>
                <w:rStyle w:val="t1"/>
                <w:rFonts w:ascii="Verdana" w:hAnsi="Verdana"/>
                <w:sz w:val="20"/>
                <w:szCs w:val="20"/>
              </w:rPr>
              <w:t>xsl:variable</w:t>
            </w:r>
            <w:proofErr w:type="spellEnd"/>
            <w:proofErr w:type="gram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var:v1</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 xml:space="preserve">ScriptNS0:DBLookup(0 , string(@name) , string(@id)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p w:rsidR="0012465F" w:rsidRPr="00D445A6" w:rsidRDefault="0012465F" w:rsidP="0012465F">
            <w:pPr>
              <w:rPr>
                <w:rStyle w:val="m1"/>
                <w:rFonts w:ascii="Verdana" w:hAnsi="Verdana"/>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DBLookup(</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value,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connectionString,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table,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column)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xml:space="preserve"> helper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bool</w:t>
            </w:r>
            <w:r w:rsidRPr="00D445A6">
              <w:rPr>
                <w:rFonts w:ascii="Courier New" w:hAnsi="Courier New" w:cs="Courier New"/>
                <w:noProof/>
                <w:sz w:val="20"/>
                <w:szCs w:val="20"/>
              </w:rPr>
              <w:t xml:space="preserve"> flag = </w:t>
            </w:r>
            <w:r w:rsidRPr="00D445A6">
              <w:rPr>
                <w:rFonts w:ascii="Courier New" w:hAnsi="Courier New" w:cs="Courier New"/>
                <w:noProof/>
                <w:color w:val="0000FF"/>
                <w:sz w:val="20"/>
                <w:szCs w:val="20"/>
              </w:rPr>
              <w:t>false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InitDBFunctoidHelperList();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(!myDBFunctoidHelperList.Contains(index))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myDBFunctoidHelperList.Add(index, helper);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else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 =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myDBFunctoidHelperList[index];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(((helper.ConnectionString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xml:space="preserve">) || ((helper.ConnectionString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&amp;&amp;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.Compare(helper.ConnectionString, connectionString, </w:t>
            </w:r>
            <w:r w:rsidRPr="00D445A6">
              <w:rPr>
                <w:rFonts w:ascii="Courier New" w:hAnsi="Courier New" w:cs="Courier New"/>
                <w:noProof/>
                <w:color w:val="2B91AF"/>
                <w:sz w:val="20"/>
                <w:szCs w:val="20"/>
              </w:rPr>
              <w:t>StringComparison</w:t>
            </w:r>
            <w:r w:rsidRPr="00D445A6">
              <w:rPr>
                <w:rFonts w:ascii="Courier New" w:hAnsi="Courier New" w:cs="Courier New"/>
                <w:noProof/>
                <w:sz w:val="20"/>
                <w:szCs w:val="20"/>
              </w:rPr>
              <w:t xml:space="preserve">.Ordinal) != 0))) || (helper.Connection.State != </w:t>
            </w:r>
            <w:r w:rsidRPr="00D445A6">
              <w:rPr>
                <w:rFonts w:ascii="Courier New" w:hAnsi="Courier New" w:cs="Courier New"/>
                <w:noProof/>
                <w:color w:val="2B91AF"/>
                <w:sz w:val="20"/>
                <w:szCs w:val="20"/>
              </w:rPr>
              <w:t>ConnectionState</w:t>
            </w:r>
            <w:r w:rsidRPr="00D445A6">
              <w:rPr>
                <w:rFonts w:ascii="Courier New" w:hAnsi="Courier New" w:cs="Courier New"/>
                <w:noProof/>
                <w:sz w:val="20"/>
                <w:szCs w:val="20"/>
              </w:rPr>
              <w:t>.Open))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flag = </w:t>
            </w:r>
            <w:r w:rsidRPr="00D445A6">
              <w:rPr>
                <w:rFonts w:ascii="Courier New" w:hAnsi="Courier New" w:cs="Courier New"/>
                <w:noProof/>
                <w:color w:val="0000FF"/>
                <w:sz w:val="20"/>
                <w:szCs w:val="20"/>
              </w:rPr>
              <w:t>true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helper.MapValues.Clear();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helper.Error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(helper.Connection.State == </w:t>
            </w:r>
            <w:r w:rsidRPr="00D445A6">
              <w:rPr>
                <w:rFonts w:ascii="Courier New" w:hAnsi="Courier New" w:cs="Courier New"/>
                <w:noProof/>
                <w:color w:val="2B91AF"/>
                <w:sz w:val="20"/>
                <w:szCs w:val="20"/>
              </w:rPr>
              <w:t>ConnectionState</w:t>
            </w:r>
            <w:r w:rsidRPr="00D445A6">
              <w:rPr>
                <w:rFonts w:ascii="Courier New" w:hAnsi="Courier New" w:cs="Courier New"/>
                <w:noProof/>
                <w:sz w:val="20"/>
                <w:szCs w:val="20"/>
              </w:rPr>
              <w:t>.Open)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helper.Connection.Close();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helper.ConnectionString = connectionString;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helper.Connection.ConnectionString = connectionString;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helper.Connection.Open();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((flag ||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.Compare(helper.Table, table, </w:t>
            </w:r>
            <w:r w:rsidRPr="00D445A6">
              <w:rPr>
                <w:rFonts w:ascii="Courier New" w:hAnsi="Courier New" w:cs="Courier New"/>
                <w:noProof/>
                <w:color w:val="2B91AF"/>
                <w:sz w:val="20"/>
                <w:szCs w:val="20"/>
              </w:rPr>
              <w:t>StringComparison</w:t>
            </w:r>
            <w:r w:rsidRPr="00D445A6">
              <w:rPr>
                <w:rFonts w:ascii="Courier New" w:hAnsi="Courier New" w:cs="Courier New"/>
                <w:noProof/>
                <w:sz w:val="20"/>
                <w:szCs w:val="20"/>
              </w:rPr>
              <w:t>.Ordinal) != 0)) ||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.Compare(helper.Column, column, </w:t>
            </w:r>
            <w:r w:rsidRPr="00D445A6">
              <w:rPr>
                <w:rFonts w:ascii="Courier New" w:hAnsi="Courier New" w:cs="Courier New"/>
                <w:noProof/>
                <w:color w:val="2B91AF"/>
                <w:sz w:val="20"/>
                <w:szCs w:val="20"/>
              </w:rPr>
              <w:t>StringComparison</w:t>
            </w:r>
            <w:r w:rsidRPr="00D445A6">
              <w:rPr>
                <w:rFonts w:ascii="Courier New" w:hAnsi="Courier New" w:cs="Courier New"/>
                <w:noProof/>
                <w:sz w:val="20"/>
                <w:szCs w:val="20"/>
              </w:rPr>
              <w:t>.OrdinalIgnoreCase) != 0) ||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.Compare(helper.Value, value, </w:t>
            </w:r>
            <w:r w:rsidRPr="00D445A6">
              <w:rPr>
                <w:rFonts w:ascii="Courier New" w:hAnsi="Courier New" w:cs="Courier New"/>
                <w:noProof/>
                <w:color w:val="2B91AF"/>
                <w:sz w:val="20"/>
                <w:szCs w:val="20"/>
              </w:rPr>
              <w:t>StringComparison</w:t>
            </w:r>
            <w:r w:rsidRPr="00D445A6">
              <w:rPr>
                <w:rFonts w:ascii="Courier New" w:hAnsi="Courier New" w:cs="Courier New"/>
                <w:noProof/>
                <w:sz w:val="20"/>
                <w:szCs w:val="20"/>
              </w:rPr>
              <w:t xml:space="preserve">.Ordinal) != 0)) || ((helper.Error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 &amp;&amp; (helper.Error.Length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helper.Table = table;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helper.Column = column;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helper.Value = value;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helper.MapValues.Clear();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helper.Error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OleDbCommand</w:t>
            </w:r>
            <w:r w:rsidRPr="00D445A6">
              <w:rPr>
                <w:rFonts w:ascii="Courier New" w:hAnsi="Courier New" w:cs="Courier New"/>
                <w:noProof/>
                <w:sz w:val="20"/>
                <w:szCs w:val="20"/>
              </w:rPr>
              <w:t xml:space="preserve"> command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OleDbCommand</w:t>
            </w:r>
            <w:r w:rsidRPr="00D445A6">
              <w:rPr>
                <w:rFonts w:ascii="Courier New" w:hAnsi="Courier New" w:cs="Courier New"/>
                <w:noProof/>
                <w:sz w:val="20"/>
                <w:szCs w:val="20"/>
              </w:rPr>
              <w:t>(</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 xml:space="preserve">SELECT * FROM </w:t>
            </w:r>
            <w:r w:rsidR="00621546">
              <w:rPr>
                <w:rFonts w:ascii="Courier New" w:hAnsi="Courier New" w:cs="Courier New"/>
                <w:noProof/>
                <w:color w:val="A31515"/>
                <w:sz w:val="20"/>
                <w:szCs w:val="20"/>
              </w:rPr>
              <w:t>“</w:t>
            </w:r>
            <w:r w:rsidRPr="00D445A6">
              <w:rPr>
                <w:rFonts w:ascii="Courier New" w:hAnsi="Courier New" w:cs="Courier New"/>
                <w:noProof/>
                <w:sz w:val="20"/>
                <w:szCs w:val="20"/>
              </w:rPr>
              <w:t xml:space="preserve"> + table + </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 xml:space="preserve"> WHERE </w:t>
            </w:r>
            <w:r w:rsidR="00621546">
              <w:rPr>
                <w:rFonts w:ascii="Courier New" w:hAnsi="Courier New" w:cs="Courier New"/>
                <w:noProof/>
                <w:color w:val="A31515"/>
                <w:sz w:val="20"/>
                <w:szCs w:val="20"/>
              </w:rPr>
              <w:t>“</w:t>
            </w:r>
            <w:r w:rsidRPr="00D445A6">
              <w:rPr>
                <w:rFonts w:ascii="Courier New" w:hAnsi="Courier New" w:cs="Courier New"/>
                <w:noProof/>
                <w:sz w:val="20"/>
                <w:szCs w:val="20"/>
              </w:rPr>
              <w:t xml:space="preserve"> + column + </w:t>
            </w:r>
            <w:r w:rsidR="00621546">
              <w:rPr>
                <w:rFonts w:ascii="Courier New" w:hAnsi="Courier New" w:cs="Courier New"/>
                <w:noProof/>
                <w:color w:val="A31515"/>
                <w:sz w:val="20"/>
                <w:szCs w:val="20"/>
              </w:rPr>
              <w:t>“</w:t>
            </w:r>
            <w:r w:rsidRPr="00D445A6">
              <w:rPr>
                <w:rFonts w:ascii="Courier New" w:hAnsi="Courier New" w:cs="Courier New"/>
                <w:noProof/>
                <w:color w:val="A31515"/>
                <w:sz w:val="20"/>
                <w:szCs w:val="20"/>
              </w:rPr>
              <w:t>= ?</w:t>
            </w:r>
            <w:r w:rsidR="00621546">
              <w:rPr>
                <w:rFonts w:ascii="Courier New" w:hAnsi="Courier New" w:cs="Courier New"/>
                <w:noProof/>
                <w:color w:val="A31515"/>
                <w:sz w:val="20"/>
                <w:szCs w:val="20"/>
              </w:rPr>
              <w:t>”</w:t>
            </w:r>
            <w:r w:rsidRPr="00D445A6">
              <w:rPr>
                <w:rFonts w:ascii="Courier New" w:hAnsi="Courier New" w:cs="Courier New"/>
                <w:noProof/>
                <w:sz w:val="20"/>
                <w:szCs w:val="20"/>
              </w:rPr>
              <w:t>, helper.Connection);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OleDbParameter</w:t>
            </w:r>
            <w:r w:rsidRPr="00D445A6">
              <w:rPr>
                <w:rFonts w:ascii="Courier New" w:hAnsi="Courier New" w:cs="Courier New"/>
                <w:noProof/>
                <w:sz w:val="20"/>
                <w:szCs w:val="20"/>
              </w:rPr>
              <w:t xml:space="preserve"> parameter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OleDbParameter</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parameter.Value = value;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command.Parameters.Add(parameter);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I</w:t>
            </w:r>
            <w:r w:rsidR="00621546" w:rsidRPr="00D445A6">
              <w:rPr>
                <w:rFonts w:ascii="Courier New" w:hAnsi="Courier New" w:cs="Courier New"/>
                <w:noProof/>
                <w:color w:val="2B91AF"/>
                <w:sz w:val="20"/>
                <w:szCs w:val="20"/>
              </w:rPr>
              <w:t>d</w:t>
            </w:r>
            <w:r w:rsidRPr="00D445A6">
              <w:rPr>
                <w:rFonts w:ascii="Courier New" w:hAnsi="Courier New" w:cs="Courier New"/>
                <w:noProof/>
                <w:color w:val="2B91AF"/>
                <w:sz w:val="20"/>
                <w:szCs w:val="20"/>
              </w:rPr>
              <w:t>ataReader</w:t>
            </w:r>
            <w:r w:rsidRPr="00D445A6">
              <w:rPr>
                <w:rFonts w:ascii="Courier New" w:hAnsi="Courier New" w:cs="Courier New"/>
                <w:noProof/>
                <w:sz w:val="20"/>
                <w:szCs w:val="20"/>
              </w:rPr>
              <w:t xml:space="preserve"> reader = command.ExecuteReader();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(reader.Read())</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for</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w:t>
            </w:r>
            <w:r w:rsidR="00621546">
              <w:rPr>
                <w:rFonts w:ascii="Courier New" w:hAnsi="Courier New" w:cs="Courier New"/>
                <w:noProof/>
                <w:sz w:val="20"/>
                <w:szCs w:val="20"/>
              </w:rPr>
              <w:t>I</w:t>
            </w:r>
            <w:r w:rsidRPr="00D445A6">
              <w:rPr>
                <w:rFonts w:ascii="Courier New" w:hAnsi="Courier New" w:cs="Courier New"/>
                <w:noProof/>
                <w:sz w:val="20"/>
                <w:szCs w:val="20"/>
              </w:rPr>
              <w:t xml:space="preserve"> = 0; </w:t>
            </w:r>
            <w:r w:rsidR="00621546">
              <w:rPr>
                <w:rFonts w:ascii="Courier New" w:hAnsi="Courier New" w:cs="Courier New"/>
                <w:noProof/>
                <w:sz w:val="20"/>
                <w:szCs w:val="20"/>
              </w:rPr>
              <w:t>I</w:t>
            </w:r>
            <w:r w:rsidRPr="00D445A6">
              <w:rPr>
                <w:rFonts w:ascii="Courier New" w:hAnsi="Courier New" w:cs="Courier New"/>
                <w:noProof/>
                <w:sz w:val="20"/>
                <w:szCs w:val="20"/>
              </w:rPr>
              <w:t xml:space="preserve"> &lt; reader.FieldCount; 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 reader.GetName(i).ToLower(</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object</w:t>
            </w:r>
            <w:r w:rsidRPr="00D445A6">
              <w:rPr>
                <w:rFonts w:ascii="Courier New" w:hAnsi="Courier New" w:cs="Courier New"/>
                <w:noProof/>
                <w:sz w:val="20"/>
                <w:szCs w:val="20"/>
              </w:rPr>
              <w:t xml:space="preserve"> obj2 = reader.GetValue(i);</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helper.MapValues[str] = obj2;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reader.Close();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OleDbException</w:t>
            </w:r>
            <w:r w:rsidRPr="00D445A6">
              <w:rPr>
                <w:rFonts w:ascii="Courier New" w:hAnsi="Courier New" w:cs="Courier New"/>
                <w:noProof/>
                <w:sz w:val="20"/>
                <w:szCs w:val="20"/>
              </w:rPr>
              <w:t xml:space="preserve"> exception)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(exception.Errors.Count &gt; 0)</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helper.Error = exception.Errors[0].Message;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Exception</w:t>
            </w:r>
            <w:r w:rsidRPr="00D445A6">
              <w:rPr>
                <w:rFonts w:ascii="Courier New" w:hAnsi="Courier New" w:cs="Courier New"/>
                <w:noProof/>
                <w:sz w:val="20"/>
                <w:szCs w:val="20"/>
              </w:rPr>
              <w:t xml:space="preserve"> exception2)</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helper.Error = exception2.Message;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finally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(helper.Connection.State == </w:t>
            </w:r>
            <w:r w:rsidRPr="00D445A6">
              <w:rPr>
                <w:rFonts w:ascii="Courier New" w:hAnsi="Courier New" w:cs="Courier New"/>
                <w:noProof/>
                <w:color w:val="2B91AF"/>
                <w:sz w:val="20"/>
                <w:szCs w:val="20"/>
              </w:rPr>
              <w:t>ConnectionState</w:t>
            </w:r>
            <w:r w:rsidRPr="00D445A6">
              <w:rPr>
                <w:rFonts w:ascii="Courier New" w:hAnsi="Courier New" w:cs="Courier New"/>
                <w:noProof/>
                <w:sz w:val="20"/>
                <w:szCs w:val="20"/>
              </w:rPr>
              <w:t>.Open)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helper.Connection.Close();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index.ToString(</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4" w:name="ErrorReturn"/>
            <w:r w:rsidRPr="00D445A6">
              <w:rPr>
                <w:rFonts w:ascii="Tahoma" w:hAnsi="Tahoma" w:cs="Tahoma"/>
                <w:b/>
              </w:rPr>
              <w:t>Error Return</w:t>
            </w:r>
            <w:bookmarkEnd w:id="104"/>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Style w:val="m1"/>
                <w:rFonts w:ascii="Verdana" w:hAnsi="Verdana"/>
                <w:sz w:val="20"/>
                <w:szCs w:val="20"/>
              </w:rPr>
            </w:pPr>
            <w:r w:rsidRPr="00D445A6">
              <w:rPr>
                <w:rStyle w:val="m1"/>
                <w:rFonts w:ascii="Verdana" w:hAnsi="Verdana"/>
                <w:sz w:val="20"/>
                <w:szCs w:val="20"/>
              </w:rPr>
              <w:t>&lt;</w:t>
            </w:r>
            <w:proofErr w:type="spellStart"/>
            <w:proofErr w:type="gramStart"/>
            <w:r w:rsidRPr="00D445A6">
              <w:rPr>
                <w:rStyle w:val="t1"/>
                <w:rFonts w:ascii="Verdana" w:hAnsi="Verdana"/>
                <w:sz w:val="20"/>
                <w:szCs w:val="20"/>
              </w:rPr>
              <w:t>xsl:variable</w:t>
            </w:r>
            <w:proofErr w:type="spellEnd"/>
            <w:proofErr w:type="gram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var:v2</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ScriptNS0:DBErrorExtract(string($var:v1))</w:t>
            </w:r>
            <w:r w:rsidR="00621546">
              <w:rPr>
                <w:rStyle w:val="m1"/>
                <w:rFonts w:ascii="Verdana" w:hAnsi="Verdana"/>
                <w:sz w:val="20"/>
                <w:szCs w:val="20"/>
              </w:rPr>
              <w:t>”</w:t>
            </w:r>
            <w:r w:rsidRPr="00D445A6">
              <w:rPr>
                <w:rStyle w:val="m1"/>
                <w:rFonts w:ascii="Verdana" w:hAnsi="Verdana"/>
                <w:sz w:val="20"/>
                <w:szCs w:val="20"/>
              </w:rPr>
              <w:t xml:space="preserve"> /&gt;</w:t>
            </w:r>
          </w:p>
          <w:p w:rsidR="0012465F" w:rsidRPr="00D445A6" w:rsidRDefault="0012465F" w:rsidP="0012465F">
            <w:pPr>
              <w:rPr>
                <w:rStyle w:val="m1"/>
                <w:rFonts w:ascii="Verdana" w:hAnsi="Verdana"/>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DBErrorExtract(</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error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InitDBFunctoidHelperList();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try</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(myDBFunctoidHelperList.Contains(index))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xml:space="preserve"> helper =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myDBFunctoidHelperList[index];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(helper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error = helper.Error;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catch</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Exception</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(error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error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error;</w:t>
            </w:r>
          </w:p>
          <w:p w:rsidR="0012465F" w:rsidRPr="00D445A6" w:rsidRDefault="0012465F" w:rsidP="0012465F">
            <w:pPr>
              <w:rPr>
                <w:rFonts w:ascii="Tahoma" w:hAnsi="Tahoma" w:cs="Tahoma"/>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5" w:name="FormatMessage"/>
            <w:r w:rsidRPr="00D445A6">
              <w:rPr>
                <w:rFonts w:ascii="Tahoma" w:hAnsi="Tahoma" w:cs="Tahoma"/>
                <w:b/>
              </w:rPr>
              <w:t>Format Message</w:t>
            </w:r>
            <w:bookmarkEnd w:id="105"/>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var:v9</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ScriptNS1:FormatMessage(</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6" w:name="GetApplicationID"/>
            <w:r w:rsidRPr="00D445A6">
              <w:rPr>
                <w:rFonts w:ascii="Tahoma" w:hAnsi="Tahoma" w:cs="Tahoma"/>
                <w:b/>
              </w:rPr>
              <w:t>Get Application ID</w:t>
            </w:r>
            <w:bookmarkEnd w:id="106"/>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var:v5</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ScriptNS1:GetAppID(</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7" w:name="GetApplicationValue"/>
            <w:r w:rsidRPr="00D445A6">
              <w:rPr>
                <w:rFonts w:ascii="Tahoma" w:hAnsi="Tahoma" w:cs="Tahoma"/>
                <w:b/>
              </w:rPr>
              <w:t>Get Application Value</w:t>
            </w:r>
            <w:bookmarkEnd w:id="107"/>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var:v4</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ScriptNS1:GetAppValue(</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8" w:name="GetCommonID"/>
            <w:r w:rsidRPr="00D445A6">
              <w:rPr>
                <w:rFonts w:ascii="Tahoma" w:hAnsi="Tahoma" w:cs="Tahoma"/>
                <w:b/>
              </w:rPr>
              <w:t>Get Common ID</w:t>
            </w:r>
            <w:bookmarkEnd w:id="108"/>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lastRenderedPageBreak/>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var:v8</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ScriptNS1:GetCommonID(</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09" w:name="GetCommonValue"/>
            <w:r w:rsidRPr="00D445A6">
              <w:rPr>
                <w:rFonts w:ascii="Tahoma" w:hAnsi="Tahoma" w:cs="Tahoma"/>
                <w:b/>
              </w:rPr>
              <w:t>Get Common Value</w:t>
            </w:r>
            <w:bookmarkEnd w:id="109"/>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var:v3</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ScriptNS1:GetCommonValue(</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10" w:name="RemoveApplicationID"/>
            <w:r w:rsidRPr="00D445A6">
              <w:rPr>
                <w:rFonts w:ascii="Tahoma" w:hAnsi="Tahoma" w:cs="Tahoma"/>
                <w:b/>
              </w:rPr>
              <w:t>Remove Application ID</w:t>
            </w:r>
            <w:bookmarkEnd w:id="110"/>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var:v6</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ScriptNS1:RemoveAppID(</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11" w:name="SetCommonID"/>
            <w:r w:rsidRPr="00D445A6">
              <w:rPr>
                <w:rFonts w:ascii="Tahoma" w:hAnsi="Tahoma" w:cs="Tahoma"/>
                <w:b/>
              </w:rPr>
              <w:t>Set Common ID</w:t>
            </w:r>
            <w:bookmarkEnd w:id="111"/>
          </w:p>
        </w:tc>
        <w:tc>
          <w:tcPr>
            <w:tcW w:w="613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Style w:val="m1"/>
                <w:rFonts w:ascii="Verdana" w:hAnsi="Verdana"/>
                <w:sz w:val="20"/>
                <w:szCs w:val="20"/>
              </w:rPr>
              <w:t>&lt;</w:t>
            </w:r>
            <w:proofErr w:type="spellStart"/>
            <w:r w:rsidRPr="00D445A6">
              <w:rPr>
                <w:rStyle w:val="t1"/>
                <w:rFonts w:ascii="Verdana" w:hAnsi="Verdana"/>
                <w:sz w:val="20"/>
                <w:szCs w:val="20"/>
              </w:rPr>
              <w:t>xsl:variable</w:t>
            </w:r>
            <w:proofErr w:type="spell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var:v7</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ScriptNS1:SetCommonID(</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 xml:space="preserve"> , </w:t>
            </w:r>
            <w:r w:rsidR="00621546">
              <w:rPr>
                <w:rFonts w:ascii="Verdana" w:hAnsi="Verdana"/>
                <w:b/>
                <w:bCs/>
                <w:sz w:val="20"/>
                <w:szCs w:val="20"/>
              </w:rPr>
              <w:t>“”</w:t>
            </w:r>
            <w:r w:rsidRPr="00D445A6">
              <w:rPr>
                <w:rFonts w:ascii="Verdana" w:hAnsi="Verdana"/>
                <w:b/>
                <w:bCs/>
                <w:sz w:val="20"/>
                <w:szCs w:val="20"/>
              </w:rPr>
              <w:t>)</w:t>
            </w:r>
            <w:r w:rsidR="00621546">
              <w:rPr>
                <w:rStyle w:val="m1"/>
                <w:rFonts w:ascii="Verdana" w:hAnsi="Verdana"/>
                <w:sz w:val="20"/>
                <w:szCs w:val="20"/>
              </w:rPr>
              <w:t>”</w:t>
            </w:r>
            <w:r w:rsidRPr="00D445A6">
              <w:rPr>
                <w:rStyle w:val="m1"/>
                <w:rFonts w:ascii="Verdana" w:hAnsi="Verdana"/>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Borders>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nil"/>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982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959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112" w:name="ValueExtractor"/>
            <w:r w:rsidRPr="00D445A6">
              <w:rPr>
                <w:rFonts w:ascii="Tahoma" w:hAnsi="Tahoma" w:cs="Tahoma"/>
                <w:b/>
              </w:rPr>
              <w:t>Value Extractor</w:t>
            </w:r>
            <w:bookmarkEnd w:id="112"/>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 calling a DLL</w:t>
            </w:r>
          </w:p>
        </w:tc>
        <w:tc>
          <w:tcPr>
            <w:tcW w:w="6135"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No</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Style w:val="m1"/>
                <w:rFonts w:ascii="Verdana" w:hAnsi="Verdana"/>
                <w:sz w:val="20"/>
                <w:szCs w:val="20"/>
              </w:rPr>
            </w:pPr>
            <w:proofErr w:type="spellStart"/>
            <w:proofErr w:type="gramStart"/>
            <w:r w:rsidRPr="00D445A6">
              <w:rPr>
                <w:rStyle w:val="t1"/>
                <w:rFonts w:ascii="Verdana" w:hAnsi="Verdana"/>
                <w:sz w:val="20"/>
                <w:szCs w:val="20"/>
              </w:rPr>
              <w:t>xsl:variable</w:t>
            </w:r>
            <w:proofErr w:type="spellEnd"/>
            <w:proofErr w:type="gram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var:v2</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ScriptNS0:DBValueExtract(string($var:v1) , string(Field/text()))</w:t>
            </w:r>
            <w:r w:rsidR="00621546">
              <w:rPr>
                <w:rStyle w:val="m1"/>
                <w:rFonts w:ascii="Verdana" w:hAnsi="Verdana"/>
                <w:sz w:val="20"/>
                <w:szCs w:val="20"/>
              </w:rPr>
              <w:t>”</w:t>
            </w:r>
            <w:r w:rsidRPr="00D445A6">
              <w:rPr>
                <w:rStyle w:val="m1"/>
                <w:rFonts w:ascii="Verdana" w:hAnsi="Verdana"/>
                <w:sz w:val="20"/>
                <w:szCs w:val="20"/>
              </w:rPr>
              <w:t xml:space="preserve"> /&gt;</w:t>
            </w:r>
          </w:p>
          <w:p w:rsidR="0012465F" w:rsidRPr="00D445A6" w:rsidRDefault="0012465F" w:rsidP="0012465F">
            <w:pPr>
              <w:rPr>
                <w:rStyle w:val="m1"/>
                <w:rFonts w:ascii="Verdana" w:hAnsi="Verdana"/>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DBValueExtract(</w:t>
            </w:r>
            <w:r w:rsidRPr="00D445A6">
              <w:rPr>
                <w:rFonts w:ascii="Courier New" w:hAnsi="Courier New" w:cs="Courier New"/>
                <w:noProof/>
                <w:color w:val="0000FF"/>
                <w:sz w:val="20"/>
                <w:szCs w:val="20"/>
              </w:rPr>
              <w:t>int</w:t>
            </w:r>
            <w:r w:rsidRPr="00D445A6">
              <w:rPr>
                <w:rFonts w:ascii="Courier New" w:hAnsi="Courier New" w:cs="Courier New"/>
                <w:noProof/>
                <w:sz w:val="20"/>
                <w:szCs w:val="20"/>
              </w:rPr>
              <w:t xml:space="preserve"> index,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columnName)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str = </w:t>
            </w:r>
            <w:r w:rsidR="00621546">
              <w:rPr>
                <w:rFonts w:ascii="Courier New" w:hAnsi="Courier New" w:cs="Courier New"/>
                <w:noProof/>
                <w:color w:val="A31515"/>
                <w:sz w:val="20"/>
                <w:szCs w:val="20"/>
              </w:rPr>
              <w:t>“”</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InitDBFunctoidHelperList();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(myDBFunctoidHelperList.Contains(index))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xml:space="preserve"> helper = (</w:t>
            </w:r>
            <w:r w:rsidRPr="00D445A6">
              <w:rPr>
                <w:rFonts w:ascii="Courier New" w:hAnsi="Courier New" w:cs="Courier New"/>
                <w:noProof/>
                <w:color w:val="2B91AF"/>
                <w:sz w:val="20"/>
                <w:szCs w:val="20"/>
              </w:rPr>
              <w:t>DBFunctoidHelper</w:t>
            </w:r>
            <w:r w:rsidRPr="00D445A6">
              <w:rPr>
                <w:rFonts w:ascii="Courier New" w:hAnsi="Courier New" w:cs="Courier New"/>
                <w:noProof/>
                <w:sz w:val="20"/>
                <w:szCs w:val="20"/>
              </w:rPr>
              <w:t>) myDBFunctoidHelperList[index];</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columnName = columnName.ToLower(</w:t>
            </w:r>
            <w:r w:rsidRPr="00D445A6">
              <w:rPr>
                <w:rFonts w:ascii="Courier New" w:hAnsi="Courier New" w:cs="Courier New"/>
                <w:noProof/>
                <w:color w:val="2B91AF"/>
                <w:sz w:val="20"/>
                <w:szCs w:val="20"/>
              </w:rPr>
              <w:t>CultureInfo</w:t>
            </w:r>
            <w:r w:rsidRPr="00D445A6">
              <w:rPr>
                <w:rFonts w:ascii="Courier New" w:hAnsi="Courier New" w:cs="Courier New"/>
                <w:noProof/>
                <w:sz w:val="20"/>
                <w:szCs w:val="20"/>
              </w:rPr>
              <w:t>.InvariantCulture);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object</w:t>
            </w:r>
            <w:r w:rsidRPr="00D445A6">
              <w:rPr>
                <w:rFonts w:ascii="Courier New" w:hAnsi="Courier New" w:cs="Courier New"/>
                <w:noProof/>
                <w:sz w:val="20"/>
                <w:szCs w:val="20"/>
              </w:rPr>
              <w:t xml:space="preserve"> obj2 = helper.MapValues[columnName];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if</w:t>
            </w:r>
            <w:r w:rsidRPr="00D445A6">
              <w:rPr>
                <w:rFonts w:ascii="Courier New" w:hAnsi="Courier New" w:cs="Courier New"/>
                <w:noProof/>
                <w:sz w:val="20"/>
                <w:szCs w:val="20"/>
              </w:rPr>
              <w:t xml:space="preserve"> (obj2 != </w:t>
            </w:r>
            <w:r w:rsidRPr="00D445A6">
              <w:rPr>
                <w:rFonts w:ascii="Courier New" w:hAnsi="Courier New" w:cs="Courier New"/>
                <w:noProof/>
                <w:color w:val="0000FF"/>
                <w:sz w:val="20"/>
                <w:szCs w:val="20"/>
              </w:rPr>
              <w:t>null</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str = obj2.ToString();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str;</w:t>
            </w:r>
          </w:p>
          <w:p w:rsidR="0012465F" w:rsidRPr="00D445A6" w:rsidRDefault="0012465F" w:rsidP="0012465F">
            <w:pPr>
              <w:rPr>
                <w:rFonts w:ascii="Courier New" w:hAnsi="Courier New" w:cs="Courier New"/>
                <w:noProof/>
                <w:sz w:val="20"/>
                <w:szCs w:val="20"/>
              </w:rPr>
            </w:pPr>
            <w:r w:rsidRPr="00D445A6">
              <w:rPr>
                <w:rFonts w:ascii="Courier New" w:hAnsi="Courier New" w:cs="Courier New"/>
                <w:noProof/>
                <w:sz w:val="20"/>
                <w:szCs w:val="20"/>
              </w:rPr>
              <w:t>}</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 xml:space="preserve">XSLT 1.0 Equivalent: </w:t>
            </w:r>
            <w:r w:rsidRPr="00D445A6">
              <w:rPr>
                <w:rFonts w:ascii="Tahoma" w:hAnsi="Tahoma" w:cs="Tahoma"/>
                <w:sz w:val="20"/>
                <w:szCs w:val="20"/>
              </w:rPr>
              <w:t>(none)</w:t>
            </w:r>
          </w:p>
        </w:tc>
      </w:tr>
      <w:tr w:rsidR="0012465F" w:rsidRPr="00D445A6">
        <w:tc>
          <w:tcPr>
            <w:tcW w:w="236" w:type="dxa"/>
          </w:tcPr>
          <w:p w:rsidR="0012465F" w:rsidRPr="00D445A6" w:rsidRDefault="0012465F" w:rsidP="0012465F">
            <w:pPr>
              <w:rPr>
                <w:rFonts w:ascii="Tahoma" w:hAnsi="Tahoma" w:cs="Tahoma"/>
                <w:sz w:val="20"/>
                <w:szCs w:val="20"/>
              </w:rPr>
            </w:pPr>
          </w:p>
        </w:tc>
        <w:tc>
          <w:tcPr>
            <w:tcW w:w="9592" w:type="dxa"/>
            <w:gridSpan w:val="2"/>
            <w:tcBorders>
              <w:top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 xml:space="preserve">XSLT 2.0 Equivalent: </w:t>
            </w:r>
            <w:r w:rsidRPr="00D445A6">
              <w:rPr>
                <w:rFonts w:ascii="Tahoma" w:hAnsi="Tahoma" w:cs="Tahoma"/>
                <w:sz w:val="20"/>
                <w:szCs w:val="20"/>
              </w:rPr>
              <w:t>(none)</w:t>
            </w:r>
          </w:p>
        </w:tc>
      </w:tr>
      <w:tr w:rsidR="0012465F" w:rsidRPr="00D445A6">
        <w:tc>
          <w:tcPr>
            <w:tcW w:w="236" w:type="dxa"/>
            <w:tcBorders>
              <w:bottom w:val="single" w:sz="4" w:space="0" w:color="auto"/>
            </w:tcBorders>
          </w:tcPr>
          <w:p w:rsidR="0012465F" w:rsidRPr="00D445A6" w:rsidRDefault="0012465F" w:rsidP="0012465F">
            <w:pPr>
              <w:rPr>
                <w:rFonts w:ascii="Tahoma" w:hAnsi="Tahoma" w:cs="Tahoma"/>
                <w:sz w:val="20"/>
                <w:szCs w:val="20"/>
              </w:rPr>
            </w:pPr>
          </w:p>
        </w:tc>
        <w:tc>
          <w:tcPr>
            <w:tcW w:w="9592" w:type="dxa"/>
            <w:gridSpan w:val="2"/>
            <w:tcBorders>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113" w:name="DatabaseCommonCode"/>
            <w:r w:rsidRPr="00D445A6">
              <w:rPr>
                <w:rFonts w:ascii="Tahoma" w:hAnsi="Tahoma" w:cs="Tahoma"/>
                <w:b/>
              </w:rPr>
              <w:t>Common Code</w:t>
            </w:r>
          </w:p>
          <w:bookmarkEnd w:id="113"/>
          <w:p w:rsidR="0012465F" w:rsidRPr="00D445A6" w:rsidRDefault="0012465F" w:rsidP="0012465F">
            <w:pPr>
              <w:rPr>
                <w:rFonts w:ascii="Tahoma" w:hAnsi="Tahoma" w:cs="Tahoma"/>
                <w:sz w:val="20"/>
                <w:szCs w:val="20"/>
              </w:rPr>
            </w:pPr>
            <w:r w:rsidRPr="00D445A6">
              <w:rPr>
                <w:rFonts w:ascii="Tahoma" w:hAnsi="Tahoma" w:cs="Tahoma"/>
                <w:sz w:val="20"/>
                <w:szCs w:val="20"/>
              </w:rPr>
              <w:t>(this is common code used by all the database functoids)</w:t>
            </w:r>
          </w:p>
        </w:tc>
      </w:tr>
      <w:tr w:rsidR="0012465F" w:rsidRPr="00D445A6">
        <w:tc>
          <w:tcPr>
            <w:tcW w:w="236" w:type="dxa"/>
            <w:tcBorders>
              <w:top w:val="nil"/>
            </w:tcBorders>
          </w:tcPr>
          <w:p w:rsidR="0012465F" w:rsidRPr="00D445A6" w:rsidRDefault="0012465F" w:rsidP="0012465F">
            <w:pPr>
              <w:rPr>
                <w:rFonts w:ascii="Tahoma" w:hAnsi="Tahoma" w:cs="Tahoma"/>
                <w:sz w:val="20"/>
                <w:szCs w:val="20"/>
              </w:rPr>
            </w:pPr>
          </w:p>
        </w:tc>
        <w:tc>
          <w:tcPr>
            <w:tcW w:w="9592" w:type="dxa"/>
            <w:gridSpan w:val="2"/>
            <w:tcBorders>
              <w:top w:val="single" w:sz="4" w:space="0" w:color="808080"/>
            </w:tcBorders>
          </w:tcPr>
          <w:p w:rsidR="0012465F" w:rsidRPr="00D445A6" w:rsidRDefault="0012465F" w:rsidP="0012465F">
            <w:pPr>
              <w:rPr>
                <w:rStyle w:val="m1"/>
                <w:rFonts w:ascii="Verdana" w:hAnsi="Verdana"/>
                <w:sz w:val="20"/>
                <w:szCs w:val="20"/>
              </w:rPr>
            </w:pPr>
            <w:r w:rsidRPr="00D445A6">
              <w:rPr>
                <w:rStyle w:val="m1"/>
                <w:rFonts w:ascii="Verdana" w:hAnsi="Verdana"/>
                <w:sz w:val="20"/>
                <w:szCs w:val="20"/>
              </w:rPr>
              <w:t>&lt;</w:t>
            </w:r>
            <w:proofErr w:type="spellStart"/>
            <w:proofErr w:type="gramStart"/>
            <w:r w:rsidRPr="00D445A6">
              <w:rPr>
                <w:rStyle w:val="t1"/>
                <w:rFonts w:ascii="Verdana" w:hAnsi="Verdana"/>
                <w:sz w:val="20"/>
                <w:szCs w:val="20"/>
              </w:rPr>
              <w:t>xsl:variable</w:t>
            </w:r>
            <w:proofErr w:type="spellEnd"/>
            <w:proofErr w:type="gramEnd"/>
            <w:r w:rsidRPr="00D445A6">
              <w:rPr>
                <w:rFonts w:ascii="Verdana" w:hAnsi="Verdana"/>
                <w:sz w:val="20"/>
                <w:szCs w:val="20"/>
              </w:rPr>
              <w:t xml:space="preserve"> </w:t>
            </w:r>
            <w:r w:rsidRPr="00D445A6">
              <w:rPr>
                <w:rStyle w:val="t1"/>
                <w:rFonts w:ascii="Verdana" w:hAnsi="Verdana"/>
                <w:sz w:val="20"/>
                <w:szCs w:val="20"/>
              </w:rPr>
              <w:t>name</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var:v3</w:t>
            </w:r>
            <w:r w:rsidR="00621546">
              <w:rPr>
                <w:rStyle w:val="m1"/>
                <w:rFonts w:ascii="Verdana" w:hAnsi="Verdana"/>
                <w:sz w:val="20"/>
                <w:szCs w:val="20"/>
              </w:rPr>
              <w:t>”</w:t>
            </w:r>
            <w:r w:rsidRPr="00D445A6">
              <w:rPr>
                <w:rStyle w:val="t1"/>
                <w:rFonts w:ascii="Verdana" w:hAnsi="Verdana"/>
                <w:sz w:val="20"/>
                <w:szCs w:val="20"/>
              </w:rPr>
              <w:t xml:space="preserve"> select</w:t>
            </w:r>
            <w:r w:rsidRPr="00D445A6">
              <w:rPr>
                <w:rStyle w:val="m1"/>
                <w:rFonts w:ascii="Verdana" w:hAnsi="Verdana"/>
                <w:sz w:val="20"/>
                <w:szCs w:val="20"/>
              </w:rPr>
              <w:t>=</w:t>
            </w:r>
            <w:r w:rsidR="00621546">
              <w:rPr>
                <w:rStyle w:val="m1"/>
                <w:rFonts w:ascii="Verdana" w:hAnsi="Verdana"/>
                <w:sz w:val="20"/>
                <w:szCs w:val="20"/>
              </w:rPr>
              <w:t>”</w:t>
            </w:r>
            <w:r w:rsidRPr="00D445A6">
              <w:rPr>
                <w:rFonts w:ascii="Verdana" w:hAnsi="Verdana"/>
                <w:b/>
                <w:bCs/>
                <w:sz w:val="20"/>
                <w:szCs w:val="20"/>
              </w:rPr>
              <w:t>ScriptNS0:DBLookupShutdown()</w:t>
            </w:r>
            <w:r w:rsidR="00621546">
              <w:rPr>
                <w:rStyle w:val="m1"/>
                <w:rFonts w:ascii="Verdana" w:hAnsi="Verdana"/>
                <w:sz w:val="20"/>
                <w:szCs w:val="20"/>
              </w:rPr>
              <w:t>”</w:t>
            </w:r>
            <w:r w:rsidRPr="00D445A6">
              <w:rPr>
                <w:rStyle w:val="m1"/>
                <w:rFonts w:ascii="Verdana" w:hAnsi="Verdana"/>
                <w:sz w:val="20"/>
                <w:szCs w:val="20"/>
              </w:rPr>
              <w:t xml:space="preserve"> /&gt;</w:t>
            </w:r>
          </w:p>
          <w:p w:rsidR="0012465F" w:rsidRPr="00D445A6" w:rsidRDefault="0012465F" w:rsidP="0012465F">
            <w:pPr>
              <w:rPr>
                <w:rFonts w:ascii="Tahoma" w:hAnsi="Tahoma" w:cs="Tahoma"/>
                <w:b/>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DBLookupShutdown()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.Empty;</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p w:rsidR="0012465F" w:rsidRPr="00D445A6" w:rsidRDefault="0012465F" w:rsidP="0012465F">
            <w:pPr>
              <w:rPr>
                <w:rFonts w:ascii="Tahoma" w:hAnsi="Tahoma" w:cs="Tahoma"/>
                <w:b/>
                <w:sz w:val="20"/>
                <w:szCs w:val="20"/>
              </w:rPr>
            </w:pPr>
          </w:p>
          <w:p w:rsidR="0012465F" w:rsidRPr="00D445A6" w:rsidRDefault="0012465F" w:rsidP="0012465F">
            <w:pPr>
              <w:autoSpaceDE w:val="0"/>
              <w:autoSpaceDN w:val="0"/>
              <w:adjustRightInd w:val="0"/>
              <w:rPr>
                <w:rFonts w:ascii="Courier New" w:hAnsi="Courier New" w:cs="Courier New"/>
                <w:noProof/>
                <w:color w:val="2B91AF"/>
                <w:sz w:val="20"/>
                <w:szCs w:val="20"/>
              </w:rPr>
            </w:pP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class</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DBFunctoidHelper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column;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OleDbConnection</w:t>
            </w:r>
            <w:r w:rsidRPr="00D445A6">
              <w:rPr>
                <w:rFonts w:ascii="Courier New" w:hAnsi="Courier New" w:cs="Courier New"/>
                <w:noProof/>
                <w:sz w:val="20"/>
                <w:szCs w:val="20"/>
              </w:rPr>
              <w:t xml:space="preserve"> conn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OleDbConnection</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connectionString;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error;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Hashtable</w:t>
            </w:r>
            <w:r w:rsidRPr="00D445A6">
              <w:rPr>
                <w:rFonts w:ascii="Courier New" w:hAnsi="Courier New" w:cs="Courier New"/>
                <w:noProof/>
                <w:sz w:val="20"/>
                <w:szCs w:val="20"/>
              </w:rPr>
              <w:t xml:space="preserve"> mapValues = </w:t>
            </w:r>
            <w:r w:rsidRPr="00D445A6">
              <w:rPr>
                <w:rFonts w:ascii="Courier New" w:hAnsi="Courier New" w:cs="Courier New"/>
                <w:noProof/>
                <w:color w:val="0000FF"/>
                <w:sz w:val="20"/>
                <w:szCs w:val="20"/>
              </w:rPr>
              <w:t>new</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Hashtable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table;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private</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value;</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Column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.column;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 xml:space="preserve">.column = </w:t>
            </w:r>
            <w:r w:rsidRPr="00D445A6">
              <w:rPr>
                <w:rFonts w:ascii="Courier New" w:hAnsi="Courier New" w:cs="Courier New"/>
                <w:noProof/>
                <w:color w:val="0000FF"/>
                <w:sz w:val="20"/>
                <w:szCs w:val="20"/>
              </w:rPr>
              <w:t>value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OleDbConnection</w:t>
            </w:r>
            <w:r w:rsidRPr="00D445A6">
              <w:rPr>
                <w:rFonts w:ascii="Courier New" w:hAnsi="Courier New" w:cs="Courier New"/>
                <w:noProof/>
                <w:sz w:val="20"/>
                <w:szCs w:val="20"/>
              </w:rPr>
              <w:t xml:space="preserve"> Connection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.conn;</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ConnectionString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.connectionString;</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 xml:space="preserve">.connectionString = </w:t>
            </w:r>
            <w:r w:rsidRPr="00D445A6">
              <w:rPr>
                <w:rFonts w:ascii="Courier New" w:hAnsi="Courier New" w:cs="Courier New"/>
                <w:noProof/>
                <w:color w:val="0000FF"/>
                <w:sz w:val="20"/>
                <w:szCs w:val="20"/>
              </w:rPr>
              <w:t>value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Error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.error;</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 xml:space="preserve">.error = </w:t>
            </w:r>
            <w:r w:rsidRPr="00D445A6">
              <w:rPr>
                <w:rFonts w:ascii="Courier New" w:hAnsi="Courier New" w:cs="Courier New"/>
                <w:noProof/>
                <w:color w:val="0000FF"/>
                <w:sz w:val="20"/>
                <w:szCs w:val="20"/>
              </w:rPr>
              <w:t>value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2B91AF"/>
                <w:sz w:val="20"/>
                <w:szCs w:val="20"/>
              </w:rPr>
              <w:t>Hashtable</w:t>
            </w:r>
            <w:r w:rsidRPr="00D445A6">
              <w:rPr>
                <w:rFonts w:ascii="Courier New" w:hAnsi="Courier New" w:cs="Courier New"/>
                <w:noProof/>
                <w:sz w:val="20"/>
                <w:szCs w:val="20"/>
              </w:rPr>
              <w:t xml:space="preserve"> MapValues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.mapValues;</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lastRenderedPageBreak/>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Table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.table;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 xml:space="preserve">.table = </w:t>
            </w:r>
            <w:r w:rsidRPr="00D445A6">
              <w:rPr>
                <w:rFonts w:ascii="Courier New" w:hAnsi="Courier New" w:cs="Courier New"/>
                <w:noProof/>
                <w:color w:val="0000FF"/>
                <w:sz w:val="20"/>
                <w:szCs w:val="20"/>
              </w:rPr>
              <w:t>value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public</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string</w:t>
            </w:r>
            <w:r w:rsidRPr="00D445A6">
              <w:rPr>
                <w:rFonts w:ascii="Courier New" w:hAnsi="Courier New" w:cs="Courier New"/>
                <w:noProof/>
                <w:sz w:val="20"/>
                <w:szCs w:val="20"/>
              </w:rPr>
              <w:t xml:space="preserve"> Value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get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return</w:t>
            </w: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.value;</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set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r w:rsidRPr="00D445A6">
              <w:rPr>
                <w:rFonts w:ascii="Courier New" w:hAnsi="Courier New" w:cs="Courier New"/>
                <w:noProof/>
                <w:color w:val="0000FF"/>
                <w:sz w:val="20"/>
                <w:szCs w:val="20"/>
              </w:rPr>
              <w:t>this</w:t>
            </w:r>
            <w:r w:rsidRPr="00D445A6">
              <w:rPr>
                <w:rFonts w:ascii="Courier New" w:hAnsi="Courier New" w:cs="Courier New"/>
                <w:noProof/>
                <w:sz w:val="20"/>
                <w:szCs w:val="20"/>
              </w:rPr>
              <w:t xml:space="preserve">.value = </w:t>
            </w:r>
            <w:r w:rsidRPr="00D445A6">
              <w:rPr>
                <w:rFonts w:ascii="Courier New" w:hAnsi="Courier New" w:cs="Courier New"/>
                <w:noProof/>
                <w:color w:val="0000FF"/>
                <w:sz w:val="20"/>
                <w:szCs w:val="20"/>
              </w:rPr>
              <w:t>value</w:t>
            </w:r>
            <w:r w:rsidRPr="00D445A6">
              <w:rPr>
                <w:rFonts w:ascii="Courier New" w:hAnsi="Courier New" w:cs="Courier New"/>
                <w:noProof/>
                <w:sz w:val="20"/>
                <w:szCs w:val="20"/>
              </w:rPr>
              <w:t>;</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autoSpaceDE w:val="0"/>
              <w:autoSpaceDN w:val="0"/>
              <w:adjustRightInd w:val="0"/>
              <w:rPr>
                <w:rFonts w:ascii="Courier New" w:hAnsi="Courier New" w:cs="Courier New"/>
                <w:noProof/>
                <w:sz w:val="20"/>
                <w:szCs w:val="20"/>
              </w:rPr>
            </w:pPr>
            <w:r w:rsidRPr="00D445A6">
              <w:rPr>
                <w:rFonts w:ascii="Courier New" w:hAnsi="Courier New" w:cs="Courier New"/>
                <w:noProof/>
                <w:sz w:val="20"/>
                <w:szCs w:val="20"/>
              </w:rPr>
              <w:t xml:space="preserve">    }</w:t>
            </w:r>
          </w:p>
          <w:p w:rsidR="0012465F" w:rsidRPr="00D445A6" w:rsidRDefault="0012465F" w:rsidP="0012465F">
            <w:pPr>
              <w:rPr>
                <w:rFonts w:ascii="Tahoma" w:hAnsi="Tahoma" w:cs="Tahoma"/>
                <w:b/>
                <w:sz w:val="20"/>
                <w:szCs w:val="20"/>
              </w:rPr>
            </w:pPr>
            <w:r w:rsidRPr="00D445A6">
              <w:rPr>
                <w:rFonts w:ascii="Courier New" w:hAnsi="Courier New" w:cs="Courier New"/>
                <w:noProof/>
                <w:sz w:val="20"/>
                <w:szCs w:val="20"/>
              </w:rPr>
              <w:t>}</w:t>
            </w:r>
          </w:p>
        </w:tc>
      </w:tr>
    </w:tbl>
    <w:p w:rsidR="0012465F" w:rsidRDefault="0012465F" w:rsidP="0012465F"/>
    <w:p w:rsidR="0012465F" w:rsidRDefault="0012465F" w:rsidP="0012465F"/>
    <w:p w:rsidR="0012465F" w:rsidRDefault="0012465F" w:rsidP="0012465F">
      <w:pPr>
        <w:pStyle w:val="Heading2"/>
      </w:pPr>
      <w:bookmarkStart w:id="114" w:name="_Understanding_the_BizTalk_8"/>
      <w:bookmarkEnd w:id="114"/>
      <w:r>
        <w:br w:type="page"/>
      </w:r>
      <w:bookmarkStart w:id="115" w:name="_Toc447268200"/>
      <w:r>
        <w:lastRenderedPageBreak/>
        <w:t xml:space="preserve">Understanding the BizTalk Mapper: Part 11 </w:t>
      </w:r>
      <w:r w:rsidR="00621546">
        <w:t>–</w:t>
      </w:r>
      <w:r>
        <w:t xml:space="preserve"> Advanced Functoids</w:t>
      </w:r>
      <w:bookmarkEnd w:id="115"/>
    </w:p>
    <w:p w:rsidR="0012465F" w:rsidRDefault="0012465F" w:rsidP="0012465F">
      <w:pPr>
        <w:rPr>
          <w:szCs w:val="18"/>
        </w:rPr>
      </w:pPr>
      <w:r>
        <w:rPr>
          <w:szCs w:val="18"/>
        </w:rPr>
        <w:t>Interestingly, all of the advanced functoids emit XSLT. No C# in sight at all.</w:t>
      </w:r>
    </w:p>
    <w:p w:rsidR="0012465F" w:rsidRDefault="0012465F" w:rsidP="0012465F">
      <w:pPr>
        <w:rPr>
          <w:szCs w:val="18"/>
        </w:rPr>
      </w:pPr>
      <w:r>
        <w:rPr>
          <w:szCs w:val="18"/>
        </w:rPr>
        <w:t>The reason for this is that the functoids in this category all perform operations best suited to trees of data i.e. XML.</w:t>
      </w:r>
    </w:p>
    <w:p w:rsidR="0012465F" w:rsidRDefault="0012465F" w:rsidP="0012465F">
      <w:pPr>
        <w:rPr>
          <w:szCs w:val="18"/>
        </w:rPr>
      </w:pPr>
      <w:r>
        <w:rPr>
          <w:szCs w:val="18"/>
        </w:rPr>
        <w:t xml:space="preserve">The only way to do this in C# would be to load the data into a </w:t>
      </w:r>
      <w:smartTag w:uri="urn:schemas-microsoft-com:office:smarttags" w:element="stockticker">
        <w:r>
          <w:rPr>
            <w:szCs w:val="18"/>
          </w:rPr>
          <w:t>DOM</w:t>
        </w:r>
      </w:smartTag>
      <w:r>
        <w:rPr>
          <w:szCs w:val="18"/>
        </w:rPr>
        <w:t xml:space="preserve"> (i.e. </w:t>
      </w:r>
      <w:proofErr w:type="spellStart"/>
      <w:r w:rsidRPr="005F4FF8">
        <w:rPr>
          <w:i/>
          <w:szCs w:val="18"/>
        </w:rPr>
        <w:t>XmlDocument</w:t>
      </w:r>
      <w:proofErr w:type="spellEnd"/>
      <w:r>
        <w:rPr>
          <w:szCs w:val="18"/>
        </w:rPr>
        <w:t xml:space="preserve">) or </w:t>
      </w:r>
      <w:proofErr w:type="spellStart"/>
      <w:r w:rsidRPr="005F4FF8">
        <w:rPr>
          <w:i/>
          <w:szCs w:val="18"/>
        </w:rPr>
        <w:t>XmlReader</w:t>
      </w:r>
      <w:proofErr w:type="spellEnd"/>
      <w:r>
        <w:rPr>
          <w:szCs w:val="18"/>
        </w:rPr>
        <w:t>, or treat the XML as string data and search for tokens.</w:t>
      </w:r>
    </w:p>
    <w:p w:rsidR="0012465F" w:rsidRDefault="0012465F" w:rsidP="0012465F">
      <w:pPr>
        <w:rPr>
          <w:b/>
          <w:szCs w:val="18"/>
        </w:rPr>
      </w:pPr>
    </w:p>
    <w:p w:rsidR="0012465F" w:rsidRDefault="0012465F" w:rsidP="0012465F">
      <w:pPr>
        <w:rPr>
          <w:szCs w:val="18"/>
        </w:rPr>
      </w:pPr>
      <w:r w:rsidRPr="009A7FCC">
        <w:rPr>
          <w:b/>
          <w:szCs w:val="18"/>
        </w:rPr>
        <w:t>Note</w:t>
      </w:r>
      <w:r>
        <w:rPr>
          <w:szCs w:val="18"/>
        </w:rPr>
        <w:t>: this category was the one that actually started this series – I felt that if you knew the XSLT emitted by these functoids it would help understand when to use them, and what you can achieve with them.</w:t>
      </w:r>
    </w:p>
    <w:p w:rsidR="0012465F" w:rsidRPr="00E73DB5" w:rsidRDefault="0012465F" w:rsidP="0012465F">
      <w:pPr>
        <w:rPr>
          <w:szCs w:val="18"/>
        </w:rPr>
      </w:pPr>
    </w:p>
    <w:p w:rsidR="0012465F" w:rsidRPr="00764C6B" w:rsidRDefault="0012465F" w:rsidP="0012465F">
      <w:pPr>
        <w:rPr>
          <w:szCs w:val="18"/>
        </w:rPr>
      </w:pPr>
      <w:r w:rsidRPr="00E73DB5">
        <w:rPr>
          <w:szCs w:val="18"/>
        </w:rPr>
        <w:t>Func</w:t>
      </w:r>
      <w:r>
        <w:rPr>
          <w:szCs w:val="18"/>
        </w:rPr>
        <w:t>toids covered in this category:</w:t>
      </w:r>
    </w:p>
    <w:tbl>
      <w:tblPr>
        <w:tblW w:w="0" w:type="auto"/>
        <w:tblLook w:val="01E0" w:firstRow="1" w:lastRow="1" w:firstColumn="1" w:lastColumn="1" w:noHBand="0" w:noVBand="0"/>
      </w:tblPr>
      <w:tblGrid>
        <w:gridCol w:w="2388"/>
        <w:gridCol w:w="3120"/>
      </w:tblGrid>
      <w:tr w:rsidR="0012465F" w:rsidRPr="00F64120">
        <w:tc>
          <w:tcPr>
            <w:tcW w:w="2388" w:type="dxa"/>
          </w:tcPr>
          <w:p w:rsidR="0012465F" w:rsidRPr="00DF188A" w:rsidRDefault="006F0AA7" w:rsidP="0012465F">
            <w:hyperlink w:anchor="Assert" w:history="1">
              <w:r w:rsidR="0012465F" w:rsidRPr="00A1730D">
                <w:rPr>
                  <w:rStyle w:val="Hyperlink"/>
                </w:rPr>
                <w:t>Assert</w:t>
              </w:r>
            </w:hyperlink>
          </w:p>
        </w:tc>
        <w:tc>
          <w:tcPr>
            <w:tcW w:w="3120" w:type="dxa"/>
          </w:tcPr>
          <w:p w:rsidR="0012465F" w:rsidRPr="000F1EEF" w:rsidRDefault="006F0AA7" w:rsidP="0012465F">
            <w:hyperlink w:anchor="RecordCount" w:history="1">
              <w:r w:rsidR="0012465F" w:rsidRPr="00A1730D">
                <w:rPr>
                  <w:rStyle w:val="Hyperlink"/>
                </w:rPr>
                <w:t>Record Count</w:t>
              </w:r>
            </w:hyperlink>
          </w:p>
        </w:tc>
      </w:tr>
      <w:tr w:rsidR="0012465F" w:rsidRPr="00F64120">
        <w:tc>
          <w:tcPr>
            <w:tcW w:w="2388" w:type="dxa"/>
          </w:tcPr>
          <w:p w:rsidR="0012465F" w:rsidRPr="00DF188A" w:rsidRDefault="006F0AA7" w:rsidP="0012465F">
            <w:hyperlink w:anchor="Index" w:history="1">
              <w:r w:rsidR="0012465F" w:rsidRPr="00A1730D">
                <w:rPr>
                  <w:rStyle w:val="Hyperlink"/>
                </w:rPr>
                <w:t>Index</w:t>
              </w:r>
            </w:hyperlink>
          </w:p>
        </w:tc>
        <w:tc>
          <w:tcPr>
            <w:tcW w:w="3120" w:type="dxa"/>
          </w:tcPr>
          <w:p w:rsidR="0012465F" w:rsidRPr="000F1EEF" w:rsidRDefault="006F0AA7" w:rsidP="0012465F">
            <w:hyperlink w:anchor="Scripting" w:history="1">
              <w:r w:rsidR="0012465F" w:rsidRPr="00A1730D">
                <w:rPr>
                  <w:rStyle w:val="Hyperlink"/>
                </w:rPr>
                <w:t>Scripting</w:t>
              </w:r>
            </w:hyperlink>
          </w:p>
        </w:tc>
      </w:tr>
      <w:tr w:rsidR="0012465F" w:rsidRPr="00F64120">
        <w:tc>
          <w:tcPr>
            <w:tcW w:w="2388" w:type="dxa"/>
          </w:tcPr>
          <w:p w:rsidR="0012465F" w:rsidRPr="00DF188A" w:rsidRDefault="006F0AA7" w:rsidP="0012465F">
            <w:hyperlink w:anchor="Iteration" w:history="1">
              <w:r w:rsidR="0012465F" w:rsidRPr="00A1730D">
                <w:rPr>
                  <w:rStyle w:val="Hyperlink"/>
                </w:rPr>
                <w:t>Iteration</w:t>
              </w:r>
            </w:hyperlink>
          </w:p>
        </w:tc>
        <w:tc>
          <w:tcPr>
            <w:tcW w:w="3120" w:type="dxa"/>
          </w:tcPr>
          <w:p w:rsidR="0012465F" w:rsidRPr="000F1EEF" w:rsidRDefault="006F0AA7" w:rsidP="0012465F">
            <w:hyperlink w:anchor="TableLooping" w:history="1">
              <w:r w:rsidR="0012465F" w:rsidRPr="00A1730D">
                <w:rPr>
                  <w:rStyle w:val="Hyperlink"/>
                </w:rPr>
                <w:t>Table Looping</w:t>
              </w:r>
            </w:hyperlink>
          </w:p>
        </w:tc>
      </w:tr>
      <w:tr w:rsidR="0012465F" w:rsidRPr="00F64120">
        <w:tc>
          <w:tcPr>
            <w:tcW w:w="2388" w:type="dxa"/>
          </w:tcPr>
          <w:p w:rsidR="0012465F" w:rsidRPr="00DF188A" w:rsidRDefault="006F0AA7" w:rsidP="0012465F">
            <w:hyperlink w:anchor="Looping" w:history="1">
              <w:r w:rsidR="0012465F" w:rsidRPr="00A1730D">
                <w:rPr>
                  <w:rStyle w:val="Hyperlink"/>
                </w:rPr>
                <w:t>Looping</w:t>
              </w:r>
            </w:hyperlink>
          </w:p>
        </w:tc>
        <w:tc>
          <w:tcPr>
            <w:tcW w:w="3120" w:type="dxa"/>
          </w:tcPr>
          <w:p w:rsidR="0012465F" w:rsidRPr="000F1EEF" w:rsidRDefault="006F0AA7" w:rsidP="0012465F">
            <w:hyperlink w:anchor="TableExtractor" w:history="1">
              <w:r w:rsidR="0012465F" w:rsidRPr="00A1730D">
                <w:rPr>
                  <w:rStyle w:val="Hyperlink"/>
                </w:rPr>
                <w:t>Table Extractor</w:t>
              </w:r>
            </w:hyperlink>
          </w:p>
        </w:tc>
      </w:tr>
      <w:tr w:rsidR="0012465F" w:rsidRPr="00F64120">
        <w:tc>
          <w:tcPr>
            <w:tcW w:w="2388" w:type="dxa"/>
          </w:tcPr>
          <w:p w:rsidR="0012465F" w:rsidRPr="00DF188A" w:rsidRDefault="006F0AA7" w:rsidP="0012465F">
            <w:hyperlink w:anchor="MassCopy" w:history="1">
              <w:r w:rsidR="0012465F" w:rsidRPr="00A1730D">
                <w:rPr>
                  <w:rStyle w:val="Hyperlink"/>
                </w:rPr>
                <w:t>Mass Copy</w:t>
              </w:r>
            </w:hyperlink>
          </w:p>
        </w:tc>
        <w:tc>
          <w:tcPr>
            <w:tcW w:w="3120" w:type="dxa"/>
          </w:tcPr>
          <w:p w:rsidR="0012465F" w:rsidRPr="000F1EEF" w:rsidRDefault="006F0AA7" w:rsidP="0012465F">
            <w:hyperlink w:anchor="ValueMapping" w:history="1">
              <w:r w:rsidR="0012465F" w:rsidRPr="00A1730D">
                <w:rPr>
                  <w:rStyle w:val="Hyperlink"/>
                </w:rPr>
                <w:t>Value Mapping</w:t>
              </w:r>
            </w:hyperlink>
          </w:p>
        </w:tc>
      </w:tr>
      <w:tr w:rsidR="0012465F" w:rsidRPr="00F64120">
        <w:tc>
          <w:tcPr>
            <w:tcW w:w="2388" w:type="dxa"/>
          </w:tcPr>
          <w:p w:rsidR="0012465F" w:rsidRPr="00DF188A" w:rsidRDefault="006F0AA7" w:rsidP="0012465F">
            <w:hyperlink w:anchor="NilValue" w:history="1">
              <w:r w:rsidR="0012465F" w:rsidRPr="00A1730D">
                <w:rPr>
                  <w:rStyle w:val="Hyperlink"/>
                </w:rPr>
                <w:t>Nil Value</w:t>
              </w:r>
            </w:hyperlink>
          </w:p>
        </w:tc>
        <w:tc>
          <w:tcPr>
            <w:tcW w:w="3120" w:type="dxa"/>
          </w:tcPr>
          <w:p w:rsidR="0012465F" w:rsidRPr="000F1EEF" w:rsidRDefault="006F0AA7" w:rsidP="0012465F">
            <w:hyperlink w:anchor="ValueMappingFlattening" w:history="1">
              <w:r w:rsidR="0012465F" w:rsidRPr="00A1730D">
                <w:rPr>
                  <w:rStyle w:val="Hyperlink"/>
                </w:rPr>
                <w:t>Value Mapping (Flattening)</w:t>
              </w:r>
            </w:hyperlink>
          </w:p>
        </w:tc>
      </w:tr>
    </w:tbl>
    <w:p w:rsidR="0012465F" w:rsidRDefault="0012465F" w:rsidP="0012465F"/>
    <w:tbl>
      <w:tblPr>
        <w:tblW w:w="9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3457"/>
        <w:gridCol w:w="6015"/>
      </w:tblGrid>
      <w:tr w:rsidR="0012465F" w:rsidRPr="00D445A6">
        <w:tc>
          <w:tcPr>
            <w:tcW w:w="9708" w:type="dxa"/>
            <w:gridSpan w:val="3"/>
            <w:tcBorders>
              <w:top w:val="single" w:sz="4" w:space="0" w:color="auto"/>
              <w:bottom w:val="single" w:sz="4" w:space="0" w:color="auto"/>
            </w:tcBorders>
          </w:tcPr>
          <w:p w:rsidR="0012465F" w:rsidRPr="00D445A6" w:rsidRDefault="0012465F" w:rsidP="0012465F">
            <w:pPr>
              <w:rPr>
                <w:rFonts w:ascii="Tahoma" w:hAnsi="Tahoma" w:cs="Tahoma"/>
                <w:b/>
              </w:rPr>
            </w:pPr>
            <w:r w:rsidRPr="00D445A6">
              <w:rPr>
                <w:rFonts w:ascii="Tahoma" w:hAnsi="Tahoma" w:cs="Tahoma"/>
                <w:b/>
              </w:rPr>
              <w:t>Advanced Functoids</w:t>
            </w: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nil"/>
              <w:bottom w:val="single" w:sz="4" w:space="0" w:color="808080"/>
            </w:tcBorders>
          </w:tcPr>
          <w:p w:rsidR="0012465F" w:rsidRPr="00D445A6" w:rsidRDefault="0012465F" w:rsidP="0012465F">
            <w:pPr>
              <w:rPr>
                <w:rFonts w:ascii="Tahoma" w:hAnsi="Tahoma" w:cs="Tahoma"/>
                <w:b/>
              </w:rPr>
            </w:pPr>
            <w:bookmarkStart w:id="116" w:name="Assert"/>
            <w:r w:rsidRPr="00D445A6">
              <w:rPr>
                <w:rFonts w:ascii="Tahoma" w:hAnsi="Tahoma" w:cs="Tahoma"/>
                <w:b/>
              </w:rPr>
              <w:t>Assert</w:t>
            </w:r>
            <w:bookmarkEnd w:id="116"/>
          </w:p>
        </w:tc>
        <w:tc>
          <w:tcPr>
            <w:tcW w:w="6015" w:type="dxa"/>
            <w:tcBorders>
              <w:top w:val="nil"/>
              <w:bottom w:val="single" w:sz="4" w:space="0" w:color="808080"/>
              <w:right w:val="single" w:sz="4" w:space="0" w:color="auto"/>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right w:val="single" w:sz="4" w:space="0" w:color="auto"/>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test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sz w:val="20"/>
                <w:szCs w:val="20"/>
              </w:rPr>
              <w:t>(</w:t>
            </w:r>
            <w:r w:rsidRPr="00D445A6">
              <w:rPr>
                <w:rFonts w:ascii="Courier New" w:hAnsi="Courier New" w:cs="Courier New"/>
                <w:noProof/>
                <w:color w:val="0000FF"/>
                <w:sz w:val="20"/>
                <w:szCs w:val="20"/>
              </w:rPr>
              <w:t>value-test)=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false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xsl:message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terminate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yes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(value-error)</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xsl:message</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test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(value-test)=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sz w:val="20"/>
                <w:szCs w:val="20"/>
              </w:rPr>
              <w:t>(</w:t>
            </w:r>
            <w:r w:rsidRPr="00D445A6">
              <w:rPr>
                <w:rFonts w:ascii="Courier New" w:hAnsi="Courier New" w:cs="Courier New"/>
                <w:noProof/>
                <w:color w:val="0000FF"/>
                <w:sz w:val="20"/>
                <w:szCs w:val="20"/>
              </w:rPr>
              <w:t>value-out)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w:t>
            </w:r>
            <w:r w:rsidRPr="00D445A6">
              <w:rPr>
                <w:rFonts w:ascii="Tahoma" w:hAnsi="Tahoma" w:cs="Tahoma"/>
                <w:i/>
                <w:sz w:val="20"/>
                <w:szCs w:val="20"/>
              </w:rPr>
              <w:t>(value-test)</w:t>
            </w:r>
            <w:r w:rsidRPr="00D445A6">
              <w:rPr>
                <w:rFonts w:ascii="Tahoma" w:hAnsi="Tahoma" w:cs="Tahoma"/>
                <w:sz w:val="20"/>
                <w:szCs w:val="20"/>
              </w:rPr>
              <w:t xml:space="preserve"> is the element/attribute/value tested for a true/false value. </w:t>
            </w:r>
          </w:p>
          <w:p w:rsidR="0012465F" w:rsidRPr="00D445A6" w:rsidRDefault="0012465F" w:rsidP="0012465F">
            <w:pPr>
              <w:rPr>
                <w:rFonts w:ascii="Tahoma" w:hAnsi="Tahoma" w:cs="Tahoma"/>
                <w:sz w:val="20"/>
                <w:szCs w:val="20"/>
              </w:rPr>
            </w:pPr>
            <w:r w:rsidRPr="00D445A6">
              <w:rPr>
                <w:rFonts w:ascii="Tahoma" w:hAnsi="Tahoma" w:cs="Tahoma"/>
                <w:i/>
                <w:sz w:val="20"/>
                <w:szCs w:val="20"/>
              </w:rPr>
              <w:t>(value-error)</w:t>
            </w:r>
            <w:r w:rsidRPr="00D445A6">
              <w:rPr>
                <w:rFonts w:ascii="Tahoma" w:hAnsi="Tahoma" w:cs="Tahoma"/>
                <w:sz w:val="20"/>
                <w:szCs w:val="20"/>
              </w:rPr>
              <w:t xml:space="preserve"> is the element/attribute/value used as the error text. </w:t>
            </w:r>
          </w:p>
          <w:p w:rsidR="0012465F" w:rsidRPr="00D445A6" w:rsidRDefault="0012465F" w:rsidP="0012465F">
            <w:pPr>
              <w:rPr>
                <w:rFonts w:ascii="Tahoma" w:hAnsi="Tahoma" w:cs="Tahoma"/>
                <w:sz w:val="20"/>
                <w:szCs w:val="20"/>
              </w:rPr>
            </w:pPr>
            <w:r w:rsidRPr="00D445A6">
              <w:rPr>
                <w:rFonts w:ascii="Tahoma" w:hAnsi="Tahoma" w:cs="Tahoma"/>
                <w:i/>
                <w:sz w:val="20"/>
                <w:szCs w:val="20"/>
              </w:rPr>
              <w:t xml:space="preserve">(value-out) </w:t>
            </w:r>
            <w:r w:rsidRPr="00D445A6">
              <w:rPr>
                <w:rFonts w:ascii="Tahoma" w:hAnsi="Tahoma" w:cs="Tahoma"/>
                <w:sz w:val="20"/>
                <w:szCs w:val="20"/>
              </w:rPr>
              <w:t>is the element/attribute/value emitted if there is no error.</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17" w:name="Index"/>
            <w:r w:rsidRPr="00D445A6">
              <w:rPr>
                <w:rFonts w:ascii="Tahoma" w:hAnsi="Tahoma" w:cs="Tahoma"/>
                <w:b/>
              </w:rPr>
              <w:t>Index</w:t>
            </w:r>
            <w:bookmarkEnd w:id="117"/>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./(node)[index][index][...]/(element)/(attribute)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./Employee[2]/@id</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in the above code, </w:t>
            </w:r>
            <w:r w:rsidRPr="00D445A6">
              <w:rPr>
                <w:rFonts w:ascii="Tahoma" w:hAnsi="Tahoma" w:cs="Tahoma"/>
                <w:i/>
                <w:sz w:val="20"/>
                <w:szCs w:val="20"/>
              </w:rPr>
              <w:t>Employee</w:t>
            </w:r>
            <w:r w:rsidRPr="00D445A6">
              <w:rPr>
                <w:rFonts w:ascii="Tahoma" w:hAnsi="Tahoma" w:cs="Tahoma"/>
                <w:sz w:val="20"/>
                <w:szCs w:val="20"/>
              </w:rPr>
              <w:t xml:space="preserve"> is the repeating node, 2 is the index we want to use, and @id is an attribute of the Employee element we wish to retrieve.</w:t>
            </w:r>
          </w:p>
          <w:p w:rsidR="0012465F" w:rsidRPr="00D445A6" w:rsidRDefault="0012465F" w:rsidP="0012465F">
            <w:pPr>
              <w:rPr>
                <w:rFonts w:ascii="Tahoma" w:hAnsi="Tahoma" w:cs="Tahoma"/>
                <w:sz w:val="20"/>
                <w:szCs w:val="20"/>
              </w:rPr>
            </w:pPr>
            <w:r w:rsidRPr="00D445A6">
              <w:rPr>
                <w:rFonts w:ascii="Tahoma" w:hAnsi="Tahoma" w:cs="Tahoma"/>
                <w:sz w:val="20"/>
                <w:szCs w:val="20"/>
              </w:rPr>
              <w:t>This functoid uses standard XSLT indexing to build up an XSLT select query.</w:t>
            </w:r>
          </w:p>
          <w:p w:rsidR="0012465F" w:rsidRPr="00D445A6" w:rsidRDefault="0012465F" w:rsidP="0012465F">
            <w:pPr>
              <w:rPr>
                <w:rFonts w:ascii="Tahoma" w:hAnsi="Tahoma" w:cs="Tahoma"/>
                <w:sz w:val="20"/>
                <w:szCs w:val="20"/>
              </w:rPr>
            </w:pPr>
            <w:r w:rsidRPr="00D445A6">
              <w:rPr>
                <w:rFonts w:ascii="Tahoma" w:hAnsi="Tahoma" w:cs="Tahoma"/>
                <w:sz w:val="20"/>
                <w:szCs w:val="20"/>
              </w:rPr>
              <w:t>The sample code shown above is a very simple example.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18" w:name="Iteration"/>
            <w:r w:rsidRPr="00D445A6">
              <w:rPr>
                <w:rFonts w:ascii="Tahoma" w:hAnsi="Tahoma" w:cs="Tahoma"/>
                <w:b/>
              </w:rPr>
              <w:t>Iteration</w:t>
            </w:r>
            <w:bookmarkEnd w:id="118"/>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position()</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the functoid places the above code under the relevant element we</w:t>
            </w:r>
            <w:r w:rsidR="00621546">
              <w:rPr>
                <w:rFonts w:ascii="Tahoma" w:hAnsi="Tahoma" w:cs="Tahoma"/>
                <w:sz w:val="20"/>
                <w:szCs w:val="20"/>
              </w:rPr>
              <w:t>’</w:t>
            </w:r>
            <w:r w:rsidRPr="00D445A6">
              <w:rPr>
                <w:rFonts w:ascii="Tahoma" w:hAnsi="Tahoma" w:cs="Tahoma"/>
                <w:sz w:val="20"/>
                <w:szCs w:val="20"/>
              </w:rPr>
              <w:t>re getting the iteration (index) of.</w:t>
            </w:r>
          </w:p>
          <w:p w:rsidR="0012465F" w:rsidRPr="00D445A6" w:rsidRDefault="0012465F" w:rsidP="0012465F">
            <w:pPr>
              <w:rPr>
                <w:rFonts w:ascii="Tahoma" w:hAnsi="Tahoma" w:cs="Tahoma"/>
                <w:b/>
                <w:sz w:val="20"/>
                <w:szCs w:val="20"/>
              </w:rPr>
            </w:pPr>
            <w:r w:rsidRPr="00D445A6">
              <w:rPr>
                <w:rFonts w:ascii="Tahoma" w:hAnsi="Tahoma" w:cs="Tahoma"/>
                <w:sz w:val="20"/>
                <w:szCs w:val="20"/>
              </w:rPr>
              <w:t>The variable is then used to emit the index at the appropriate place.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19" w:name="Looping"/>
            <w:r w:rsidRPr="00D445A6">
              <w:rPr>
                <w:rFonts w:ascii="Tahoma" w:hAnsi="Tahoma" w:cs="Tahoma"/>
                <w:b/>
              </w:rPr>
              <w:t>Looping</w:t>
            </w:r>
            <w:bookmarkEnd w:id="119"/>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(node)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where (node) is whatever </w:t>
            </w:r>
            <w:r>
              <w:rPr>
                <w:rFonts w:ascii="Tahoma" w:hAnsi="Tahoma" w:cs="Tahoma"/>
                <w:sz w:val="20"/>
                <w:szCs w:val="20"/>
              </w:rPr>
              <w:t xml:space="preserve">input </w:t>
            </w:r>
            <w:r w:rsidRPr="00D445A6">
              <w:rPr>
                <w:rFonts w:ascii="Tahoma" w:hAnsi="Tahoma" w:cs="Tahoma"/>
                <w:sz w:val="20"/>
                <w:szCs w:val="20"/>
              </w:rPr>
              <w:t>node is being looped-over.</w:t>
            </w:r>
          </w:p>
          <w:p w:rsidR="0012465F" w:rsidRPr="00D445A6" w:rsidRDefault="0012465F" w:rsidP="0012465F">
            <w:pPr>
              <w:rPr>
                <w:rFonts w:ascii="Tahoma" w:hAnsi="Tahoma" w:cs="Tahoma"/>
                <w:sz w:val="20"/>
                <w:szCs w:val="20"/>
              </w:rPr>
            </w:pPr>
            <w:r w:rsidRPr="00D445A6">
              <w:rPr>
                <w:rFonts w:ascii="Tahoma" w:hAnsi="Tahoma" w:cs="Tahoma"/>
                <w:sz w:val="20"/>
                <w:szCs w:val="20"/>
              </w:rPr>
              <w:t>The Looping functoid is unique in that if you link from a repeating node in the source tree, then the Mapper will implicitly insert a looping functoid (although no functoid shape will be visible on the map).</w:t>
            </w:r>
          </w:p>
          <w:p w:rsidR="0012465F" w:rsidRDefault="0012465F" w:rsidP="0012465F">
            <w:pPr>
              <w:rPr>
                <w:rFonts w:ascii="Tahoma" w:hAnsi="Tahoma" w:cs="Tahoma"/>
                <w:sz w:val="20"/>
                <w:szCs w:val="20"/>
              </w:rPr>
            </w:pPr>
            <w:r w:rsidRPr="00D445A6">
              <w:rPr>
                <w:rFonts w:ascii="Tahoma" w:hAnsi="Tahoma" w:cs="Tahoma"/>
                <w:sz w:val="20"/>
                <w:szCs w:val="20"/>
              </w:rPr>
              <w:t>Understanding how to use the looping functoid is a vital part of creating advanced maps (e.g. concatenating multiple messages into one, or flattening loops).</w:t>
            </w:r>
          </w:p>
          <w:p w:rsidR="0012465F" w:rsidRPr="00D445A6" w:rsidRDefault="0012465F" w:rsidP="0012465F">
            <w:pPr>
              <w:rPr>
                <w:rFonts w:ascii="Tahoma" w:hAnsi="Tahoma" w:cs="Tahoma"/>
                <w:sz w:val="20"/>
                <w:szCs w:val="20"/>
              </w:rPr>
            </w:pPr>
            <w:r>
              <w:rPr>
                <w:rFonts w:ascii="Tahoma" w:hAnsi="Tahoma" w:cs="Tahoma"/>
                <w:sz w:val="20"/>
                <w:szCs w:val="20"/>
              </w:rPr>
              <w:t>If you have more than one input element into the loop, then a for-each loop is created over each input element, and one output element is created for each input element. This is a common way of concatenating (aggregating) two separate messages.</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0" w:name="MassCopy"/>
            <w:r w:rsidRPr="00D445A6">
              <w:rPr>
                <w:rFonts w:ascii="Tahoma" w:hAnsi="Tahoma" w:cs="Tahoma"/>
                <w:b/>
              </w:rPr>
              <w:t>Mass Copy</w:t>
            </w:r>
            <w:bookmarkEnd w:id="120"/>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xsl:copy-of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xsl:copy-of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the functoid places the above code under the appropriate destination element, and the </w:t>
            </w:r>
            <w:r w:rsidR="00621546">
              <w:rPr>
                <w:rFonts w:ascii="Tahoma" w:hAnsi="Tahoma" w:cs="Tahoma"/>
                <w:sz w:val="20"/>
                <w:szCs w:val="20"/>
              </w:rPr>
              <w:t>“</w:t>
            </w:r>
            <w:r w:rsidRPr="00D445A6">
              <w:rPr>
                <w:rFonts w:ascii="Tahoma" w:hAnsi="Tahoma" w:cs="Tahoma"/>
                <w:sz w:val="20"/>
                <w:szCs w:val="20"/>
              </w:rPr>
              <w:t>.</w:t>
            </w:r>
            <w:r w:rsidR="00621546">
              <w:rPr>
                <w:rFonts w:ascii="Tahoma" w:hAnsi="Tahoma" w:cs="Tahoma"/>
                <w:sz w:val="20"/>
                <w:szCs w:val="20"/>
              </w:rPr>
              <w:t>”</w:t>
            </w:r>
            <w:r w:rsidRPr="00D445A6">
              <w:rPr>
                <w:rFonts w:ascii="Tahoma" w:hAnsi="Tahoma" w:cs="Tahoma"/>
                <w:sz w:val="20"/>
                <w:szCs w:val="20"/>
              </w:rPr>
              <w:t xml:space="preserve"> indicates the current element being processed from the source message.</w:t>
            </w:r>
          </w:p>
          <w:p w:rsidR="0012465F" w:rsidRPr="00D445A6" w:rsidRDefault="0012465F" w:rsidP="0012465F">
            <w:pPr>
              <w:rPr>
                <w:rFonts w:ascii="Tahoma" w:hAnsi="Tahoma" w:cs="Tahoma"/>
                <w:sz w:val="20"/>
                <w:szCs w:val="20"/>
              </w:rPr>
            </w:pPr>
            <w:r w:rsidRPr="00D445A6">
              <w:rPr>
                <w:rFonts w:ascii="Tahoma" w:hAnsi="Tahoma" w:cs="Tahoma"/>
                <w:sz w:val="20"/>
                <w:szCs w:val="20"/>
              </w:rPr>
              <w:t>As an example: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Employee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xsl:copy-of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xsl:copy-of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1" w:name="NilValue"/>
            <w:r w:rsidRPr="00D445A6">
              <w:rPr>
                <w:rFonts w:ascii="Tahoma" w:hAnsi="Tahoma" w:cs="Tahoma"/>
                <w:b/>
              </w:rPr>
              <w:t>Nil Value</w:t>
            </w:r>
            <w:bookmarkEnd w:id="121"/>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xsi:nil</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the functoid places the above code under the appropriate element in the destination message.</w:t>
            </w:r>
          </w:p>
          <w:p w:rsidR="0012465F" w:rsidRPr="00D445A6" w:rsidRDefault="0012465F" w:rsidP="0012465F">
            <w:pPr>
              <w:rPr>
                <w:rFonts w:ascii="Tahoma" w:hAnsi="Tahoma" w:cs="Tahoma"/>
                <w:sz w:val="20"/>
                <w:szCs w:val="20"/>
              </w:rPr>
            </w:pPr>
            <w:r w:rsidRPr="00D445A6">
              <w:rPr>
                <w:rFonts w:ascii="Tahoma" w:hAnsi="Tahoma" w:cs="Tahoma"/>
                <w:sz w:val="20"/>
                <w:szCs w:val="20"/>
              </w:rPr>
              <w:t>If a parameter is supplied to the functoid, then the above code is wrapped in an &lt;</w:t>
            </w:r>
            <w:proofErr w:type="spellStart"/>
            <w:proofErr w:type="gramStart"/>
            <w:r w:rsidRPr="00D445A6">
              <w:rPr>
                <w:rFonts w:ascii="Tahoma" w:hAnsi="Tahoma" w:cs="Tahoma"/>
                <w:sz w:val="20"/>
                <w:szCs w:val="20"/>
              </w:rPr>
              <w:t>xsl:if</w:t>
            </w:r>
            <w:proofErr w:type="spellEnd"/>
            <w:proofErr w:type="gramEnd"/>
            <w:r w:rsidRPr="00D445A6">
              <w:rPr>
                <w:rFonts w:ascii="Tahoma" w:hAnsi="Tahoma" w:cs="Tahoma"/>
                <w:sz w:val="20"/>
                <w:szCs w:val="20"/>
              </w:rPr>
              <w:t>&gt; node.</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test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@name=</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xsi:nil</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&gt;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2" w:name="RecordCount"/>
            <w:r w:rsidRPr="00D445A6">
              <w:rPr>
                <w:rFonts w:ascii="Tahoma" w:hAnsi="Tahoma" w:cs="Tahoma"/>
                <w:b/>
              </w:rPr>
              <w:t>Record Count</w:t>
            </w:r>
            <w:bookmarkEnd w:id="122"/>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count(node-set)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(node-set) is an element/record which repeats.</w:t>
            </w:r>
          </w:p>
          <w:p w:rsidR="0012465F" w:rsidRPr="00D445A6" w:rsidRDefault="0012465F" w:rsidP="0012465F">
            <w:pPr>
              <w:rPr>
                <w:rFonts w:ascii="Tahoma" w:hAnsi="Tahoma" w:cs="Tahoma"/>
                <w:sz w:val="20"/>
                <w:szCs w:val="20"/>
              </w:rPr>
            </w:pPr>
            <w:r w:rsidRPr="00D445A6">
              <w:rPr>
                <w:rFonts w:ascii="Tahoma" w:hAnsi="Tahoma" w:cs="Tahoma"/>
                <w:sz w:val="20"/>
                <w:szCs w:val="20"/>
              </w:rPr>
              <w:t>The variable is then used in a value-of statement.</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count(/ns0:Employees/Employee)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id</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xsl:attribute</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lastRenderedPageBreak/>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3" w:name="Scripting"/>
            <w:r w:rsidRPr="00D445A6">
              <w:rPr>
                <w:rFonts w:ascii="Tahoma" w:hAnsi="Tahoma" w:cs="Tahoma"/>
                <w:b/>
              </w:rPr>
              <w:t>Scripting</w:t>
            </w:r>
            <w:bookmarkEnd w:id="123"/>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XSLT/Inline Script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i/>
                <w:sz w:val="20"/>
                <w:szCs w:val="20"/>
              </w:rPr>
            </w:pPr>
            <w:r w:rsidRPr="00D445A6">
              <w:rPr>
                <w:rFonts w:ascii="Tahoma" w:hAnsi="Tahoma" w:cs="Tahoma"/>
                <w:i/>
                <w:sz w:val="20"/>
                <w:szCs w:val="20"/>
              </w:rPr>
              <w:t>External Assembly</w:t>
            </w:r>
          </w:p>
          <w:p w:rsidR="0012465F" w:rsidRPr="00D445A6" w:rsidRDefault="0012465F" w:rsidP="0012465F">
            <w:pPr>
              <w:rPr>
                <w:rFonts w:ascii="Tahoma" w:hAnsi="Tahoma" w:cs="Tahoma"/>
                <w:sz w:val="20"/>
                <w:szCs w:val="20"/>
              </w:rPr>
            </w:pPr>
            <w:r w:rsidRPr="00D445A6">
              <w:rPr>
                <w:rFonts w:ascii="Tahoma" w:hAnsi="Tahoma" w:cs="Tahoma"/>
                <w:sz w:val="20"/>
                <w:szCs w:val="20"/>
              </w:rPr>
              <w:t>Emits XSLT to call the appropriate method, along with an Extension Object file containing the strong name of the assembly to use.</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For </w:t>
            </w:r>
            <w:proofErr w:type="gramStart"/>
            <w:r w:rsidRPr="00D445A6">
              <w:rPr>
                <w:rFonts w:ascii="Tahoma" w:hAnsi="Tahoma" w:cs="Tahoma"/>
                <w:sz w:val="20"/>
                <w:szCs w:val="20"/>
              </w:rPr>
              <w:t>example</w:t>
            </w:r>
            <w:proofErr w:type="gramEnd"/>
            <w:r w:rsidRPr="00D445A6">
              <w:rPr>
                <w:rFonts w:ascii="Tahoma" w:hAnsi="Tahoma" w:cs="Tahoma"/>
                <w:sz w:val="20"/>
                <w:szCs w:val="20"/>
              </w:rPr>
              <w:t xml:space="preserve"> (this example passes in two constant parameters to the method):</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ScriptNS0:AddComponent(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 xml:space="preserve">, </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2</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ExtensionObjects</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ExtensionObject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Namespace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http://schemas.microsoft.com/BizTalk/2003/ScriptNS0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AssemblyName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Microsoft.BizTalk.DefaultPipelines, Version=3.0.1.0, Culture=neutral, PublicKeyToken=31bf3856ad364e35</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ClassName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Microsoft.BizTalk.DefaultPipelines.PassThruReceive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ExtensionObjects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i/>
                <w:sz w:val="20"/>
                <w:szCs w:val="20"/>
              </w:rPr>
            </w:pPr>
            <w:r w:rsidRPr="00D445A6">
              <w:rPr>
                <w:rFonts w:ascii="Tahoma" w:hAnsi="Tahoma" w:cs="Tahoma"/>
                <w:i/>
                <w:sz w:val="20"/>
                <w:szCs w:val="20"/>
              </w:rPr>
              <w:t>Inline C#</w:t>
            </w:r>
          </w:p>
          <w:p w:rsidR="0012465F" w:rsidRPr="00D445A6" w:rsidRDefault="0012465F" w:rsidP="0012465F">
            <w:pPr>
              <w:rPr>
                <w:rFonts w:ascii="Tahoma" w:hAnsi="Tahoma" w:cs="Tahoma"/>
                <w:i/>
                <w:sz w:val="20"/>
                <w:szCs w:val="20"/>
              </w:rPr>
            </w:pPr>
            <w:r w:rsidRPr="00D445A6">
              <w:rPr>
                <w:rFonts w:ascii="Tahoma" w:hAnsi="Tahoma" w:cs="Tahoma"/>
                <w:i/>
                <w:sz w:val="20"/>
                <w:szCs w:val="20"/>
              </w:rPr>
              <w:t>Inline J</w:t>
            </w:r>
            <w:r w:rsidR="00621546" w:rsidRPr="00D445A6">
              <w:rPr>
                <w:rFonts w:ascii="Tahoma" w:hAnsi="Tahoma" w:cs="Tahoma"/>
                <w:i/>
                <w:sz w:val="20"/>
                <w:szCs w:val="20"/>
              </w:rPr>
              <w:t>s</w:t>
            </w:r>
            <w:r w:rsidRPr="00D445A6">
              <w:rPr>
                <w:rFonts w:ascii="Tahoma" w:hAnsi="Tahoma" w:cs="Tahoma"/>
                <w:i/>
                <w:sz w:val="20"/>
                <w:szCs w:val="20"/>
              </w:rPr>
              <w:t>cript .</w:t>
            </w:r>
            <w:smartTag w:uri="urn:schemas-microsoft-com:office:smarttags" w:element="stockticker">
              <w:r w:rsidRPr="00D445A6">
                <w:rPr>
                  <w:rFonts w:ascii="Tahoma" w:hAnsi="Tahoma" w:cs="Tahoma"/>
                  <w:i/>
                  <w:sz w:val="20"/>
                  <w:szCs w:val="20"/>
                </w:rPr>
                <w:t>NET</w:t>
              </w:r>
            </w:smartTag>
          </w:p>
          <w:p w:rsidR="0012465F" w:rsidRPr="00D445A6" w:rsidRDefault="0012465F" w:rsidP="0012465F">
            <w:pPr>
              <w:rPr>
                <w:rFonts w:ascii="Tahoma" w:hAnsi="Tahoma" w:cs="Tahoma"/>
                <w:i/>
                <w:sz w:val="20"/>
                <w:szCs w:val="20"/>
              </w:rPr>
            </w:pPr>
            <w:r w:rsidRPr="00D445A6">
              <w:rPr>
                <w:rFonts w:ascii="Tahoma" w:hAnsi="Tahoma" w:cs="Tahoma"/>
                <w:i/>
                <w:sz w:val="20"/>
                <w:szCs w:val="20"/>
              </w:rPr>
              <w:t>Inline Visual Basic .</w:t>
            </w:r>
            <w:smartTag w:uri="urn:schemas-microsoft-com:office:smarttags" w:element="stockticker">
              <w:r w:rsidRPr="00D445A6">
                <w:rPr>
                  <w:rFonts w:ascii="Tahoma" w:hAnsi="Tahoma" w:cs="Tahoma"/>
                  <w:i/>
                  <w:sz w:val="20"/>
                  <w:szCs w:val="20"/>
                </w:rPr>
                <w:t>NET</w:t>
              </w:r>
            </w:smartTag>
          </w:p>
          <w:p w:rsidR="0012465F" w:rsidRPr="00D445A6" w:rsidRDefault="0012465F" w:rsidP="0012465F">
            <w:pPr>
              <w:rPr>
                <w:rFonts w:ascii="Tahoma" w:hAnsi="Tahoma" w:cs="Tahoma"/>
                <w:sz w:val="20"/>
                <w:szCs w:val="20"/>
              </w:rPr>
            </w:pPr>
            <w:r w:rsidRPr="00D445A6">
              <w:rPr>
                <w:rFonts w:ascii="Tahoma" w:hAnsi="Tahoma" w:cs="Tahoma"/>
                <w:sz w:val="20"/>
                <w:szCs w:val="20"/>
              </w:rPr>
              <w:t>Emits a call to the method, and wraps the actual code in a CDATA block.</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userC#:MyConcat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 xml:space="preserve">, </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2</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msxsl:script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language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C#</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implements-prefix</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userC#</w:t>
            </w:r>
            <w:r w:rsidR="00621546">
              <w:rPr>
                <w:rFonts w:ascii="Courier New" w:hAnsi="Courier New" w:cs="Courier New"/>
                <w:noProof/>
                <w:sz w:val="20"/>
                <w:szCs w:val="20"/>
              </w:rPr>
              <w:t>”</w:t>
            </w:r>
            <w:r w:rsidRPr="00D445A6">
              <w:rPr>
                <w:rFonts w:ascii="Courier New" w:hAnsi="Courier New" w:cs="Courier New"/>
                <w:noProof/>
                <w:color w:val="0000FF"/>
                <w:sz w:val="20"/>
                <w:szCs w:val="20"/>
              </w:rPr>
              <w:t>&gt;&lt;![CDATA[</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///*Uncomment the following code for a sample Inline C# function</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//that concatenates two inputs. Change the number of parameters of</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//this function to be equal to the number of inputs connected to this functoid.*/</w:t>
            </w:r>
          </w:p>
          <w:p w:rsidR="0012465F" w:rsidRPr="00D445A6" w:rsidRDefault="0012465F" w:rsidP="0012465F">
            <w:pPr>
              <w:autoSpaceDE w:val="0"/>
              <w:autoSpaceDN w:val="0"/>
              <w:adjustRightInd w:val="0"/>
              <w:rPr>
                <w:rFonts w:ascii="Courier New" w:hAnsi="Courier New" w:cs="Courier New"/>
                <w:noProof/>
                <w:color w:val="808080"/>
                <w:sz w:val="20"/>
                <w:szCs w:val="20"/>
              </w:rPr>
            </w:pP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public string MyConcat(string param1, string param2)</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ab/>
              <w:t>return param1+param2;</w:t>
            </w:r>
          </w:p>
          <w:p w:rsidR="0012465F" w:rsidRPr="00D445A6" w:rsidRDefault="0012465F" w:rsidP="0012465F">
            <w:pPr>
              <w:autoSpaceDE w:val="0"/>
              <w:autoSpaceDN w:val="0"/>
              <w:adjustRightInd w:val="0"/>
              <w:rPr>
                <w:rFonts w:ascii="Courier New" w:hAnsi="Courier New" w:cs="Courier New"/>
                <w:noProof/>
                <w:color w:val="808080"/>
                <w:sz w:val="20"/>
                <w:szCs w:val="20"/>
              </w:rPr>
            </w:pPr>
            <w:r w:rsidRPr="00D445A6">
              <w:rPr>
                <w:rFonts w:ascii="Courier New" w:hAnsi="Courier New" w:cs="Courier New"/>
                <w:noProof/>
                <w:color w:val="808080"/>
                <w:sz w:val="20"/>
                <w:szCs w:val="20"/>
              </w:rPr>
              <w: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msxsl:script</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i/>
                <w:sz w:val="20"/>
                <w:szCs w:val="20"/>
              </w:rPr>
            </w:pPr>
            <w:r w:rsidRPr="00D445A6">
              <w:rPr>
                <w:rFonts w:ascii="Tahoma" w:hAnsi="Tahoma" w:cs="Tahoma"/>
                <w:i/>
                <w:sz w:val="20"/>
                <w:szCs w:val="20"/>
              </w:rPr>
              <w:t>Inline XSLT</w:t>
            </w:r>
          </w:p>
          <w:p w:rsidR="0012465F" w:rsidRPr="00D445A6" w:rsidRDefault="0012465F" w:rsidP="0012465F">
            <w:pPr>
              <w:rPr>
                <w:rFonts w:ascii="Tahoma" w:hAnsi="Tahoma" w:cs="Tahoma"/>
                <w:sz w:val="20"/>
                <w:szCs w:val="20"/>
              </w:rPr>
            </w:pPr>
            <w:r w:rsidRPr="00D445A6">
              <w:rPr>
                <w:rFonts w:ascii="Tahoma" w:hAnsi="Tahoma" w:cs="Tahoma"/>
                <w:sz w:val="20"/>
                <w:szCs w:val="20"/>
              </w:rPr>
              <w:t>Emits the XSLT as entered at the appropriate place in the destination tree.</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sz w:val="20"/>
                <w:szCs w:val="20"/>
              </w:rPr>
            </w:pPr>
            <w:r w:rsidRPr="00D445A6">
              <w:rPr>
                <w:rFonts w:ascii="Tahoma" w:hAnsi="Tahoma" w:cs="Tahoma"/>
                <w:i/>
                <w:sz w:val="20"/>
                <w:szCs w:val="20"/>
              </w:rPr>
              <w:t>Inline XSLT Call Template</w:t>
            </w:r>
          </w:p>
          <w:p w:rsidR="0012465F" w:rsidRPr="00D445A6" w:rsidRDefault="0012465F" w:rsidP="0012465F">
            <w:pPr>
              <w:rPr>
                <w:rFonts w:ascii="Tahoma" w:hAnsi="Tahoma" w:cs="Tahoma"/>
                <w:sz w:val="20"/>
                <w:szCs w:val="20"/>
              </w:rPr>
            </w:pPr>
            <w:r w:rsidRPr="00D445A6">
              <w:rPr>
                <w:rFonts w:ascii="Tahoma" w:hAnsi="Tahoma" w:cs="Tahoma"/>
                <w:sz w:val="20"/>
                <w:szCs w:val="20"/>
              </w:rPr>
              <w:t>Emits the template and a call to the template.</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xsl:call-template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MyXsltConcatTemplate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xsl:with-param</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xsl:with-param</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2</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xsl:call-template</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xsl:template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MyXsltConcatTemplate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xsl:param</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xsl:param</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xsl:element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field</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$param2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2B91AF"/>
                <w:sz w:val="20"/>
                <w:szCs w:val="20"/>
              </w:rPr>
              <w:t>xsl:element</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xsl:template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4" w:name="TableLooping"/>
            <w:r w:rsidRPr="00D445A6">
              <w:rPr>
                <w:rFonts w:ascii="Tahoma" w:hAnsi="Tahoma" w:cs="Tahoma"/>
                <w:b/>
              </w:rPr>
              <w:t>Table Looping</w:t>
            </w:r>
            <w:bookmarkEnd w:id="124"/>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sz w:val="20"/>
                <w:szCs w:val="20"/>
              </w:rPr>
              <w:t>(auto generated)</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w:t>
            </w:r>
            <w:proofErr w:type="gramStart"/>
            <w:r w:rsidRPr="00D445A6">
              <w:rPr>
                <w:rFonts w:ascii="Tahoma" w:hAnsi="Tahoma" w:cs="Tahoma"/>
                <w:sz w:val="20"/>
                <w:szCs w:val="20"/>
              </w:rPr>
              <w:t>the</w:t>
            </w:r>
            <w:proofErr w:type="gramEnd"/>
            <w:r w:rsidRPr="00D445A6">
              <w:rPr>
                <w:rFonts w:ascii="Tahoma" w:hAnsi="Tahoma" w:cs="Tahoma"/>
                <w:sz w:val="20"/>
                <w:szCs w:val="20"/>
              </w:rPr>
              <w:t xml:space="preserve"> </w:t>
            </w:r>
            <w:r w:rsidRPr="00D445A6">
              <w:rPr>
                <w:rFonts w:ascii="Tahoma" w:hAnsi="Tahoma" w:cs="Tahoma"/>
                <w:i/>
                <w:sz w:val="20"/>
                <w:szCs w:val="20"/>
              </w:rPr>
              <w:t>Table Looping</w:t>
            </w:r>
            <w:r w:rsidRPr="00D445A6">
              <w:rPr>
                <w:rFonts w:ascii="Tahoma" w:hAnsi="Tahoma" w:cs="Tahoma"/>
                <w:sz w:val="20"/>
                <w:szCs w:val="20"/>
              </w:rPr>
              <w:t xml:space="preserve"> functoid (along with the </w:t>
            </w:r>
            <w:r w:rsidRPr="00D445A6">
              <w:rPr>
                <w:rFonts w:ascii="Tahoma" w:hAnsi="Tahoma" w:cs="Tahoma"/>
                <w:i/>
                <w:sz w:val="20"/>
                <w:szCs w:val="20"/>
              </w:rPr>
              <w:t>Table Extractor</w:t>
            </w:r>
            <w:r>
              <w:rPr>
                <w:rFonts w:ascii="Tahoma" w:hAnsi="Tahoma" w:cs="Tahoma"/>
                <w:sz w:val="20"/>
                <w:szCs w:val="20"/>
              </w:rPr>
              <w:t xml:space="preserve"> functoid) builds</w:t>
            </w:r>
            <w:r w:rsidRPr="00D445A6">
              <w:rPr>
                <w:rFonts w:ascii="Tahoma" w:hAnsi="Tahoma" w:cs="Tahoma"/>
                <w:sz w:val="20"/>
                <w:szCs w:val="20"/>
              </w:rPr>
              <w:t xml:space="preserve"> custom XSLT in the destination XSLT. This custom XSLT will comprise a number of </w:t>
            </w:r>
            <w:r w:rsidRPr="00C93851">
              <w:rPr>
                <w:rFonts w:ascii="Tahoma" w:hAnsi="Tahoma" w:cs="Tahoma"/>
                <w:i/>
                <w:sz w:val="20"/>
                <w:szCs w:val="20"/>
              </w:rPr>
              <w:t>for-each</w:t>
            </w:r>
            <w:r w:rsidRPr="00D445A6">
              <w:rPr>
                <w:rFonts w:ascii="Tahoma" w:hAnsi="Tahoma" w:cs="Tahoma"/>
                <w:sz w:val="20"/>
                <w:szCs w:val="20"/>
              </w:rPr>
              <w:t xml:space="preserve"> loops (for the repeating element specified as the first parameter to the </w:t>
            </w:r>
            <w:r w:rsidRPr="00D445A6">
              <w:rPr>
                <w:rFonts w:ascii="Tahoma" w:hAnsi="Tahoma" w:cs="Tahoma"/>
                <w:i/>
                <w:sz w:val="20"/>
                <w:szCs w:val="20"/>
              </w:rPr>
              <w:t>Table Looping</w:t>
            </w:r>
            <w:r w:rsidRPr="00D445A6">
              <w:rPr>
                <w:rFonts w:ascii="Tahoma" w:hAnsi="Tahoma" w:cs="Tahoma"/>
                <w:sz w:val="20"/>
                <w:szCs w:val="20"/>
              </w:rPr>
              <w:t xml:space="preserve"> functoid), and then a number of structures, one per row configured</w:t>
            </w:r>
            <w:r>
              <w:rPr>
                <w:rFonts w:ascii="Tahoma" w:hAnsi="Tahoma" w:cs="Tahoma"/>
                <w:sz w:val="20"/>
                <w:szCs w:val="20"/>
              </w:rPr>
              <w:t xml:space="preserve"> </w:t>
            </w:r>
            <w:r w:rsidRPr="00D445A6">
              <w:rPr>
                <w:rFonts w:ascii="Tahoma" w:hAnsi="Tahoma" w:cs="Tahoma"/>
                <w:sz w:val="20"/>
                <w:szCs w:val="20"/>
              </w:rPr>
              <w:t>in the functoid.</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If the Gated property is set, then each structure is surrounded by an </w:t>
            </w:r>
            <w:r w:rsidRPr="00C93851">
              <w:rPr>
                <w:rFonts w:ascii="Tahoma" w:hAnsi="Tahoma" w:cs="Tahoma"/>
                <w:i/>
                <w:sz w:val="20"/>
                <w:szCs w:val="20"/>
              </w:rPr>
              <w:t>if</w:t>
            </w:r>
            <w:r w:rsidRPr="00D445A6">
              <w:rPr>
                <w:rFonts w:ascii="Tahoma" w:hAnsi="Tahoma" w:cs="Tahoma"/>
                <w:sz w:val="20"/>
                <w:szCs w:val="20"/>
              </w:rPr>
              <w:t xml:space="preserve"> statement.</w:t>
            </w:r>
          </w:p>
          <w:p w:rsidR="0012465F" w:rsidRDefault="0012465F" w:rsidP="0012465F">
            <w:pPr>
              <w:rPr>
                <w:rFonts w:ascii="Tahoma" w:hAnsi="Tahoma" w:cs="Tahoma"/>
                <w:sz w:val="20"/>
                <w:szCs w:val="20"/>
              </w:rPr>
            </w:pPr>
          </w:p>
          <w:p w:rsidR="0012465F" w:rsidRDefault="004A4D47" w:rsidP="0012465F">
            <w:pPr>
              <w:rPr>
                <w:rFonts w:ascii="Tahoma" w:hAnsi="Tahoma" w:cs="Tahoma"/>
                <w:sz w:val="20"/>
                <w:szCs w:val="20"/>
              </w:rPr>
            </w:pPr>
            <w:r>
              <w:rPr>
                <w:rFonts w:ascii="Tahoma" w:hAnsi="Tahoma" w:cs="Tahoma"/>
                <w:sz w:val="20"/>
                <w:szCs w:val="20"/>
              </w:rPr>
              <w:t>This is an example of the out</w:t>
            </w:r>
            <w:r w:rsidR="0012465F" w:rsidRPr="00D445A6">
              <w:rPr>
                <w:rFonts w:ascii="Tahoma" w:hAnsi="Tahoma" w:cs="Tahoma"/>
                <w:sz w:val="20"/>
                <w:szCs w:val="20"/>
              </w:rPr>
              <w:t xml:space="preserve">put generated by use of the </w:t>
            </w:r>
            <w:r w:rsidR="0012465F" w:rsidRPr="00C93851">
              <w:rPr>
                <w:rFonts w:ascii="Tahoma" w:hAnsi="Tahoma" w:cs="Tahoma"/>
                <w:i/>
                <w:sz w:val="20"/>
                <w:szCs w:val="20"/>
              </w:rPr>
              <w:t>Table Looping</w:t>
            </w:r>
            <w:r w:rsidR="0012465F">
              <w:rPr>
                <w:rFonts w:ascii="Tahoma" w:hAnsi="Tahoma" w:cs="Tahoma"/>
                <w:i/>
                <w:sz w:val="20"/>
                <w:szCs w:val="20"/>
              </w:rPr>
              <w:t xml:space="preserve"> </w:t>
            </w:r>
            <w:r w:rsidR="0012465F" w:rsidRPr="00C93851">
              <w:rPr>
                <w:rFonts w:ascii="Tahoma" w:hAnsi="Tahoma" w:cs="Tahoma"/>
                <w:sz w:val="20"/>
                <w:szCs w:val="20"/>
              </w:rPr>
              <w:t>/</w:t>
            </w:r>
            <w:r>
              <w:rPr>
                <w:rFonts w:ascii="Tahoma" w:hAnsi="Tahoma" w:cs="Tahoma"/>
                <w:sz w:val="20"/>
                <w:szCs w:val="20"/>
              </w:rPr>
              <w:t xml:space="preserve"> </w:t>
            </w:r>
            <w:r w:rsidR="0012465F" w:rsidRPr="00C93851">
              <w:rPr>
                <w:rFonts w:ascii="Tahoma" w:hAnsi="Tahoma" w:cs="Tahoma"/>
                <w:i/>
                <w:sz w:val="20"/>
                <w:szCs w:val="20"/>
              </w:rPr>
              <w:t>Table Extractor</w:t>
            </w:r>
            <w:r w:rsidR="0012465F" w:rsidRPr="00D445A6">
              <w:rPr>
                <w:rFonts w:ascii="Tahoma" w:hAnsi="Tahoma" w:cs="Tahoma"/>
                <w:sz w:val="20"/>
                <w:szCs w:val="20"/>
              </w:rPr>
              <w:t xml:space="preserve"> functoids.</w:t>
            </w:r>
          </w:p>
          <w:p w:rsidR="0012465F" w:rsidRPr="00D445A6" w:rsidRDefault="0012465F" w:rsidP="0012465F">
            <w:pPr>
              <w:rPr>
                <w:rFonts w:ascii="Tahoma" w:hAnsi="Tahoma" w:cs="Tahoma"/>
                <w:sz w:val="20"/>
                <w:szCs w:val="20"/>
              </w:rPr>
            </w:pPr>
            <w:r>
              <w:rPr>
                <w:rFonts w:ascii="Tahoma" w:hAnsi="Tahoma" w:cs="Tahoma"/>
                <w:sz w:val="20"/>
                <w:szCs w:val="20"/>
              </w:rPr>
              <w:t>In this sample, we</w:t>
            </w:r>
            <w:r w:rsidR="00621546">
              <w:rPr>
                <w:rFonts w:ascii="Tahoma" w:hAnsi="Tahoma" w:cs="Tahoma"/>
                <w:sz w:val="20"/>
                <w:szCs w:val="20"/>
              </w:rPr>
              <w:t>’</w:t>
            </w:r>
            <w:r>
              <w:rPr>
                <w:rFonts w:ascii="Tahoma" w:hAnsi="Tahoma" w:cs="Tahoma"/>
                <w:sz w:val="20"/>
                <w:szCs w:val="20"/>
              </w:rPr>
              <w:t xml:space="preserve">re filtering the input list, so that the output only contains </w:t>
            </w:r>
            <w:r w:rsidRPr="00C737F1">
              <w:rPr>
                <w:rFonts w:ascii="Tahoma" w:hAnsi="Tahoma" w:cs="Tahoma"/>
                <w:i/>
                <w:sz w:val="20"/>
                <w:szCs w:val="20"/>
              </w:rPr>
              <w:t>Employee</w:t>
            </w:r>
            <w:r>
              <w:rPr>
                <w:rFonts w:ascii="Tahoma" w:hAnsi="Tahoma" w:cs="Tahoma"/>
                <w:sz w:val="20"/>
                <w:szCs w:val="20"/>
              </w:rPr>
              <w:t xml:space="preserve"> nodes with a department value of </w:t>
            </w:r>
            <w:r w:rsidR="00621546">
              <w:rPr>
                <w:rFonts w:ascii="Tahoma" w:hAnsi="Tahoma" w:cs="Tahoma"/>
                <w:sz w:val="20"/>
                <w:szCs w:val="20"/>
              </w:rPr>
              <w:t>‘</w:t>
            </w:r>
            <w:r>
              <w:rPr>
                <w:rFonts w:ascii="Tahoma" w:hAnsi="Tahoma" w:cs="Tahoma"/>
                <w:sz w:val="20"/>
                <w:szCs w:val="20"/>
              </w:rPr>
              <w:t>Managers</w:t>
            </w:r>
            <w:r w:rsidR="00621546">
              <w:rPr>
                <w:rFonts w:ascii="Tahoma" w:hAnsi="Tahoma" w:cs="Tahoma"/>
                <w:sz w:val="20"/>
                <w:szCs w:val="20"/>
              </w:rPr>
              <w:t>’</w:t>
            </w:r>
            <w:r>
              <w:rPr>
                <w:rFonts w:ascii="Tahoma" w:hAnsi="Tahoma" w:cs="Tahoma"/>
                <w:sz w:val="20"/>
                <w:szCs w:val="20"/>
              </w:rPr>
              <w:t>.</w:t>
            </w:r>
          </w:p>
          <w:p w:rsidR="0012465F" w:rsidRDefault="0012465F" w:rsidP="0012465F">
            <w:pPr>
              <w:rPr>
                <w:rFonts w:ascii="Tahoma" w:hAnsi="Tahoma" w:cs="Tahoma"/>
                <w:sz w:val="20"/>
                <w:szCs w:val="20"/>
              </w:rPr>
            </w:pPr>
            <w:r w:rsidRPr="00D445A6">
              <w:rPr>
                <w:rFonts w:ascii="Tahoma" w:hAnsi="Tahoma" w:cs="Tahoma"/>
                <w:sz w:val="20"/>
                <w:szCs w:val="20"/>
              </w:rPr>
              <w:t xml:space="preserve">In this example, the </w:t>
            </w:r>
            <w:r w:rsidRPr="00C93851">
              <w:rPr>
                <w:rFonts w:ascii="Tahoma" w:hAnsi="Tahoma" w:cs="Tahoma"/>
                <w:i/>
                <w:sz w:val="20"/>
                <w:szCs w:val="20"/>
              </w:rPr>
              <w:t>Table Looping</w:t>
            </w:r>
            <w:r w:rsidRPr="00D445A6">
              <w:rPr>
                <w:rFonts w:ascii="Tahoma" w:hAnsi="Tahoma" w:cs="Tahoma"/>
                <w:sz w:val="20"/>
                <w:szCs w:val="20"/>
              </w:rPr>
              <w:t xml:space="preserve"> functoid ha</w:t>
            </w:r>
            <w:r>
              <w:rPr>
                <w:rFonts w:ascii="Tahoma" w:hAnsi="Tahoma" w:cs="Tahoma"/>
                <w:sz w:val="20"/>
                <w:szCs w:val="20"/>
              </w:rPr>
              <w:t>s</w:t>
            </w:r>
            <w:r w:rsidRPr="00D445A6">
              <w:rPr>
                <w:rFonts w:ascii="Tahoma" w:hAnsi="Tahoma" w:cs="Tahoma"/>
                <w:sz w:val="20"/>
                <w:szCs w:val="20"/>
              </w:rPr>
              <w:t xml:space="preserve"> the</w:t>
            </w:r>
            <w:r>
              <w:rPr>
                <w:rFonts w:ascii="Tahoma" w:hAnsi="Tahoma" w:cs="Tahoma"/>
                <w:sz w:val="20"/>
                <w:szCs w:val="20"/>
              </w:rPr>
              <w:t xml:space="preserve"> source</w:t>
            </w:r>
            <w:r w:rsidRPr="00D445A6">
              <w:rPr>
                <w:rFonts w:ascii="Tahoma" w:hAnsi="Tahoma" w:cs="Tahoma"/>
                <w:sz w:val="20"/>
                <w:szCs w:val="20"/>
              </w:rPr>
              <w:t xml:space="preserve"> </w:t>
            </w:r>
            <w:r w:rsidRPr="00C737F1">
              <w:rPr>
                <w:rFonts w:ascii="Tahoma" w:hAnsi="Tahoma" w:cs="Tahoma"/>
                <w:i/>
                <w:sz w:val="20"/>
                <w:szCs w:val="20"/>
              </w:rPr>
              <w:t>Employee</w:t>
            </w:r>
            <w:r w:rsidRPr="00D445A6">
              <w:rPr>
                <w:rFonts w:ascii="Tahoma" w:hAnsi="Tahoma" w:cs="Tahoma"/>
                <w:sz w:val="20"/>
                <w:szCs w:val="20"/>
              </w:rPr>
              <w:t xml:space="preserve"> element as input, with number of columns set to </w:t>
            </w:r>
            <w:r>
              <w:rPr>
                <w:rFonts w:ascii="Tahoma" w:hAnsi="Tahoma" w:cs="Tahoma"/>
                <w:sz w:val="20"/>
                <w:szCs w:val="20"/>
              </w:rPr>
              <w:t>5</w:t>
            </w:r>
            <w:r w:rsidRPr="00D445A6">
              <w:rPr>
                <w:rFonts w:ascii="Tahoma" w:hAnsi="Tahoma" w:cs="Tahoma"/>
                <w:sz w:val="20"/>
                <w:szCs w:val="20"/>
              </w:rPr>
              <w:t xml:space="preserve">, </w:t>
            </w:r>
            <w:r>
              <w:rPr>
                <w:rFonts w:ascii="Tahoma" w:hAnsi="Tahoma" w:cs="Tahoma"/>
                <w:sz w:val="20"/>
                <w:szCs w:val="20"/>
              </w:rPr>
              <w:t xml:space="preserve">followed by a </w:t>
            </w:r>
            <w:r w:rsidRPr="00C737F1">
              <w:rPr>
                <w:rFonts w:ascii="Tahoma" w:hAnsi="Tahoma" w:cs="Tahoma"/>
                <w:i/>
                <w:sz w:val="20"/>
                <w:szCs w:val="20"/>
              </w:rPr>
              <w:t>Logical Equal</w:t>
            </w:r>
            <w:r>
              <w:rPr>
                <w:rFonts w:ascii="Tahoma" w:hAnsi="Tahoma" w:cs="Tahoma"/>
                <w:sz w:val="20"/>
                <w:szCs w:val="20"/>
              </w:rPr>
              <w:t xml:space="preserve"> functoid (true if @department equals </w:t>
            </w:r>
            <w:r w:rsidR="00621546">
              <w:rPr>
                <w:rFonts w:ascii="Tahoma" w:hAnsi="Tahoma" w:cs="Tahoma"/>
                <w:sz w:val="20"/>
                <w:szCs w:val="20"/>
              </w:rPr>
              <w:t>‘</w:t>
            </w:r>
            <w:r>
              <w:rPr>
                <w:rFonts w:ascii="Tahoma" w:hAnsi="Tahoma" w:cs="Tahoma"/>
                <w:sz w:val="20"/>
                <w:szCs w:val="20"/>
              </w:rPr>
              <w:t>managers</w:t>
            </w:r>
            <w:r w:rsidR="00621546">
              <w:rPr>
                <w:rFonts w:ascii="Tahoma" w:hAnsi="Tahoma" w:cs="Tahoma"/>
                <w:sz w:val="20"/>
                <w:szCs w:val="20"/>
              </w:rPr>
              <w:t>’</w:t>
            </w:r>
            <w:r>
              <w:rPr>
                <w:rFonts w:ascii="Tahoma" w:hAnsi="Tahoma" w:cs="Tahoma"/>
                <w:sz w:val="20"/>
                <w:szCs w:val="20"/>
              </w:rPr>
              <w:t xml:space="preserve">, </w:t>
            </w:r>
            <w:r w:rsidRPr="00D445A6">
              <w:rPr>
                <w:rFonts w:ascii="Tahoma" w:hAnsi="Tahoma" w:cs="Tahoma"/>
                <w:sz w:val="20"/>
                <w:szCs w:val="20"/>
              </w:rPr>
              <w:t xml:space="preserve">followed by </w:t>
            </w:r>
            <w:r>
              <w:rPr>
                <w:rFonts w:ascii="Tahoma" w:hAnsi="Tahoma" w:cs="Tahoma"/>
                <w:sz w:val="20"/>
                <w:szCs w:val="20"/>
              </w:rPr>
              <w:t>a single</w:t>
            </w:r>
            <w:r w:rsidRPr="00D445A6">
              <w:rPr>
                <w:rFonts w:ascii="Tahoma" w:hAnsi="Tahoma" w:cs="Tahoma"/>
                <w:sz w:val="20"/>
                <w:szCs w:val="20"/>
              </w:rPr>
              <w:t xml:space="preserve"> constants (Management) and then three attributes</w:t>
            </w:r>
            <w:r>
              <w:rPr>
                <w:rFonts w:ascii="Tahoma" w:hAnsi="Tahoma" w:cs="Tahoma"/>
                <w:sz w:val="20"/>
                <w:szCs w:val="20"/>
              </w:rPr>
              <w:t xml:space="preserve"> (@name, @id, @department)</w:t>
            </w:r>
            <w:r w:rsidRPr="00D445A6">
              <w:rPr>
                <w:rFonts w:ascii="Tahoma" w:hAnsi="Tahoma" w:cs="Tahoma"/>
                <w:sz w:val="20"/>
                <w:szCs w:val="20"/>
              </w:rPr>
              <w:t>.</w:t>
            </w:r>
          </w:p>
          <w:p w:rsidR="0012465F" w:rsidRDefault="0012465F" w:rsidP="0012465F">
            <w:pPr>
              <w:rPr>
                <w:rFonts w:ascii="Tahoma" w:hAnsi="Tahoma" w:cs="Tahoma"/>
                <w:sz w:val="20"/>
                <w:szCs w:val="20"/>
              </w:rPr>
            </w:pPr>
          </w:p>
          <w:p w:rsidR="0012465F" w:rsidRDefault="0012465F" w:rsidP="0012465F">
            <w:pPr>
              <w:rPr>
                <w:rFonts w:ascii="Tahoma" w:hAnsi="Tahoma" w:cs="Tahoma"/>
                <w:sz w:val="20"/>
                <w:szCs w:val="20"/>
              </w:rPr>
            </w:pPr>
            <w:r>
              <w:rPr>
                <w:rFonts w:ascii="Tahoma" w:hAnsi="Tahoma" w:cs="Tahoma"/>
                <w:sz w:val="20"/>
                <w:szCs w:val="20"/>
              </w:rPr>
              <w:t>The sample XML used as input was:</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xmlns:ns0</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http://TestMaps.Employees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Mary Briggs</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Managers</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Sam Gamgee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5</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Staff</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Frodo Smith</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20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Staff</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p w:rsidR="0012465F" w:rsidRDefault="0012465F" w:rsidP="0012465F">
            <w:pPr>
              <w:rPr>
                <w:rFonts w:ascii="Tahoma" w:hAnsi="Tahoma" w:cs="Tahoma"/>
                <w:sz w:val="20"/>
                <w:szCs w:val="20"/>
              </w:rPr>
            </w:pPr>
            <w:r w:rsidRPr="00D445A6">
              <w:rPr>
                <w:rFonts w:ascii="Tahoma" w:hAnsi="Tahoma" w:cs="Tahoma"/>
                <w:sz w:val="20"/>
                <w:szCs w:val="20"/>
              </w:rPr>
              <w:t xml:space="preserve">The looping functoid was then setup to generate </w:t>
            </w:r>
            <w:r>
              <w:rPr>
                <w:rFonts w:ascii="Tahoma" w:hAnsi="Tahoma" w:cs="Tahoma"/>
                <w:sz w:val="20"/>
                <w:szCs w:val="20"/>
              </w:rPr>
              <w:t>one</w:t>
            </w:r>
            <w:r w:rsidR="00941D49">
              <w:rPr>
                <w:rFonts w:ascii="Tahoma" w:hAnsi="Tahoma" w:cs="Tahoma"/>
                <w:sz w:val="20"/>
                <w:szCs w:val="20"/>
              </w:rPr>
              <w:t xml:space="preserve"> record (row</w:t>
            </w:r>
            <w:r w:rsidRPr="00D445A6">
              <w:rPr>
                <w:rFonts w:ascii="Tahoma" w:hAnsi="Tahoma" w:cs="Tahoma"/>
                <w:sz w:val="20"/>
                <w:szCs w:val="20"/>
              </w:rPr>
              <w:t xml:space="preserve">) per input element, with the Gated property set on the first column </w:t>
            </w:r>
            <w:r>
              <w:rPr>
                <w:rFonts w:ascii="Tahoma" w:hAnsi="Tahoma" w:cs="Tahoma"/>
                <w:sz w:val="20"/>
                <w:szCs w:val="20"/>
              </w:rPr>
              <w:t xml:space="preserve">the </w:t>
            </w:r>
            <w:r w:rsidRPr="00C737F1">
              <w:rPr>
                <w:rFonts w:ascii="Tahoma" w:hAnsi="Tahoma" w:cs="Tahoma"/>
                <w:i/>
                <w:sz w:val="20"/>
                <w:szCs w:val="20"/>
              </w:rPr>
              <w:t>Logical Equal</w:t>
            </w:r>
            <w:r>
              <w:rPr>
                <w:rFonts w:ascii="Tahoma" w:hAnsi="Tahoma" w:cs="Tahoma"/>
                <w:sz w:val="20"/>
                <w:szCs w:val="20"/>
              </w:rPr>
              <w:t xml:space="preserve"> functoid).</w:t>
            </w:r>
          </w:p>
          <w:p w:rsidR="0012465F" w:rsidRDefault="0012465F" w:rsidP="0012465F">
            <w:pPr>
              <w:rPr>
                <w:rFonts w:ascii="Tahoma" w:hAnsi="Tahoma" w:cs="Tahoma"/>
                <w:sz w:val="20"/>
                <w:szCs w:val="20"/>
              </w:rPr>
            </w:pPr>
            <w:r>
              <w:rPr>
                <w:rFonts w:ascii="Tahoma" w:hAnsi="Tahoma" w:cs="Tahoma"/>
                <w:sz w:val="20"/>
                <w:szCs w:val="20"/>
              </w:rPr>
              <w:t>Four Table Extractor functoids were setup, with each one connecting to one of the four attributes on the output message (@type, @name, @id, @department).</w:t>
            </w:r>
          </w:p>
          <w:p w:rsidR="0012465F" w:rsidRDefault="0012465F" w:rsidP="0012465F">
            <w:pPr>
              <w:rPr>
                <w:rFonts w:ascii="Tahoma" w:hAnsi="Tahoma" w:cs="Tahoma"/>
                <w:sz w:val="20"/>
                <w:szCs w:val="20"/>
              </w:rPr>
            </w:pPr>
            <w:r>
              <w:rPr>
                <w:rFonts w:ascii="Tahoma" w:hAnsi="Tahoma" w:cs="Tahoma"/>
                <w:sz w:val="20"/>
                <w:szCs w:val="20"/>
              </w:rPr>
              <w:t>This is the XSLT generated by these functoids:</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2B91AF"/>
                <w:sz w:val="20"/>
                <w:szCs w:val="20"/>
              </w:rPr>
              <w:t>xsl:template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match</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/s0:Employees</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A31515"/>
                <w:sz w:val="20"/>
                <w:szCs w:val="20"/>
              </w:rPr>
              <w:t>ns0:Employees</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xsl:for-each</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Employee</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xsl:variable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var:v1</w:t>
            </w:r>
            <w:r w:rsidR="00621546">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 xml:space="preserve">userCSharp:LogicalEq(string(@department), </w:t>
            </w:r>
            <w:r w:rsidR="00621546">
              <w:rPr>
                <w:rFonts w:ascii="Courier New" w:hAnsi="Courier New" w:cs="Courier New"/>
                <w:noProof/>
                <w:color w:val="0000FF"/>
                <w:sz w:val="20"/>
                <w:szCs w:val="20"/>
              </w:rPr>
              <w:t>‘</w:t>
            </w:r>
            <w:r>
              <w:rPr>
                <w:rFonts w:ascii="Courier New" w:hAnsi="Courier New" w:cs="Courier New"/>
                <w:noProof/>
                <w:color w:val="0000FF"/>
                <w:sz w:val="20"/>
                <w:szCs w:val="20"/>
              </w:rPr>
              <w:t>Managers</w:t>
            </w:r>
            <w:r w:rsidR="00621546">
              <w:rPr>
                <w:rFonts w:ascii="Courier New" w:hAnsi="Courier New" w:cs="Courier New"/>
                <w:noProof/>
                <w:color w:val="0000FF"/>
                <w:sz w:val="20"/>
                <w:szCs w:val="20"/>
              </w:rPr>
              <w: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xsl:if</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test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$var:v1</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xsl:variable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var:v2</w:t>
            </w:r>
            <w:r w:rsidR="00621546">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sidR="00621546">
              <w:rPr>
                <w:rFonts w:ascii="Courier New" w:hAnsi="Courier New" w:cs="Courier New"/>
                <w:noProof/>
                <w:color w:val="0000FF"/>
                <w:sz w:val="20"/>
                <w:szCs w:val="20"/>
              </w:rPr>
              <w:t>’</w:t>
            </w:r>
            <w:r>
              <w:rPr>
                <w:rFonts w:ascii="Courier New" w:hAnsi="Courier New" w:cs="Courier New"/>
                <w:noProof/>
                <w:color w:val="0000FF"/>
                <w:sz w:val="20"/>
                <w:szCs w:val="20"/>
              </w:rPr>
              <w:t>Management</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xsl:variable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var:v3</w:t>
            </w:r>
            <w:r w:rsidR="00621546">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@name</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xsl:variable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var:v4</w:t>
            </w:r>
            <w:r w:rsidR="00621546">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@id</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xsl:variable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var:v5</w:t>
            </w:r>
            <w:r w:rsidR="00621546">
              <w:rPr>
                <w:rFonts w:ascii="Courier New" w:hAnsi="Courier New" w:cs="Courier New"/>
                <w:noProof/>
                <w:sz w:val="20"/>
                <w:szCs w:val="20"/>
              </w:rPr>
              <w:t>”</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@department</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Employee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type</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xsl:value-of</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$var:v2</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name</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xsl:value-of</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$var:v3</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id</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xsl:value-of</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$var:v4</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name</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department</w:t>
            </w:r>
            <w:r w:rsidR="00621546">
              <w:rPr>
                <w:rFonts w:ascii="Courier New" w:hAnsi="Courier New" w:cs="Courier New"/>
                <w:noProof/>
                <w:sz w:val="20"/>
                <w:szCs w:val="20"/>
              </w:rPr>
              <w:t>”</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xsl:value-of</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select</w:t>
            </w:r>
            <w:r>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$var:v5</w:t>
            </w:r>
            <w:r w:rsidR="00621546">
              <w:rPr>
                <w:rFonts w:ascii="Courier New" w:hAnsi="Courier New" w:cs="Courier New"/>
                <w:noProof/>
                <w:sz w:val="20"/>
                <w:szCs w:val="20"/>
              </w:rPr>
              <w:t>”</w:t>
            </w:r>
            <w:r>
              <w:rPr>
                <w:rFonts w:ascii="Courier New" w:hAnsi="Courier New" w:cs="Courier New"/>
                <w:noProof/>
                <w:color w:val="0000FF"/>
                <w:sz w:val="20"/>
                <w:szCs w:val="20"/>
              </w:rPr>
              <w:t xml:space="preserve"> /&gt;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xsl:attribute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A31515"/>
                <w:sz w:val="20"/>
                <w:szCs w:val="20"/>
              </w:rPr>
              <w:t>Employee</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xsl:if</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 xml:space="preserve">  &lt;/</w:t>
            </w:r>
            <w:r>
              <w:rPr>
                <w:rFonts w:ascii="Courier New" w:hAnsi="Courier New" w:cs="Courier New"/>
                <w:noProof/>
                <w:color w:val="2B91AF"/>
                <w:sz w:val="20"/>
                <w:szCs w:val="20"/>
              </w:rPr>
              <w:t>xsl:for-each</w:t>
            </w:r>
            <w:r>
              <w:rPr>
                <w:rFonts w:ascii="Courier New" w:hAnsi="Courier New" w:cs="Courier New"/>
                <w:noProof/>
                <w:color w:val="0000FF"/>
                <w:sz w:val="20"/>
                <w:szCs w:val="20"/>
              </w:rPr>
              <w:t>&gt;</w:t>
            </w:r>
          </w:p>
          <w:p w:rsidR="0012465F" w:rsidRDefault="0012465F" w:rsidP="0012465F">
            <w:pPr>
              <w:autoSpaceDE w:val="0"/>
              <w:autoSpaceDN w:val="0"/>
              <w:adjustRightInd w:val="0"/>
              <w:rPr>
                <w:rFonts w:ascii="Courier New" w:hAnsi="Courier New" w:cs="Courier New"/>
                <w:noProof/>
                <w:color w:val="0000FF"/>
                <w:sz w:val="20"/>
                <w:szCs w:val="20"/>
              </w:rPr>
            </w:pPr>
            <w:r>
              <w:rPr>
                <w:rFonts w:ascii="Courier New" w:hAnsi="Courier New" w:cs="Courier New"/>
                <w:noProof/>
                <w:color w:val="0000FF"/>
                <w:sz w:val="20"/>
                <w:szCs w:val="20"/>
              </w:rPr>
              <w:t>&lt;/</w:t>
            </w:r>
            <w:r>
              <w:rPr>
                <w:rFonts w:ascii="Courier New" w:hAnsi="Courier New" w:cs="Courier New"/>
                <w:noProof/>
                <w:color w:val="A31515"/>
                <w:sz w:val="20"/>
                <w:szCs w:val="20"/>
              </w:rPr>
              <w:t>ns0:Employees</w:t>
            </w:r>
            <w:r>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Pr>
                <w:rFonts w:ascii="Courier New" w:hAnsi="Courier New" w:cs="Courier New"/>
                <w:noProof/>
                <w:color w:val="0000FF"/>
                <w:sz w:val="20"/>
                <w:szCs w:val="20"/>
              </w:rPr>
              <w:t>&lt;/</w:t>
            </w:r>
            <w:r>
              <w:rPr>
                <w:rFonts w:ascii="Courier New" w:hAnsi="Courier New" w:cs="Courier New"/>
                <w:noProof/>
                <w:color w:val="2B91AF"/>
                <w:sz w:val="20"/>
                <w:szCs w:val="20"/>
              </w:rPr>
              <w:t>xsl:template</w:t>
            </w:r>
            <w:r>
              <w:rPr>
                <w:rFonts w:ascii="Courier New" w:hAnsi="Courier New" w:cs="Courier New"/>
                <w:noProof/>
                <w:color w:val="0000FF"/>
                <w:sz w:val="20"/>
                <w:szCs w:val="20"/>
              </w:rPr>
              <w:t>&gt;</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3457" w:type="dxa"/>
            <w:tcBorders>
              <w:top w:val="single" w:sz="4" w:space="0" w:color="auto"/>
              <w:bottom w:val="single" w:sz="4" w:space="0" w:color="808080"/>
            </w:tcBorders>
          </w:tcPr>
          <w:p w:rsidR="0012465F" w:rsidRPr="00D445A6" w:rsidRDefault="0012465F" w:rsidP="0012465F">
            <w:pPr>
              <w:rPr>
                <w:rFonts w:ascii="Tahoma" w:hAnsi="Tahoma" w:cs="Tahoma"/>
                <w:b/>
              </w:rPr>
            </w:pPr>
            <w:bookmarkStart w:id="125" w:name="TableExtractor"/>
            <w:r w:rsidRPr="00D445A6">
              <w:rPr>
                <w:rFonts w:ascii="Tahoma" w:hAnsi="Tahoma" w:cs="Tahoma"/>
                <w:b/>
              </w:rPr>
              <w:t>Table Extractor</w:t>
            </w:r>
            <w:bookmarkEnd w:id="125"/>
          </w:p>
        </w:tc>
        <w:tc>
          <w:tcPr>
            <w:tcW w:w="6015" w:type="dxa"/>
            <w:tcBorders>
              <w:top w:val="single" w:sz="4" w:space="0" w:color="auto"/>
              <w:bottom w:val="single" w:sz="4" w:space="0" w:color="808080"/>
            </w:tcBorders>
          </w:tcPr>
          <w:p w:rsidR="0012465F" w:rsidRPr="00D445A6" w:rsidRDefault="0012465F" w:rsidP="0012465F">
            <w:pPr>
              <w:rPr>
                <w:rFonts w:ascii="Tahoma" w:hAnsi="Tahoma" w:cs="Tahoma"/>
                <w:b/>
              </w:rPr>
            </w:pPr>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808080"/>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(see the </w:t>
            </w:r>
            <w:r w:rsidRPr="00C93851">
              <w:rPr>
                <w:rFonts w:ascii="Tahoma" w:hAnsi="Tahoma" w:cs="Tahoma"/>
                <w:i/>
                <w:sz w:val="20"/>
                <w:szCs w:val="20"/>
              </w:rPr>
              <w:t>Table Looping</w:t>
            </w:r>
            <w:r w:rsidRPr="00D445A6">
              <w:rPr>
                <w:rFonts w:ascii="Tahoma" w:hAnsi="Tahoma" w:cs="Tahoma"/>
                <w:sz w:val="20"/>
                <w:szCs w:val="20"/>
              </w:rPr>
              <w:t xml:space="preserve"> functoid above)</w:t>
            </w:r>
          </w:p>
        </w:tc>
      </w:tr>
      <w:tr w:rsidR="0012465F" w:rsidRPr="00D445A6">
        <w:tc>
          <w:tcPr>
            <w:tcW w:w="9708" w:type="dxa"/>
            <w:gridSpan w:val="3"/>
            <w:tcBorders>
              <w:top w:val="nil"/>
              <w:bottom w:val="single" w:sz="4" w:space="0" w:color="auto"/>
            </w:tcBorders>
          </w:tcPr>
          <w:p w:rsidR="0012465F" w:rsidRPr="00D445A6" w:rsidRDefault="0012465F" w:rsidP="0012465F">
            <w:pPr>
              <w:rPr>
                <w:rFonts w:ascii="Tahoma" w:hAnsi="Tahoma" w:cs="Tahoma"/>
                <w:b/>
                <w:sz w:val="20"/>
                <w:szCs w:val="20"/>
              </w:rPr>
            </w:pPr>
          </w:p>
        </w:tc>
      </w:tr>
      <w:tr w:rsidR="0012465F" w:rsidRPr="00D445A6">
        <w:tc>
          <w:tcPr>
            <w:tcW w:w="236" w:type="dxa"/>
            <w:tcBorders>
              <w:top w:val="single" w:sz="4" w:space="0" w:color="auto"/>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808080"/>
            </w:tcBorders>
          </w:tcPr>
          <w:p w:rsidR="0012465F" w:rsidRPr="00D445A6" w:rsidRDefault="0012465F" w:rsidP="0012465F">
            <w:pPr>
              <w:rPr>
                <w:rFonts w:ascii="Tahoma" w:hAnsi="Tahoma" w:cs="Tahoma"/>
                <w:b/>
              </w:rPr>
            </w:pPr>
            <w:bookmarkStart w:id="126" w:name="ValueMapping"/>
            <w:r w:rsidRPr="00D445A6">
              <w:rPr>
                <w:rFonts w:ascii="Tahoma" w:hAnsi="Tahoma" w:cs="Tahoma"/>
                <w:b/>
              </w:rPr>
              <w:t>Value Mapping</w:t>
            </w:r>
            <w:bookmarkEnd w:id="126"/>
          </w:p>
        </w:tc>
      </w:tr>
      <w:tr w:rsidR="0012465F" w:rsidRPr="00D445A6">
        <w:tc>
          <w:tcPr>
            <w:tcW w:w="236" w:type="dxa"/>
          </w:tcPr>
          <w:p w:rsidR="0012465F" w:rsidRPr="00D445A6" w:rsidRDefault="0012465F" w:rsidP="0012465F">
            <w:pPr>
              <w:rPr>
                <w:rFonts w:ascii="Tahoma" w:hAnsi="Tahoma" w:cs="Tahoma"/>
                <w:sz w:val="20"/>
                <w:szCs w:val="20"/>
              </w:rPr>
            </w:pPr>
          </w:p>
        </w:tc>
        <w:tc>
          <w:tcPr>
            <w:tcW w:w="3457"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nil"/>
              <w:bottom w:val="single" w:sz="4" w:space="0" w:color="808080"/>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Pr>
          <w:p w:rsidR="0012465F" w:rsidRPr="00D445A6" w:rsidRDefault="0012465F" w:rsidP="0012465F">
            <w:pPr>
              <w:rPr>
                <w:rFonts w:ascii="Tahoma" w:hAnsi="Tahoma" w:cs="Tahoma"/>
                <w:sz w:val="20"/>
                <w:szCs w:val="20"/>
              </w:rPr>
            </w:pPr>
          </w:p>
        </w:tc>
        <w:tc>
          <w:tcPr>
            <w:tcW w:w="9472" w:type="dxa"/>
            <w:gridSpan w:val="2"/>
            <w:tcBorders>
              <w:top w:val="single" w:sz="4" w:space="0" w:color="808080"/>
              <w:bottom w:val="single" w:sz="4" w:space="0" w:color="808080"/>
            </w:tcBorders>
          </w:tcPr>
          <w:p w:rsidR="0012465F" w:rsidRPr="00D445A6" w:rsidRDefault="0012465F" w:rsidP="0012465F">
            <w:pPr>
              <w:rPr>
                <w:rFonts w:ascii="Tahoma" w:hAnsi="Tahoma" w:cs="Tahoma"/>
                <w:b/>
                <w:sz w:val="20"/>
                <w:szCs w:val="20"/>
              </w:rPr>
            </w:pPr>
            <w:r w:rsidRPr="00D445A6">
              <w:rPr>
                <w:rFonts w:ascii="Tahoma" w:hAnsi="Tahoma" w:cs="Tahoma"/>
                <w:b/>
                <w:sz w:val="20"/>
                <w:szCs w:val="20"/>
              </w:rPr>
              <w:t>Emitted Code:</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(source element)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(destination element parent)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test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(node-test)=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@id</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(destination element)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lang w:val="fr-FR"/>
              </w:rPr>
            </w:pPr>
            <w:r w:rsidRPr="00D445A6">
              <w:rPr>
                <w:rFonts w:ascii="Courier New" w:hAnsi="Courier New" w:cs="Courier New"/>
                <w:noProof/>
                <w:color w:val="0000FF"/>
                <w:sz w:val="20"/>
                <w:szCs w:val="20"/>
              </w:rPr>
              <w:t xml:space="preserve">    </w:t>
            </w:r>
            <w:r w:rsidRPr="00D445A6">
              <w:rPr>
                <w:rFonts w:ascii="Courier New" w:hAnsi="Courier New" w:cs="Courier New"/>
                <w:noProof/>
                <w:color w:val="0000FF"/>
                <w:sz w:val="20"/>
                <w:szCs w:val="20"/>
                <w:lang w:val="fr-FR"/>
              </w:rPr>
              <w:t>&lt;/</w:t>
            </w:r>
            <w:r w:rsidRPr="00D445A6">
              <w:rPr>
                <w:rFonts w:ascii="Courier New" w:hAnsi="Courier New" w:cs="Courier New"/>
                <w:noProof/>
                <w:color w:val="A31515"/>
                <w:sz w:val="20"/>
                <w:szCs w:val="20"/>
                <w:lang w:val="fr-FR"/>
              </w:rPr>
              <w:t>(destination element)</w:t>
            </w:r>
            <w:r w:rsidRPr="00D445A6">
              <w:rPr>
                <w:rFonts w:ascii="Courier New" w:hAnsi="Courier New" w:cs="Courier New"/>
                <w:noProof/>
                <w:color w:val="0000FF"/>
                <w:sz w:val="20"/>
                <w:szCs w:val="20"/>
                <w:lang w:val="fr-FR"/>
              </w:rPr>
              <w:t>&gt;</w:t>
            </w:r>
          </w:p>
          <w:p w:rsidR="0012465F" w:rsidRPr="00D445A6" w:rsidRDefault="0012465F" w:rsidP="0012465F">
            <w:pPr>
              <w:autoSpaceDE w:val="0"/>
              <w:autoSpaceDN w:val="0"/>
              <w:adjustRightInd w:val="0"/>
              <w:rPr>
                <w:rFonts w:ascii="Courier New" w:hAnsi="Courier New" w:cs="Courier New"/>
                <w:noProof/>
                <w:color w:val="0000FF"/>
                <w:sz w:val="20"/>
                <w:szCs w:val="20"/>
                <w:lang w:val="fr-FR"/>
              </w:rPr>
            </w:pPr>
            <w:r w:rsidRPr="00D445A6">
              <w:rPr>
                <w:rFonts w:ascii="Courier New" w:hAnsi="Courier New" w:cs="Courier New"/>
                <w:noProof/>
                <w:color w:val="0000FF"/>
                <w:sz w:val="20"/>
                <w:szCs w:val="20"/>
                <w:lang w:val="fr-FR"/>
              </w:rPr>
              <w:t xml:space="preserve">  &lt;/</w:t>
            </w:r>
            <w:r w:rsidRPr="00D445A6">
              <w:rPr>
                <w:rFonts w:ascii="Courier New" w:hAnsi="Courier New" w:cs="Courier New"/>
                <w:noProof/>
                <w:color w:val="2B91AF"/>
                <w:sz w:val="20"/>
                <w:szCs w:val="20"/>
                <w:lang w:val="fr-FR"/>
              </w:rPr>
              <w:t>xsl</w:t>
            </w:r>
            <w:r w:rsidR="00621546">
              <w:rPr>
                <w:rFonts w:ascii="Courier New" w:hAnsi="Courier New" w:cs="Courier New"/>
                <w:noProof/>
                <w:color w:val="2B91AF"/>
                <w:sz w:val="20"/>
                <w:szCs w:val="20"/>
                <w:lang w:val="fr-FR"/>
              </w:rPr>
              <w:t> </w:t>
            </w:r>
            <w:r w:rsidRPr="00D445A6">
              <w:rPr>
                <w:rFonts w:ascii="Courier New" w:hAnsi="Courier New" w:cs="Courier New"/>
                <w:noProof/>
                <w:color w:val="2B91AF"/>
                <w:sz w:val="20"/>
                <w:szCs w:val="20"/>
                <w:lang w:val="fr-FR"/>
              </w:rPr>
              <w:t>:if</w:t>
            </w:r>
            <w:r w:rsidRPr="00D445A6">
              <w:rPr>
                <w:rFonts w:ascii="Courier New" w:hAnsi="Courier New" w:cs="Courier New"/>
                <w:noProof/>
                <w:color w:val="0000FF"/>
                <w:sz w:val="20"/>
                <w:szCs w:val="20"/>
                <w:lang w:val="fr-FR"/>
              </w:rPr>
              <w:t>&gt;</w:t>
            </w:r>
          </w:p>
          <w:p w:rsidR="0012465F" w:rsidRPr="00D445A6" w:rsidRDefault="0012465F" w:rsidP="0012465F">
            <w:pPr>
              <w:autoSpaceDE w:val="0"/>
              <w:autoSpaceDN w:val="0"/>
              <w:adjustRightInd w:val="0"/>
              <w:rPr>
                <w:rFonts w:ascii="Courier New" w:hAnsi="Courier New" w:cs="Courier New"/>
                <w:noProof/>
                <w:color w:val="0000FF"/>
                <w:sz w:val="20"/>
                <w:szCs w:val="20"/>
                <w:lang w:val="fr-FR"/>
              </w:rPr>
            </w:pPr>
            <w:r w:rsidRPr="00D445A6">
              <w:rPr>
                <w:rFonts w:ascii="Courier New" w:hAnsi="Courier New" w:cs="Courier New"/>
                <w:noProof/>
                <w:color w:val="0000FF"/>
                <w:sz w:val="20"/>
                <w:szCs w:val="20"/>
                <w:lang w:val="fr-FR"/>
              </w:rPr>
              <w:t>&lt;/</w:t>
            </w:r>
            <w:r w:rsidRPr="00D445A6">
              <w:rPr>
                <w:rFonts w:ascii="Courier New" w:hAnsi="Courier New" w:cs="Courier New"/>
                <w:noProof/>
                <w:color w:val="A31515"/>
                <w:sz w:val="20"/>
                <w:szCs w:val="20"/>
                <w:lang w:val="fr-FR"/>
              </w:rPr>
              <w:t>(destination element parent)</w:t>
            </w:r>
            <w:r w:rsidRPr="00D445A6">
              <w:rPr>
                <w:rFonts w:ascii="Courier New" w:hAnsi="Courier New" w:cs="Courier New"/>
                <w:noProof/>
                <w:color w:val="0000FF"/>
                <w:sz w:val="20"/>
                <w:szCs w:val="20"/>
                <w:lang w:val="fr-FR"/>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if the </w:t>
            </w:r>
            <w:r w:rsidRPr="00D445A6">
              <w:rPr>
                <w:rFonts w:ascii="Tahoma" w:hAnsi="Tahoma" w:cs="Tahoma"/>
                <w:i/>
                <w:sz w:val="20"/>
                <w:szCs w:val="20"/>
              </w:rPr>
              <w:t>Value Mapping</w:t>
            </w:r>
            <w:r w:rsidRPr="00D445A6">
              <w:rPr>
                <w:rFonts w:ascii="Tahoma" w:hAnsi="Tahoma" w:cs="Tahoma"/>
                <w:sz w:val="20"/>
                <w:szCs w:val="20"/>
              </w:rPr>
              <w:t xml:space="preserve"> functoid is used with a repeating source element, then it will place a </w:t>
            </w:r>
            <w:r w:rsidRPr="00C93851">
              <w:rPr>
                <w:rFonts w:ascii="Tahoma" w:hAnsi="Tahoma" w:cs="Tahoma"/>
                <w:i/>
                <w:sz w:val="20"/>
                <w:szCs w:val="20"/>
              </w:rPr>
              <w:t>for-each</w:t>
            </w:r>
            <w:r w:rsidRPr="00D445A6">
              <w:rPr>
                <w:rFonts w:ascii="Tahoma" w:hAnsi="Tahoma" w:cs="Tahoma"/>
                <w:sz w:val="20"/>
                <w:szCs w:val="20"/>
              </w:rPr>
              <w:t xml:space="preserve"> element outside of the parent destination element.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If the source element is not repeating, then the functoid emits a </w:t>
            </w:r>
            <w:r w:rsidRPr="00C93851">
              <w:rPr>
                <w:rFonts w:ascii="Tahoma" w:hAnsi="Tahoma" w:cs="Tahoma"/>
                <w:i/>
                <w:sz w:val="20"/>
                <w:szCs w:val="20"/>
              </w:rPr>
              <w:t>value-of</w:t>
            </w:r>
            <w:r w:rsidRPr="00D445A6">
              <w:rPr>
                <w:rFonts w:ascii="Tahoma" w:hAnsi="Tahoma" w:cs="Tahoma"/>
                <w:sz w:val="20"/>
                <w:szCs w:val="20"/>
              </w:rPr>
              <w:t xml:space="preserve"> statement, </w:t>
            </w:r>
            <w:r>
              <w:rPr>
                <w:rFonts w:ascii="Tahoma" w:hAnsi="Tahoma" w:cs="Tahoma"/>
                <w:sz w:val="20"/>
                <w:szCs w:val="20"/>
              </w:rPr>
              <w:t>with</w:t>
            </w:r>
            <w:r w:rsidRPr="00D445A6">
              <w:rPr>
                <w:rFonts w:ascii="Tahoma" w:hAnsi="Tahoma" w:cs="Tahoma"/>
                <w:sz w:val="20"/>
                <w:szCs w:val="20"/>
              </w:rPr>
              <w:t xml:space="preserve"> an optional if statement (if an element/attribute is used as the first parameter rather than a constant).</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sz w:val="20"/>
                <w:szCs w:val="20"/>
              </w:rPr>
            </w:pPr>
            <w:r w:rsidRPr="00D445A6">
              <w:rPr>
                <w:rFonts w:ascii="Tahoma" w:hAnsi="Tahoma" w:cs="Tahoma"/>
                <w:sz w:val="20"/>
                <w:szCs w:val="20"/>
              </w:rPr>
              <w:t>For example, if the input message was:</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xmlns:ns0</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http://TestMaps.Employees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Mary Briggs</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Managers</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Sam Gamgee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5</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Staff</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Frodo Smith</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20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Pr>
                <w:rFonts w:ascii="Courier New" w:hAnsi="Courier New" w:cs="Courier New"/>
                <w:noProof/>
                <w:color w:val="0000FF"/>
                <w:sz w:val="20"/>
                <w:szCs w:val="20"/>
              </w:rPr>
              <w:t>Staff</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and the source/destination schemas were the schema used for the above message, and the </w:t>
            </w:r>
            <w:r w:rsidRPr="00D445A6">
              <w:rPr>
                <w:rFonts w:ascii="Tahoma" w:hAnsi="Tahoma" w:cs="Tahoma"/>
                <w:i/>
                <w:sz w:val="20"/>
                <w:szCs w:val="20"/>
              </w:rPr>
              <w:t>Value Mapping</w:t>
            </w:r>
            <w:r w:rsidRPr="00D445A6">
              <w:rPr>
                <w:rFonts w:ascii="Tahoma" w:hAnsi="Tahoma" w:cs="Tahoma"/>
                <w:sz w:val="20"/>
                <w:szCs w:val="20"/>
              </w:rPr>
              <w:t xml:space="preserve"> functoid linked the id attribute to the Field element, then the following XSLT would be generated:</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Employee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@id</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sz w:val="20"/>
                <w:szCs w:val="20"/>
              </w:rPr>
            </w:pPr>
            <w:r w:rsidRPr="00D445A6">
              <w:rPr>
                <w:rFonts w:ascii="Tahoma" w:hAnsi="Tahoma" w:cs="Tahoma"/>
                <w:sz w:val="20"/>
                <w:szCs w:val="20"/>
              </w:rPr>
              <w:t>which would generate the following output: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xmlns:ns0</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http://TestMaps.Employees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1</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5</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20</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tc>
      </w:tr>
      <w:tr w:rsidR="0012465F" w:rsidRPr="00D445A6">
        <w:tc>
          <w:tcPr>
            <w:tcW w:w="236" w:type="dxa"/>
            <w:tcBorders>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r w:rsidR="0012465F" w:rsidRPr="00D445A6">
        <w:tc>
          <w:tcPr>
            <w:tcW w:w="236" w:type="dxa"/>
            <w:tcBorders>
              <w:top w:val="single" w:sz="4" w:space="0" w:color="auto"/>
              <w:bottom w:val="nil"/>
            </w:tcBorders>
          </w:tcPr>
          <w:p w:rsidR="0012465F" w:rsidRPr="00D445A6" w:rsidRDefault="0012465F" w:rsidP="0012465F">
            <w:pPr>
              <w:rPr>
                <w:rFonts w:ascii="Tahoma" w:hAnsi="Tahoma" w:cs="Tahoma"/>
              </w:rPr>
            </w:pPr>
          </w:p>
        </w:tc>
        <w:tc>
          <w:tcPr>
            <w:tcW w:w="9472" w:type="dxa"/>
            <w:gridSpan w:val="2"/>
            <w:tcBorders>
              <w:top w:val="single" w:sz="4" w:space="0" w:color="auto"/>
              <w:bottom w:val="single" w:sz="4" w:space="0" w:color="999999"/>
            </w:tcBorders>
          </w:tcPr>
          <w:p w:rsidR="0012465F" w:rsidRPr="00D445A6" w:rsidRDefault="0012465F" w:rsidP="0012465F">
            <w:pPr>
              <w:rPr>
                <w:rFonts w:ascii="Tahoma" w:hAnsi="Tahoma" w:cs="Tahoma"/>
                <w:b/>
              </w:rPr>
            </w:pPr>
            <w:bookmarkStart w:id="127" w:name="ValueMappingFlattening"/>
            <w:r w:rsidRPr="00D445A6">
              <w:rPr>
                <w:rFonts w:ascii="Tahoma" w:hAnsi="Tahoma" w:cs="Tahoma"/>
                <w:b/>
              </w:rPr>
              <w:t>Value Mapping (Flattening)</w:t>
            </w:r>
            <w:bookmarkEnd w:id="127"/>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3457"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Generates</w:t>
            </w:r>
            <w:r w:rsidRPr="00D445A6">
              <w:rPr>
                <w:rFonts w:ascii="Tahoma" w:hAnsi="Tahoma" w:cs="Tahoma"/>
                <w:sz w:val="20"/>
                <w:szCs w:val="20"/>
              </w:rPr>
              <w:t>: XSLT</w:t>
            </w:r>
          </w:p>
        </w:tc>
        <w:tc>
          <w:tcPr>
            <w:tcW w:w="6015" w:type="dxa"/>
            <w:tcBorders>
              <w:top w:val="single" w:sz="4" w:space="0" w:color="999999"/>
              <w:bottom w:val="single" w:sz="4" w:space="0" w:color="999999"/>
            </w:tcBorders>
          </w:tcPr>
          <w:p w:rsidR="0012465F" w:rsidRPr="00D445A6" w:rsidRDefault="0012465F" w:rsidP="0012465F">
            <w:pPr>
              <w:rPr>
                <w:rFonts w:ascii="Tahoma" w:hAnsi="Tahoma" w:cs="Tahoma"/>
                <w:sz w:val="20"/>
                <w:szCs w:val="20"/>
              </w:rPr>
            </w:pPr>
            <w:r w:rsidRPr="00D445A6">
              <w:rPr>
                <w:rFonts w:ascii="Tahoma" w:hAnsi="Tahoma" w:cs="Tahoma"/>
                <w:b/>
                <w:sz w:val="20"/>
                <w:szCs w:val="20"/>
              </w:rPr>
              <w:t>Has XSLT Equivalent</w:t>
            </w:r>
            <w:r w:rsidRPr="00D445A6">
              <w:rPr>
                <w:rFonts w:ascii="Tahoma" w:hAnsi="Tahoma" w:cs="Tahoma"/>
                <w:sz w:val="20"/>
                <w:szCs w:val="20"/>
              </w:rPr>
              <w:t>: N/A</w:t>
            </w:r>
          </w:p>
        </w:tc>
      </w:tr>
      <w:tr w:rsidR="0012465F" w:rsidRPr="00D445A6">
        <w:tc>
          <w:tcPr>
            <w:tcW w:w="236" w:type="dxa"/>
            <w:tcBorders>
              <w:top w:val="nil"/>
              <w:bottom w:val="nil"/>
            </w:tcBorders>
          </w:tcPr>
          <w:p w:rsidR="0012465F" w:rsidRPr="00D445A6" w:rsidRDefault="0012465F" w:rsidP="0012465F">
            <w:pPr>
              <w:rPr>
                <w:rFonts w:ascii="Tahoma" w:hAnsi="Tahoma" w:cs="Tahoma"/>
                <w:sz w:val="20"/>
                <w:szCs w:val="20"/>
              </w:rPr>
            </w:pPr>
          </w:p>
        </w:tc>
        <w:tc>
          <w:tcPr>
            <w:tcW w:w="9472" w:type="dxa"/>
            <w:gridSpan w:val="2"/>
            <w:tcBorders>
              <w:top w:val="single" w:sz="4" w:space="0" w:color="999999"/>
              <w:bottom w:val="single" w:sz="4" w:space="0" w:color="999999"/>
            </w:tcBorders>
          </w:tcPr>
          <w:p w:rsidR="0012465F" w:rsidRPr="00BA483E" w:rsidRDefault="0012465F" w:rsidP="0012465F">
            <w:pPr>
              <w:rPr>
                <w:rFonts w:ascii="Tahoma" w:hAnsi="Tahoma" w:cs="Tahoma"/>
                <w:b/>
                <w:sz w:val="20"/>
                <w:szCs w:val="20"/>
                <w:lang w:val="fr-FR"/>
              </w:rPr>
            </w:pPr>
            <w:proofErr w:type="spellStart"/>
            <w:r w:rsidRPr="00BA483E">
              <w:rPr>
                <w:rFonts w:ascii="Tahoma" w:hAnsi="Tahoma" w:cs="Tahoma"/>
                <w:b/>
                <w:sz w:val="20"/>
                <w:szCs w:val="20"/>
                <w:lang w:val="fr-FR"/>
              </w:rPr>
              <w:t>Emitted</w:t>
            </w:r>
            <w:proofErr w:type="spellEnd"/>
            <w:r w:rsidRPr="00BA483E">
              <w:rPr>
                <w:rFonts w:ascii="Tahoma" w:hAnsi="Tahoma" w:cs="Tahoma"/>
                <w:b/>
                <w:sz w:val="20"/>
                <w:szCs w:val="20"/>
                <w:lang w:val="fr-FR"/>
              </w:rPr>
              <w:t xml:space="preserve"> Code</w:t>
            </w:r>
            <w:r w:rsidR="00621546">
              <w:rPr>
                <w:rFonts w:ascii="Tahoma" w:hAnsi="Tahoma" w:cs="Tahoma"/>
                <w:b/>
                <w:sz w:val="20"/>
                <w:szCs w:val="20"/>
                <w:lang w:val="fr-FR"/>
              </w:rPr>
              <w:t> </w:t>
            </w:r>
            <w:r w:rsidRPr="00BA483E">
              <w:rPr>
                <w:rFonts w:ascii="Tahoma" w:hAnsi="Tahoma" w:cs="Tahoma"/>
                <w:b/>
                <w:sz w:val="20"/>
                <w:szCs w:val="20"/>
                <w:lang w:val="fr-FR"/>
              </w:rPr>
              <w:t>:</w:t>
            </w:r>
          </w:p>
          <w:p w:rsidR="0012465F" w:rsidRPr="00BA483E" w:rsidRDefault="0012465F" w:rsidP="0012465F">
            <w:pPr>
              <w:autoSpaceDE w:val="0"/>
              <w:autoSpaceDN w:val="0"/>
              <w:adjustRightInd w:val="0"/>
              <w:rPr>
                <w:rFonts w:ascii="Courier New" w:hAnsi="Courier New" w:cs="Courier New"/>
                <w:noProof/>
                <w:color w:val="0000FF"/>
                <w:sz w:val="20"/>
                <w:szCs w:val="20"/>
                <w:lang w:val="fr-FR"/>
              </w:rPr>
            </w:pPr>
            <w:r w:rsidRPr="00BA483E">
              <w:rPr>
                <w:rFonts w:ascii="Courier New" w:hAnsi="Courier New" w:cs="Courier New"/>
                <w:noProof/>
                <w:color w:val="0000FF"/>
                <w:sz w:val="20"/>
                <w:szCs w:val="20"/>
                <w:lang w:val="fr-FR"/>
              </w:rPr>
              <w:t>&lt;</w:t>
            </w:r>
            <w:r w:rsidRPr="00BA483E">
              <w:rPr>
                <w:rFonts w:ascii="Courier New" w:hAnsi="Courier New" w:cs="Courier New"/>
                <w:noProof/>
                <w:color w:val="A31515"/>
                <w:sz w:val="20"/>
                <w:szCs w:val="20"/>
                <w:lang w:val="fr-FR"/>
              </w:rPr>
              <w:t>(destination element parent)</w:t>
            </w:r>
            <w:r w:rsidRPr="00BA483E">
              <w:rPr>
                <w:rFonts w:ascii="Courier New" w:hAnsi="Courier New" w:cs="Courier New"/>
                <w:noProof/>
                <w:color w:val="0000FF"/>
                <w:sz w:val="20"/>
                <w:szCs w:val="20"/>
                <w:lang w:val="fr-FR"/>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(source element)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test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(node-test)=</w:t>
            </w:r>
            <w:r w:rsidR="00621546">
              <w:rPr>
                <w:rFonts w:ascii="Courier New" w:hAnsi="Courier New" w:cs="Courier New"/>
                <w:noProof/>
                <w:color w:val="0000FF"/>
                <w:sz w:val="20"/>
                <w:szCs w:val="20"/>
              </w:rPr>
              <w:t>’</w:t>
            </w:r>
            <w:r w:rsidRPr="00D445A6">
              <w:rPr>
                <w:rFonts w:ascii="Courier New" w:hAnsi="Courier New" w:cs="Courier New"/>
                <w:noProof/>
                <w:color w:val="0000FF"/>
                <w:sz w:val="20"/>
                <w:szCs w:val="20"/>
              </w:rPr>
              <w:t>true</w:t>
            </w:r>
            <w:r w:rsidR="0062154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(source-value)</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lastRenderedPageBreak/>
              <w:t xml:space="preserve">    &lt;</w:t>
            </w:r>
            <w:r w:rsidRPr="00D445A6">
              <w:rPr>
                <w:rFonts w:ascii="Courier New" w:hAnsi="Courier New" w:cs="Courier New"/>
                <w:noProof/>
                <w:color w:val="A31515"/>
                <w:sz w:val="20"/>
                <w:szCs w:val="20"/>
              </w:rPr>
              <w:t>(destination element)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(destination element)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xsl:if</w:t>
            </w:r>
            <w:r w:rsidRPr="00D445A6">
              <w:rPr>
                <w:rFonts w:ascii="Courier New" w:hAnsi="Courier New" w:cs="Courier New"/>
                <w:noProof/>
                <w:color w:val="0000FF"/>
                <w:sz w:val="20"/>
                <w:szCs w:val="20"/>
              </w:rPr>
              <w:t>&gt;</w:t>
            </w:r>
          </w:p>
          <w:p w:rsidR="0012465F" w:rsidRPr="00D445A6" w:rsidRDefault="0012465F" w:rsidP="0012465F">
            <w:pPr>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(destination element parent)</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b/>
                <w:sz w:val="20"/>
                <w:szCs w:val="20"/>
              </w:rPr>
              <w:t>Note</w:t>
            </w:r>
            <w:r w:rsidRPr="00D445A6">
              <w:rPr>
                <w:rFonts w:ascii="Tahoma" w:hAnsi="Tahoma" w:cs="Tahoma"/>
                <w:sz w:val="20"/>
                <w:szCs w:val="20"/>
              </w:rPr>
              <w:t xml:space="preserve">: </w:t>
            </w:r>
            <w:proofErr w:type="gramStart"/>
            <w:r w:rsidRPr="00D445A6">
              <w:rPr>
                <w:rFonts w:ascii="Tahoma" w:hAnsi="Tahoma" w:cs="Tahoma"/>
                <w:sz w:val="20"/>
                <w:szCs w:val="20"/>
              </w:rPr>
              <w:t>the</w:t>
            </w:r>
            <w:proofErr w:type="gramEnd"/>
            <w:r w:rsidRPr="00D445A6">
              <w:rPr>
                <w:rFonts w:ascii="Tahoma" w:hAnsi="Tahoma" w:cs="Tahoma"/>
                <w:sz w:val="20"/>
                <w:szCs w:val="20"/>
              </w:rPr>
              <w:t xml:space="preserve"> </w:t>
            </w:r>
            <w:r w:rsidRPr="00D445A6">
              <w:rPr>
                <w:rFonts w:ascii="Tahoma" w:hAnsi="Tahoma" w:cs="Tahoma"/>
                <w:i/>
                <w:sz w:val="20"/>
                <w:szCs w:val="20"/>
              </w:rPr>
              <w:t>Value Mapping (Flattening)</w:t>
            </w:r>
            <w:r w:rsidRPr="00D445A6">
              <w:rPr>
                <w:rFonts w:ascii="Tahoma" w:hAnsi="Tahoma" w:cs="Tahoma"/>
                <w:sz w:val="20"/>
                <w:szCs w:val="20"/>
              </w:rPr>
              <w:t xml:space="preserve"> functoid constructs a for-each loop around the source element, and outputs one instance of the destination element per instance of the source element.</w:t>
            </w:r>
          </w:p>
          <w:p w:rsidR="0012465F" w:rsidRPr="00D445A6" w:rsidRDefault="0012465F" w:rsidP="0012465F">
            <w:pPr>
              <w:rPr>
                <w:rFonts w:ascii="Tahoma" w:hAnsi="Tahoma" w:cs="Tahoma"/>
                <w:sz w:val="20"/>
                <w:szCs w:val="20"/>
              </w:rPr>
            </w:pPr>
            <w:r w:rsidRPr="00D445A6">
              <w:rPr>
                <w:rFonts w:ascii="Tahoma" w:hAnsi="Tahoma" w:cs="Tahoma"/>
                <w:sz w:val="20"/>
                <w:szCs w:val="20"/>
              </w:rPr>
              <w:t>For example, if the input message was:</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xmlns:ns0</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http://TestMaps.Employees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name_0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department_2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name_0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5</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department_2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name_0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id</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20</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department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department_2</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Tahoma" w:hAnsi="Tahoma" w:cs="Tahoma"/>
                <w:sz w:val="20"/>
                <w:szCs w:val="20"/>
              </w:rPr>
              <w:t xml:space="preserve">and the source/destination schemas were the schema used for the above message, and the </w:t>
            </w:r>
            <w:r w:rsidRPr="00D445A6">
              <w:rPr>
                <w:rFonts w:ascii="Tahoma" w:hAnsi="Tahoma" w:cs="Tahoma"/>
                <w:i/>
                <w:sz w:val="20"/>
                <w:szCs w:val="20"/>
              </w:rPr>
              <w:t>Value Mapping (Flattening)</w:t>
            </w:r>
            <w:r w:rsidRPr="00D445A6">
              <w:rPr>
                <w:rFonts w:ascii="Tahoma" w:hAnsi="Tahoma" w:cs="Tahoma"/>
                <w:sz w:val="20"/>
                <w:szCs w:val="20"/>
              </w:rPr>
              <w:t xml:space="preserve"> functoid linked the id attribute to the Field element, then the following XSLT would be generated:</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Employee</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xsl:variable</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name</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@id</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xsl:value-of</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select</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$var:v1</w:t>
            </w:r>
            <w:r w:rsidR="00621546">
              <w:rPr>
                <w:rFonts w:ascii="Courier New" w:hAnsi="Courier New" w:cs="Courier New"/>
                <w:noProof/>
                <w:sz w:val="20"/>
                <w:szCs w:val="20"/>
              </w:rPr>
              <w:t>”</w:t>
            </w:r>
            <w:r w:rsidRPr="00D445A6">
              <w:rPr>
                <w:rFonts w:ascii="Courier New" w:hAnsi="Courier New" w:cs="Courier New"/>
                <w:noProof/>
                <w:color w:val="0000FF"/>
                <w:sz w:val="20"/>
                <w:szCs w:val="20"/>
              </w:rPr>
              <w:t xml:space="preserve"> /&gt;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2B91AF"/>
                <w:sz w:val="20"/>
                <w:szCs w:val="20"/>
              </w:rPr>
              <w:t>xsl:for-each</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 xml:space="preserve">  &lt;/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p>
          <w:p w:rsidR="0012465F" w:rsidRPr="00D445A6" w:rsidRDefault="0012465F" w:rsidP="0012465F">
            <w:pPr>
              <w:rPr>
                <w:rFonts w:ascii="Tahoma" w:hAnsi="Tahoma" w:cs="Tahoma"/>
                <w:sz w:val="20"/>
                <w:szCs w:val="20"/>
              </w:rPr>
            </w:pPr>
            <w:r w:rsidRPr="00D445A6">
              <w:rPr>
                <w:rFonts w:ascii="Tahoma" w:hAnsi="Tahoma" w:cs="Tahoma"/>
                <w:sz w:val="20"/>
                <w:szCs w:val="20"/>
              </w:rPr>
              <w:t>which would generate the following output: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 xml:space="preserve"> </w:t>
            </w:r>
            <w:r w:rsidRPr="00D445A6">
              <w:rPr>
                <w:rFonts w:ascii="Courier New" w:hAnsi="Courier New" w:cs="Courier New"/>
                <w:noProof/>
                <w:color w:val="FF0000"/>
                <w:sz w:val="20"/>
                <w:szCs w:val="20"/>
              </w:rPr>
              <w:t>xmlns:ns0</w:t>
            </w:r>
            <w:r w:rsidRPr="00D445A6">
              <w:rPr>
                <w:rFonts w:ascii="Courier New" w:hAnsi="Courier New" w:cs="Courier New"/>
                <w:noProof/>
                <w:color w:val="0000FF"/>
                <w:sz w:val="20"/>
                <w:szCs w:val="20"/>
              </w:rPr>
              <w:t>=</w:t>
            </w:r>
            <w:r w:rsidR="00621546">
              <w:rPr>
                <w:rFonts w:ascii="Courier New" w:hAnsi="Courier New" w:cs="Courier New"/>
                <w:noProof/>
                <w:sz w:val="20"/>
                <w:szCs w:val="20"/>
              </w:rPr>
              <w:t>”</w:t>
            </w:r>
            <w:r w:rsidRPr="00D445A6">
              <w:rPr>
                <w:rFonts w:ascii="Courier New" w:hAnsi="Courier New" w:cs="Courier New"/>
                <w:noProof/>
                <w:color w:val="0000FF"/>
                <w:sz w:val="20"/>
                <w:szCs w:val="20"/>
              </w:rPr>
              <w:t>http://TestMaps.Employees</w:t>
            </w:r>
            <w:r w:rsidR="00621546">
              <w:rPr>
                <w:rFonts w:ascii="Courier New" w:hAnsi="Courier New" w:cs="Courier New"/>
                <w:noProof/>
                <w:sz w:val="20"/>
                <w:szCs w:val="20"/>
              </w:rPr>
              <w:t>”</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1</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5</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r w:rsidRPr="00D445A6">
              <w:rPr>
                <w:rFonts w:ascii="Courier New" w:hAnsi="Courier New" w:cs="Courier New"/>
                <w:noProof/>
                <w:sz w:val="20"/>
                <w:szCs w:val="20"/>
              </w:rPr>
              <w:t>20</w:t>
            </w: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Field</w:t>
            </w:r>
            <w:r w:rsidRPr="00D445A6">
              <w:rPr>
                <w:rFonts w:ascii="Courier New" w:hAnsi="Courier New" w:cs="Courier New"/>
                <w:noProof/>
                <w:color w:val="0000FF"/>
                <w:sz w:val="20"/>
                <w:szCs w:val="20"/>
              </w:rPr>
              <w:t>&gt;</w:t>
            </w:r>
          </w:p>
          <w:p w:rsidR="0012465F" w:rsidRPr="00D445A6" w:rsidRDefault="0012465F" w:rsidP="0012465F">
            <w:pPr>
              <w:autoSpaceDE w:val="0"/>
              <w:autoSpaceDN w:val="0"/>
              <w:adjustRightInd w:val="0"/>
              <w:rPr>
                <w:rFonts w:ascii="Courier New" w:hAnsi="Courier New" w:cs="Courier New"/>
                <w:noProof/>
                <w:color w:val="0000FF"/>
                <w:sz w:val="20"/>
                <w:szCs w:val="20"/>
              </w:rPr>
            </w:pPr>
            <w:r w:rsidRPr="00D445A6">
              <w:rPr>
                <w:rFonts w:ascii="Courier New" w:hAnsi="Courier New" w:cs="Courier New"/>
                <w:noProof/>
                <w:color w:val="0000FF"/>
                <w:sz w:val="20"/>
                <w:szCs w:val="20"/>
              </w:rPr>
              <w:tab/>
              <w:t>&lt;/</w:t>
            </w:r>
            <w:r w:rsidRPr="00D445A6">
              <w:rPr>
                <w:rFonts w:ascii="Courier New" w:hAnsi="Courier New" w:cs="Courier New"/>
                <w:noProof/>
                <w:color w:val="A31515"/>
                <w:sz w:val="20"/>
                <w:szCs w:val="20"/>
              </w:rPr>
              <w:t>Employee</w:t>
            </w:r>
            <w:r w:rsidRPr="00D445A6">
              <w:rPr>
                <w:rFonts w:ascii="Courier New" w:hAnsi="Courier New" w:cs="Courier New"/>
                <w:noProof/>
                <w:color w:val="0000FF"/>
                <w:sz w:val="20"/>
                <w:szCs w:val="20"/>
              </w:rPr>
              <w:t>&gt;</w:t>
            </w:r>
          </w:p>
          <w:p w:rsidR="0012465F" w:rsidRPr="00D445A6" w:rsidRDefault="0012465F" w:rsidP="0012465F">
            <w:pPr>
              <w:rPr>
                <w:rFonts w:ascii="Tahoma" w:hAnsi="Tahoma" w:cs="Tahoma"/>
                <w:sz w:val="20"/>
                <w:szCs w:val="20"/>
              </w:rPr>
            </w:pPr>
            <w:r w:rsidRPr="00D445A6">
              <w:rPr>
                <w:rFonts w:ascii="Courier New" w:hAnsi="Courier New" w:cs="Courier New"/>
                <w:noProof/>
                <w:color w:val="0000FF"/>
                <w:sz w:val="20"/>
                <w:szCs w:val="20"/>
              </w:rPr>
              <w:t>&lt;/</w:t>
            </w:r>
            <w:r w:rsidRPr="00D445A6">
              <w:rPr>
                <w:rFonts w:ascii="Courier New" w:hAnsi="Courier New" w:cs="Courier New"/>
                <w:noProof/>
                <w:color w:val="A31515"/>
                <w:sz w:val="20"/>
                <w:szCs w:val="20"/>
              </w:rPr>
              <w:t>ns0:Employees</w:t>
            </w:r>
            <w:r w:rsidRPr="00D445A6">
              <w:rPr>
                <w:rFonts w:ascii="Courier New" w:hAnsi="Courier New" w:cs="Courier New"/>
                <w:noProof/>
                <w:color w:val="0000FF"/>
                <w:sz w:val="20"/>
                <w:szCs w:val="20"/>
              </w:rPr>
              <w:t>&gt;</w:t>
            </w:r>
          </w:p>
        </w:tc>
      </w:tr>
      <w:tr w:rsidR="0012465F" w:rsidRPr="00D445A6">
        <w:tc>
          <w:tcPr>
            <w:tcW w:w="236" w:type="dxa"/>
            <w:tcBorders>
              <w:top w:val="nil"/>
              <w:bottom w:val="single" w:sz="4" w:space="0" w:color="auto"/>
            </w:tcBorders>
          </w:tcPr>
          <w:p w:rsidR="0012465F" w:rsidRPr="00D445A6" w:rsidRDefault="0012465F" w:rsidP="0012465F">
            <w:pPr>
              <w:rPr>
                <w:rFonts w:ascii="Tahoma" w:hAnsi="Tahoma" w:cs="Tahoma"/>
                <w:sz w:val="20"/>
                <w:szCs w:val="20"/>
              </w:rPr>
            </w:pPr>
          </w:p>
        </w:tc>
        <w:tc>
          <w:tcPr>
            <w:tcW w:w="9472" w:type="dxa"/>
            <w:gridSpan w:val="2"/>
            <w:tcBorders>
              <w:top w:val="nil"/>
              <w:bottom w:val="single" w:sz="4" w:space="0" w:color="auto"/>
            </w:tcBorders>
          </w:tcPr>
          <w:p w:rsidR="0012465F" w:rsidRPr="00D445A6" w:rsidRDefault="0012465F" w:rsidP="0012465F">
            <w:pPr>
              <w:autoSpaceDE w:val="0"/>
              <w:autoSpaceDN w:val="0"/>
              <w:adjustRightInd w:val="0"/>
              <w:rPr>
                <w:rFonts w:ascii="Courier New" w:hAnsi="Courier New" w:cs="Courier New"/>
                <w:noProof/>
                <w:color w:val="0000FF"/>
                <w:sz w:val="20"/>
                <w:szCs w:val="20"/>
              </w:rPr>
            </w:pPr>
          </w:p>
        </w:tc>
      </w:tr>
    </w:tbl>
    <w:p w:rsidR="0012465F" w:rsidRDefault="0012465F" w:rsidP="0012465F"/>
    <w:p w:rsidR="0012465F" w:rsidRDefault="0012465F" w:rsidP="0012465F">
      <w:pPr>
        <w:pStyle w:val="Heading2"/>
      </w:pPr>
      <w:r>
        <w:br w:type="page"/>
      </w:r>
      <w:bookmarkStart w:id="128" w:name="_Toc447268201"/>
      <w:r>
        <w:lastRenderedPageBreak/>
        <w:t xml:space="preserve">Understanding the BizTalk Mapper: Part 12 </w:t>
      </w:r>
      <w:r w:rsidR="00621546">
        <w:t>–</w:t>
      </w:r>
      <w:r>
        <w:t xml:space="preserve"> Performance and Maintainability</w:t>
      </w:r>
      <w:bookmarkEnd w:id="128"/>
    </w:p>
    <w:p w:rsidR="005B5AAA" w:rsidRPr="005B5AAA" w:rsidRDefault="005B5AAA" w:rsidP="005B5AAA">
      <w:pPr>
        <w:tabs>
          <w:tab w:val="left" w:pos="240"/>
        </w:tabs>
        <w:rPr>
          <w:sz w:val="16"/>
          <w:szCs w:val="16"/>
        </w:rPr>
      </w:pPr>
      <w:r w:rsidRPr="005B5AAA">
        <w:rPr>
          <w:sz w:val="16"/>
          <w:szCs w:val="16"/>
        </w:rPr>
        <w:t>In this section:</w:t>
      </w:r>
    </w:p>
    <w:p w:rsidR="005B5AAA" w:rsidRPr="005B5AAA" w:rsidRDefault="006F0AA7" w:rsidP="005B5AAA">
      <w:pPr>
        <w:tabs>
          <w:tab w:val="left" w:pos="240"/>
        </w:tabs>
        <w:rPr>
          <w:sz w:val="16"/>
          <w:szCs w:val="16"/>
        </w:rPr>
      </w:pPr>
      <w:hyperlink w:anchor="Post12Perf" w:history="1">
        <w:r w:rsidR="005B5AAA" w:rsidRPr="00104484">
          <w:rPr>
            <w:rStyle w:val="Hyperlink"/>
            <w:sz w:val="16"/>
            <w:szCs w:val="16"/>
          </w:rPr>
          <w:t>Performance</w:t>
        </w:r>
      </w:hyperlink>
    </w:p>
    <w:p w:rsidR="005B5AAA" w:rsidRPr="005B5AAA" w:rsidRDefault="005B5AAA" w:rsidP="005B5AAA">
      <w:pPr>
        <w:tabs>
          <w:tab w:val="left" w:pos="240"/>
        </w:tabs>
        <w:rPr>
          <w:sz w:val="16"/>
          <w:szCs w:val="16"/>
        </w:rPr>
      </w:pPr>
      <w:r w:rsidRPr="005B5AAA">
        <w:rPr>
          <w:sz w:val="16"/>
          <w:szCs w:val="16"/>
        </w:rPr>
        <w:tab/>
      </w:r>
      <w:hyperlink w:anchor="Post12SummaryOfTests" w:history="1">
        <w:r w:rsidRPr="00104484">
          <w:rPr>
            <w:rStyle w:val="Hyperlink"/>
            <w:sz w:val="16"/>
            <w:szCs w:val="16"/>
          </w:rPr>
          <w:t>Summary of Tests</w:t>
        </w:r>
      </w:hyperlink>
    </w:p>
    <w:p w:rsidR="005B5AAA" w:rsidRPr="005B5AAA" w:rsidRDefault="005B5AAA" w:rsidP="005B5AAA">
      <w:pPr>
        <w:tabs>
          <w:tab w:val="left" w:pos="240"/>
        </w:tabs>
        <w:rPr>
          <w:sz w:val="16"/>
          <w:szCs w:val="16"/>
        </w:rPr>
      </w:pPr>
      <w:r w:rsidRPr="005B5AAA">
        <w:rPr>
          <w:sz w:val="16"/>
          <w:szCs w:val="16"/>
        </w:rPr>
        <w:tab/>
      </w:r>
      <w:hyperlink w:anchor="Post12TestingInIsolation" w:history="1">
        <w:r w:rsidRPr="00104484">
          <w:rPr>
            <w:rStyle w:val="Hyperlink"/>
            <w:sz w:val="16"/>
            <w:szCs w:val="16"/>
          </w:rPr>
          <w:t>Testing performance in isolation (non-BizTalk)</w:t>
        </w:r>
      </w:hyperlink>
    </w:p>
    <w:p w:rsidR="005B5AAA" w:rsidRPr="005B5AAA" w:rsidRDefault="005B5AAA" w:rsidP="005B5AAA">
      <w:pPr>
        <w:tabs>
          <w:tab w:val="left" w:pos="240"/>
        </w:tabs>
        <w:rPr>
          <w:sz w:val="16"/>
          <w:szCs w:val="16"/>
        </w:rPr>
      </w:pPr>
      <w:r w:rsidRPr="005B5AAA">
        <w:rPr>
          <w:sz w:val="16"/>
          <w:szCs w:val="16"/>
        </w:rPr>
        <w:tab/>
      </w:r>
      <w:hyperlink w:anchor="Post12PerfTestResults" w:history="1">
        <w:r w:rsidRPr="00104484">
          <w:rPr>
            <w:rStyle w:val="Hyperlink"/>
            <w:sz w:val="16"/>
            <w:szCs w:val="16"/>
          </w:rPr>
          <w:t>Performance Test Results</w:t>
        </w:r>
      </w:hyperlink>
    </w:p>
    <w:p w:rsidR="005B5AAA" w:rsidRPr="005B5AAA" w:rsidRDefault="005B5AAA" w:rsidP="005B5AAA">
      <w:pPr>
        <w:tabs>
          <w:tab w:val="left" w:pos="240"/>
        </w:tabs>
        <w:rPr>
          <w:sz w:val="16"/>
          <w:szCs w:val="16"/>
        </w:rPr>
      </w:pPr>
      <w:r w:rsidRPr="005B5AAA">
        <w:rPr>
          <w:sz w:val="16"/>
          <w:szCs w:val="16"/>
        </w:rPr>
        <w:tab/>
      </w:r>
      <w:hyperlink w:anchor="Post12MeasuringMemory" w:history="1">
        <w:r w:rsidRPr="00104484">
          <w:rPr>
            <w:rStyle w:val="Hyperlink"/>
            <w:sz w:val="16"/>
            <w:szCs w:val="16"/>
          </w:rPr>
          <w:t>Measuring Memory Usage in BizTalk</w:t>
        </w:r>
      </w:hyperlink>
    </w:p>
    <w:p w:rsidR="005B5AAA" w:rsidRPr="005B5AAA" w:rsidRDefault="005B5AAA" w:rsidP="005B5AAA">
      <w:pPr>
        <w:tabs>
          <w:tab w:val="left" w:pos="240"/>
        </w:tabs>
        <w:rPr>
          <w:sz w:val="16"/>
          <w:szCs w:val="16"/>
        </w:rPr>
      </w:pPr>
      <w:r w:rsidRPr="005B5AAA">
        <w:rPr>
          <w:sz w:val="16"/>
          <w:szCs w:val="16"/>
        </w:rPr>
        <w:tab/>
      </w:r>
      <w:hyperlink w:anchor="Post12MemoryTestResults" w:history="1">
        <w:r w:rsidRPr="00104484">
          <w:rPr>
            <w:rStyle w:val="Hyperlink"/>
            <w:sz w:val="16"/>
            <w:szCs w:val="16"/>
          </w:rPr>
          <w:t>BizTalk Memory Test Results</w:t>
        </w:r>
      </w:hyperlink>
    </w:p>
    <w:p w:rsidR="005B5AAA" w:rsidRPr="005B5AAA" w:rsidRDefault="005B5AAA" w:rsidP="005B5AAA">
      <w:pPr>
        <w:tabs>
          <w:tab w:val="left" w:pos="240"/>
        </w:tabs>
        <w:rPr>
          <w:sz w:val="16"/>
          <w:szCs w:val="16"/>
        </w:rPr>
      </w:pPr>
      <w:r w:rsidRPr="005B5AAA">
        <w:rPr>
          <w:sz w:val="16"/>
          <w:szCs w:val="16"/>
        </w:rPr>
        <w:tab/>
      </w:r>
      <w:hyperlink w:anchor="Post12ByteArrays" w:history="1">
        <w:r w:rsidRPr="00104484">
          <w:rPr>
            <w:rStyle w:val="Hyperlink"/>
            <w:sz w:val="16"/>
            <w:szCs w:val="16"/>
          </w:rPr>
          <w:t>Byte Arrays</w:t>
        </w:r>
      </w:hyperlink>
    </w:p>
    <w:p w:rsidR="005B5AAA" w:rsidRPr="005B5AAA" w:rsidRDefault="005B5AAA" w:rsidP="005B5AAA">
      <w:pPr>
        <w:tabs>
          <w:tab w:val="left" w:pos="240"/>
        </w:tabs>
        <w:rPr>
          <w:sz w:val="16"/>
          <w:szCs w:val="16"/>
        </w:rPr>
      </w:pPr>
      <w:r w:rsidRPr="005B5AAA">
        <w:rPr>
          <w:sz w:val="16"/>
          <w:szCs w:val="16"/>
        </w:rPr>
        <w:tab/>
      </w:r>
      <w:hyperlink w:anchor="Post12AnalysingResults" w:history="1">
        <w:r w:rsidRPr="00104484">
          <w:rPr>
            <w:rStyle w:val="Hyperlink"/>
            <w:sz w:val="16"/>
            <w:szCs w:val="16"/>
          </w:rPr>
          <w:t xml:space="preserve">Analysing the </w:t>
        </w:r>
        <w:r w:rsidR="005321FE" w:rsidRPr="00104484">
          <w:rPr>
            <w:rStyle w:val="Hyperlink"/>
            <w:sz w:val="16"/>
            <w:szCs w:val="16"/>
          </w:rPr>
          <w:t xml:space="preserve">performance </w:t>
        </w:r>
        <w:r w:rsidRPr="00104484">
          <w:rPr>
            <w:rStyle w:val="Hyperlink"/>
            <w:sz w:val="16"/>
            <w:szCs w:val="16"/>
          </w:rPr>
          <w:t>results</w:t>
        </w:r>
      </w:hyperlink>
    </w:p>
    <w:p w:rsidR="0012465F" w:rsidRDefault="006F0AA7" w:rsidP="005B5AAA">
      <w:pPr>
        <w:tabs>
          <w:tab w:val="left" w:pos="240"/>
        </w:tabs>
        <w:rPr>
          <w:sz w:val="16"/>
          <w:szCs w:val="16"/>
        </w:rPr>
      </w:pPr>
      <w:hyperlink w:anchor="Post12Maintainability" w:history="1">
        <w:r w:rsidR="005B5AAA" w:rsidRPr="00104484">
          <w:rPr>
            <w:rStyle w:val="Hyperlink"/>
            <w:sz w:val="16"/>
            <w:szCs w:val="16"/>
          </w:rPr>
          <w:t>Maintainability</w:t>
        </w:r>
      </w:hyperlink>
    </w:p>
    <w:p w:rsidR="004F0F6B" w:rsidRPr="004F0F6B" w:rsidRDefault="004F0F6B" w:rsidP="004F0F6B">
      <w:pPr>
        <w:tabs>
          <w:tab w:val="left" w:pos="240"/>
        </w:tabs>
        <w:rPr>
          <w:sz w:val="16"/>
          <w:szCs w:val="16"/>
        </w:rPr>
      </w:pPr>
      <w:r>
        <w:rPr>
          <w:sz w:val="16"/>
          <w:szCs w:val="16"/>
        </w:rPr>
        <w:tab/>
      </w:r>
      <w:hyperlink w:anchor="Post12ExternalXSLT" w:history="1">
        <w:r w:rsidRPr="00104484">
          <w:rPr>
            <w:rStyle w:val="Hyperlink"/>
            <w:sz w:val="16"/>
            <w:szCs w:val="16"/>
          </w:rPr>
          <w:t>External XSLT</w:t>
        </w:r>
      </w:hyperlink>
    </w:p>
    <w:p w:rsidR="004F0F6B" w:rsidRPr="004F0F6B" w:rsidRDefault="004F0F6B" w:rsidP="004F0F6B">
      <w:pPr>
        <w:tabs>
          <w:tab w:val="left" w:pos="240"/>
        </w:tabs>
        <w:rPr>
          <w:sz w:val="16"/>
          <w:szCs w:val="16"/>
        </w:rPr>
      </w:pPr>
      <w:r>
        <w:rPr>
          <w:sz w:val="16"/>
          <w:szCs w:val="16"/>
        </w:rPr>
        <w:tab/>
      </w:r>
      <w:hyperlink w:anchor="Post12SerialisableClasses" w:history="1">
        <w:r w:rsidR="00DE057A">
          <w:rPr>
            <w:rStyle w:val="Hyperlink"/>
            <w:sz w:val="16"/>
            <w:szCs w:val="16"/>
          </w:rPr>
          <w:t>Serializ</w:t>
        </w:r>
        <w:r w:rsidRPr="00104484">
          <w:rPr>
            <w:rStyle w:val="Hyperlink"/>
            <w:sz w:val="16"/>
            <w:szCs w:val="16"/>
          </w:rPr>
          <w:t>able Classes</w:t>
        </w:r>
      </w:hyperlink>
    </w:p>
    <w:p w:rsidR="004F0F6B" w:rsidRPr="004F0F6B" w:rsidRDefault="004F0F6B" w:rsidP="004F0F6B">
      <w:pPr>
        <w:tabs>
          <w:tab w:val="left" w:pos="240"/>
        </w:tabs>
        <w:rPr>
          <w:sz w:val="16"/>
          <w:szCs w:val="16"/>
        </w:rPr>
      </w:pPr>
      <w:r>
        <w:rPr>
          <w:sz w:val="16"/>
          <w:szCs w:val="16"/>
        </w:rPr>
        <w:tab/>
      </w:r>
      <w:hyperlink w:anchor="Post12ScriptFunctoidEditingDifficult" w:history="1">
        <w:r w:rsidRPr="00104484">
          <w:rPr>
            <w:rStyle w:val="Hyperlink"/>
            <w:sz w:val="16"/>
            <w:szCs w:val="16"/>
          </w:rPr>
          <w:t>Why is it so difficult to edit code in the Script functoid?</w:t>
        </w:r>
      </w:hyperlink>
    </w:p>
    <w:p w:rsidR="004F0F6B" w:rsidRPr="004F0F6B" w:rsidRDefault="004F0F6B" w:rsidP="004F0F6B">
      <w:pPr>
        <w:tabs>
          <w:tab w:val="left" w:pos="240"/>
        </w:tabs>
        <w:rPr>
          <w:sz w:val="16"/>
          <w:szCs w:val="16"/>
        </w:rPr>
      </w:pPr>
      <w:r>
        <w:rPr>
          <w:sz w:val="16"/>
          <w:szCs w:val="16"/>
        </w:rPr>
        <w:tab/>
      </w:r>
      <w:hyperlink w:anchor="Post12Documentation" w:history="1">
        <w:r w:rsidRPr="00104484">
          <w:rPr>
            <w:rStyle w:val="Hyperlink"/>
            <w:sz w:val="16"/>
            <w:szCs w:val="16"/>
          </w:rPr>
          <w:t>Documentation</w:t>
        </w:r>
      </w:hyperlink>
    </w:p>
    <w:p w:rsidR="005B5AAA" w:rsidRDefault="005B5AAA" w:rsidP="005B5AAA"/>
    <w:p w:rsidR="00E1394E" w:rsidRDefault="00D74849" w:rsidP="0012465F">
      <w:r>
        <w:t xml:space="preserve">Any large BizTalk project </w:t>
      </w:r>
      <w:r w:rsidR="007834D9">
        <w:t xml:space="preserve">will likely </w:t>
      </w:r>
      <w:r>
        <w:t>have had the inevitable conversations about performance and maintainability: will it be fast</w:t>
      </w:r>
      <w:r w:rsidR="007834D9">
        <w:t>/sustainable</w:t>
      </w:r>
      <w:r>
        <w:t xml:space="preserve"> enough, and will the tech support team (or whoever looks after the code once the developers have finished) be able to maintain it?</w:t>
      </w:r>
    </w:p>
    <w:p w:rsidR="00D74849" w:rsidRDefault="00D74849" w:rsidP="0012465F"/>
    <w:p w:rsidR="007834D9" w:rsidRDefault="007834D9" w:rsidP="0012465F">
      <w:r>
        <w:t>In this post I want to look at the performance of the Mapper, and also look at how maintainable maps are generally.</w:t>
      </w:r>
    </w:p>
    <w:p w:rsidR="007834D9" w:rsidRDefault="007834D9" w:rsidP="0012465F">
      <w:r>
        <w:t>In order to do this, I want look at the different options you have for executing XSLT with the Mapper, and compare this to the most common non-Mapper mechanism f</w:t>
      </w:r>
      <w:r w:rsidR="005C71F7">
        <w:t>or</w:t>
      </w:r>
      <w:r>
        <w:t xml:space="preserve"> performing transformation: using </w:t>
      </w:r>
      <w:r w:rsidR="00DE057A">
        <w:t>serializ</w:t>
      </w:r>
      <w:r>
        <w:t>able classes.</w:t>
      </w:r>
    </w:p>
    <w:p w:rsidR="00D47606" w:rsidRDefault="00D47606" w:rsidP="00D860DD"/>
    <w:p w:rsidR="00D860DD" w:rsidRDefault="00D860DD" w:rsidP="00D860DD">
      <w:r>
        <w:t>In BizTalk, your options for transformations using the Mapper are:</w:t>
      </w:r>
    </w:p>
    <w:p w:rsidR="00D860DD" w:rsidRDefault="00D860DD" w:rsidP="00D860DD">
      <w:pPr>
        <w:numPr>
          <w:ilvl w:val="0"/>
          <w:numId w:val="20"/>
        </w:numPr>
      </w:pPr>
      <w:r>
        <w:t>Built-in functoids</w:t>
      </w:r>
    </w:p>
    <w:p w:rsidR="00D860DD" w:rsidRDefault="00D860DD" w:rsidP="00D860DD">
      <w:pPr>
        <w:numPr>
          <w:ilvl w:val="0"/>
          <w:numId w:val="20"/>
        </w:numPr>
      </w:pPr>
      <w:r>
        <w:t>Inline XSLT script</w:t>
      </w:r>
    </w:p>
    <w:p w:rsidR="00D860DD" w:rsidRDefault="00D860DD" w:rsidP="00D860DD">
      <w:pPr>
        <w:numPr>
          <w:ilvl w:val="0"/>
          <w:numId w:val="20"/>
        </w:numPr>
      </w:pPr>
      <w:r>
        <w:t>Inline C# / VB.</w:t>
      </w:r>
      <w:smartTag w:uri="urn:schemas-microsoft-com:office:smarttags" w:element="stockticker">
        <w:r>
          <w:t>NET</w:t>
        </w:r>
      </w:smartTag>
      <w:r>
        <w:t xml:space="preserve"> / J</w:t>
      </w:r>
      <w:r w:rsidR="00621546">
        <w:t>s</w:t>
      </w:r>
      <w:r>
        <w:t>cript.</w:t>
      </w:r>
      <w:smartTag w:uri="urn:schemas-microsoft-com:office:smarttags" w:element="stockticker">
        <w:r>
          <w:t>NET</w:t>
        </w:r>
      </w:smartTag>
    </w:p>
    <w:p w:rsidR="00D860DD" w:rsidRDefault="00D860DD" w:rsidP="00D860DD">
      <w:pPr>
        <w:numPr>
          <w:ilvl w:val="0"/>
          <w:numId w:val="20"/>
        </w:numPr>
      </w:pPr>
      <w:r>
        <w:t>Classes/methods in external assemblies</w:t>
      </w:r>
    </w:p>
    <w:p w:rsidR="00D860DD" w:rsidRDefault="00D860DD" w:rsidP="00D860DD">
      <w:pPr>
        <w:numPr>
          <w:ilvl w:val="0"/>
          <w:numId w:val="20"/>
        </w:numPr>
      </w:pPr>
      <w:r>
        <w:t>Custom functoids</w:t>
      </w:r>
    </w:p>
    <w:p w:rsidR="00D860DD" w:rsidRDefault="00D860DD" w:rsidP="00D860DD">
      <w:pPr>
        <w:numPr>
          <w:ilvl w:val="0"/>
          <w:numId w:val="20"/>
        </w:numPr>
      </w:pPr>
      <w:r>
        <w:t>External XSLT file</w:t>
      </w:r>
    </w:p>
    <w:p w:rsidR="00D860DD" w:rsidRDefault="00D860DD" w:rsidP="00D860DD"/>
    <w:p w:rsidR="00D860DD" w:rsidRDefault="00D860DD" w:rsidP="00D860DD">
      <w:r>
        <w:t>Normally you</w:t>
      </w:r>
      <w:r w:rsidR="00621546">
        <w:t>’</w:t>
      </w:r>
      <w:r>
        <w:t>d use a combination of these in a complex BizTalk solution.</w:t>
      </w:r>
    </w:p>
    <w:p w:rsidR="00D860DD" w:rsidRDefault="00D860DD" w:rsidP="00D860DD"/>
    <w:p w:rsidR="0012465F" w:rsidRDefault="008E5868" w:rsidP="0012465F">
      <w:r>
        <w:t>So how do you decide</w:t>
      </w:r>
      <w:r w:rsidR="005C71F7">
        <w:t xml:space="preserve"> which to use</w:t>
      </w:r>
      <w:r>
        <w:t>?</w:t>
      </w:r>
    </w:p>
    <w:p w:rsidR="008E5868" w:rsidRDefault="00017879" w:rsidP="0012465F">
      <w:r>
        <w:t>Which</w:t>
      </w:r>
      <w:r w:rsidR="008E5868">
        <w:t xml:space="preserve"> gives you the best performance?</w:t>
      </w:r>
    </w:p>
    <w:p w:rsidR="008E5868" w:rsidRDefault="008E5868" w:rsidP="0012465F">
      <w:r>
        <w:t>Which option</w:t>
      </w:r>
      <w:r w:rsidR="00214D2A">
        <w:t>(s)</w:t>
      </w:r>
      <w:r>
        <w:t xml:space="preserve"> </w:t>
      </w:r>
      <w:r w:rsidR="00214D2A">
        <w:t>are</w:t>
      </w:r>
      <w:r>
        <w:t xml:space="preserve"> the easiest to maintain?</w:t>
      </w:r>
    </w:p>
    <w:p w:rsidR="00017879" w:rsidRDefault="00017879" w:rsidP="0012465F"/>
    <w:p w:rsidR="00214D2A" w:rsidRDefault="00214D2A" w:rsidP="0012465F">
      <w:r>
        <w:t>The answer is: it depends!</w:t>
      </w:r>
    </w:p>
    <w:p w:rsidR="008E5868" w:rsidRDefault="008E5868" w:rsidP="0012465F">
      <w:r>
        <w:t>In this section I</w:t>
      </w:r>
      <w:r w:rsidR="00621546">
        <w:t>’</w:t>
      </w:r>
      <w:r>
        <w:t xml:space="preserve">m going to </w:t>
      </w:r>
      <w:r w:rsidR="00017879">
        <w:t xml:space="preserve">try </w:t>
      </w:r>
      <w:r w:rsidR="00214D2A">
        <w:t>and give you some hard data you can use to try and answer these questions.</w:t>
      </w:r>
      <w:r w:rsidR="00371973">
        <w:t xml:space="preserve"> In the next post, I</w:t>
      </w:r>
      <w:r w:rsidR="00621546">
        <w:t>’</w:t>
      </w:r>
      <w:r w:rsidR="00371973">
        <w:t>ll try and answer the questions.</w:t>
      </w:r>
    </w:p>
    <w:p w:rsidR="00017879" w:rsidRPr="007A11B5" w:rsidRDefault="00017879" w:rsidP="00B34F38">
      <w:pPr>
        <w:pStyle w:val="Heading3"/>
      </w:pPr>
      <w:bookmarkStart w:id="129" w:name="Post12Perf"/>
      <w:bookmarkStart w:id="130" w:name="_Toc447268202"/>
      <w:r w:rsidRPr="007A11B5">
        <w:t>Performance</w:t>
      </w:r>
      <w:bookmarkEnd w:id="130"/>
    </w:p>
    <w:bookmarkEnd w:id="129"/>
    <w:p w:rsidR="008E5868" w:rsidRDefault="00017879" w:rsidP="0012465F">
      <w:r>
        <w:t xml:space="preserve">Performance is </w:t>
      </w:r>
      <w:r w:rsidR="00214D2A">
        <w:t xml:space="preserve">a </w:t>
      </w:r>
      <w:r>
        <w:t>very subjective</w:t>
      </w:r>
      <w:r w:rsidR="00214D2A">
        <w:t xml:space="preserve"> subject</w:t>
      </w:r>
      <w:r>
        <w:t>. You could spend weeks getting your maps to execute in under 10ms, but if your perf</w:t>
      </w:r>
      <w:r w:rsidR="005D47D2">
        <w:t>ormance</w:t>
      </w:r>
      <w:r>
        <w:t xml:space="preserve"> r</w:t>
      </w:r>
      <w:r w:rsidR="005D47D2">
        <w:t>equirement</w:t>
      </w:r>
      <w:r>
        <w:t xml:space="preserve"> is</w:t>
      </w:r>
      <w:r w:rsidR="005D47D2">
        <w:t xml:space="preserve"> </w:t>
      </w:r>
      <w:r w:rsidR="00621546">
        <w:t>“</w:t>
      </w:r>
      <w:r w:rsidR="005D47D2">
        <w:t xml:space="preserve">anything </w:t>
      </w:r>
      <w:r w:rsidR="005C71F7">
        <w:t>less than 1</w:t>
      </w:r>
      <w:r>
        <w:t>00ms</w:t>
      </w:r>
      <w:r w:rsidR="00621546">
        <w:t>”</w:t>
      </w:r>
      <w:r>
        <w:t xml:space="preserve"> </w:t>
      </w:r>
      <w:r w:rsidR="005D47D2">
        <w:t xml:space="preserve">then </w:t>
      </w:r>
      <w:r>
        <w:t>why bother?</w:t>
      </w:r>
    </w:p>
    <w:p w:rsidR="00017879" w:rsidRDefault="00017879" w:rsidP="0012465F">
      <w:r>
        <w:t>What</w:t>
      </w:r>
      <w:r w:rsidR="00621546">
        <w:t>’</w:t>
      </w:r>
      <w:r>
        <w:t xml:space="preserve">s more important is that performance is </w:t>
      </w:r>
      <w:r w:rsidR="00621546">
        <w:t>“</w:t>
      </w:r>
      <w:r>
        <w:t>good enough</w:t>
      </w:r>
      <w:r w:rsidR="00621546">
        <w:t>”</w:t>
      </w:r>
      <w:r>
        <w:t xml:space="preserve"> and is sustainable.</w:t>
      </w:r>
    </w:p>
    <w:p w:rsidR="00017879" w:rsidRDefault="00017879" w:rsidP="0012465F">
      <w:r>
        <w:t xml:space="preserve">Sustainable performance is the key </w:t>
      </w:r>
      <w:r w:rsidR="00621546">
        <w:t>–</w:t>
      </w:r>
      <w:r w:rsidR="005D47D2">
        <w:t xml:space="preserve"> </w:t>
      </w:r>
      <w:proofErr w:type="spellStart"/>
      <w:r w:rsidR="005D47D2">
        <w:t>it</w:t>
      </w:r>
      <w:r>
        <w:t>s</w:t>
      </w:r>
      <w:proofErr w:type="spellEnd"/>
      <w:r>
        <w:t xml:space="preserve"> one thing to be able to perform a </w:t>
      </w:r>
      <w:r w:rsidR="007A11B5">
        <w:t xml:space="preserve">single </w:t>
      </w:r>
      <w:r>
        <w:t xml:space="preserve">transformation in </w:t>
      </w:r>
      <w:r w:rsidR="00214D2A">
        <w:t>less than</w:t>
      </w:r>
      <w:r>
        <w:t xml:space="preserve"> 10ms, but what about performing 40 simultaneous transformations continuously for over an hour?</w:t>
      </w:r>
    </w:p>
    <w:p w:rsidR="00017879" w:rsidRDefault="007A11B5" w:rsidP="0012465F">
      <w:r>
        <w:t>And what about the memory footprint?</w:t>
      </w:r>
    </w:p>
    <w:p w:rsidR="00017879" w:rsidRDefault="00017879" w:rsidP="0012465F">
      <w:r>
        <w:t>When we talk about performance, we also need t</w:t>
      </w:r>
      <w:r w:rsidR="007A11B5">
        <w:t xml:space="preserve">o look at memory/resource usage: If you have a very fast system that for each transformation uses </w:t>
      </w:r>
      <w:r w:rsidR="005C71F7">
        <w:t>1MB</w:t>
      </w:r>
      <w:r w:rsidR="007A11B5">
        <w:t xml:space="preserve"> memory, then at a certain point under sustained load your memory usage will start to affect performance</w:t>
      </w:r>
      <w:r w:rsidR="005D47D2">
        <w:t xml:space="preserve"> as memory is paged out to disk (assuming that garbage collection can</w:t>
      </w:r>
      <w:r w:rsidR="00621546">
        <w:t>’</w:t>
      </w:r>
      <w:r w:rsidR="005D47D2">
        <w:t>t keep up with the number of transformations you</w:t>
      </w:r>
      <w:r w:rsidR="00621546">
        <w:t>’</w:t>
      </w:r>
      <w:r w:rsidR="005D47D2">
        <w:t>re performing).</w:t>
      </w:r>
    </w:p>
    <w:p w:rsidR="007A11B5" w:rsidRDefault="007A11B5" w:rsidP="0012465F"/>
    <w:p w:rsidR="00F60FC6" w:rsidRDefault="00F60FC6" w:rsidP="0012465F">
      <w:r>
        <w:t>In order to find out the performance and memory footprints of the various options, I put together some tests.</w:t>
      </w:r>
    </w:p>
    <w:p w:rsidR="00214D2A" w:rsidRDefault="00214D2A" w:rsidP="0012465F">
      <w:r>
        <w:lastRenderedPageBreak/>
        <w:t>I ran two suites of tests:</w:t>
      </w:r>
    </w:p>
    <w:p w:rsidR="00214D2A" w:rsidRDefault="00214D2A" w:rsidP="00214D2A">
      <w:pPr>
        <w:numPr>
          <w:ilvl w:val="0"/>
          <w:numId w:val="24"/>
        </w:numPr>
      </w:pPr>
      <w:r>
        <w:t xml:space="preserve">Using a stand-alone test harness </w:t>
      </w:r>
      <w:r w:rsidR="005C71F7">
        <w:t>with</w:t>
      </w:r>
      <w:r>
        <w:t xml:space="preserve"> the </w:t>
      </w:r>
      <w:proofErr w:type="spellStart"/>
      <w:r w:rsidRPr="00214D2A">
        <w:rPr>
          <w:rStyle w:val="HTMLPreformattedChar"/>
        </w:rPr>
        <w:t>XslTransform</w:t>
      </w:r>
      <w:proofErr w:type="spellEnd"/>
      <w:r>
        <w:t xml:space="preserve"> class to perform transformation in isolation (this give</w:t>
      </w:r>
      <w:r w:rsidR="00D47606">
        <w:t>s</w:t>
      </w:r>
      <w:r>
        <w:t xml:space="preserve"> the comparative performance)</w:t>
      </w:r>
    </w:p>
    <w:p w:rsidR="00214D2A" w:rsidRDefault="00214D2A" w:rsidP="00214D2A">
      <w:pPr>
        <w:numPr>
          <w:ilvl w:val="0"/>
          <w:numId w:val="24"/>
        </w:numPr>
      </w:pPr>
      <w:r>
        <w:t>Using a BizTalk application to measure memory usage (this give</w:t>
      </w:r>
      <w:r w:rsidR="00D47606">
        <w:t>s</w:t>
      </w:r>
      <w:r>
        <w:t xml:space="preserve"> the comparative memory usage)</w:t>
      </w:r>
    </w:p>
    <w:p w:rsidR="00D31CC9" w:rsidRPr="00D31CC9" w:rsidRDefault="00214D2A" w:rsidP="00B34F38">
      <w:pPr>
        <w:pStyle w:val="Heading3"/>
      </w:pPr>
      <w:bookmarkStart w:id="131" w:name="Post12SummaryOfTests"/>
      <w:bookmarkStart w:id="132" w:name="_Toc447268203"/>
      <w:r>
        <w:t>Summary of Tests</w:t>
      </w:r>
      <w:bookmarkEnd w:id="132"/>
    </w:p>
    <w:bookmarkEnd w:id="131"/>
    <w:p w:rsidR="00F60FC6" w:rsidRDefault="00F60FC6" w:rsidP="0012465F">
      <w:r>
        <w:t xml:space="preserve">I simplified the </w:t>
      </w:r>
      <w:r w:rsidR="00214D2A">
        <w:t>six</w:t>
      </w:r>
      <w:r>
        <w:t xml:space="preserve"> options </w:t>
      </w:r>
      <w:r w:rsidR="00214D2A">
        <w:t>above</w:t>
      </w:r>
      <w:r>
        <w:t xml:space="preserve"> </w:t>
      </w:r>
      <w:r w:rsidR="00214D2A">
        <w:t xml:space="preserve">into four separate </w:t>
      </w:r>
      <w:r w:rsidR="005C71F7">
        <w:t xml:space="preserve">XSLT </w:t>
      </w:r>
      <w:r w:rsidR="00214D2A">
        <w:t xml:space="preserve">tests, and then added two tests involving </w:t>
      </w:r>
      <w:r w:rsidR="00DE057A">
        <w:t>serializ</w:t>
      </w:r>
      <w:r w:rsidR="00214D2A">
        <w:t>able classes for comparison:</w:t>
      </w:r>
    </w:p>
    <w:p w:rsidR="00F60FC6" w:rsidRDefault="00F60FC6" w:rsidP="00F60FC6">
      <w:pPr>
        <w:numPr>
          <w:ilvl w:val="0"/>
          <w:numId w:val="21"/>
        </w:numPr>
      </w:pPr>
      <w:r w:rsidRPr="00F60FC6">
        <w:rPr>
          <w:b/>
        </w:rPr>
        <w:t>Standard Map</w:t>
      </w:r>
      <w:r>
        <w:br/>
        <w:t xml:space="preserve">A map using default </w:t>
      </w:r>
      <w:r w:rsidR="00214D2A">
        <w:t xml:space="preserve">built-in </w:t>
      </w:r>
      <w:r>
        <w:t>functoids, with a mix of functoids that emit XSLT and functoids that emit C#</w:t>
      </w:r>
    </w:p>
    <w:p w:rsidR="00F60FC6" w:rsidRDefault="00F60FC6" w:rsidP="00F60FC6">
      <w:pPr>
        <w:numPr>
          <w:ilvl w:val="0"/>
          <w:numId w:val="21"/>
        </w:numPr>
      </w:pPr>
      <w:r w:rsidRPr="00F60FC6">
        <w:rPr>
          <w:b/>
        </w:rPr>
        <w:t>Map using external XSLT</w:t>
      </w:r>
      <w:r>
        <w:br/>
        <w:t>A map which used an external XSLT file consisting of pure XSLT i.e. no external assemblies or inline script</w:t>
      </w:r>
    </w:p>
    <w:p w:rsidR="00F60FC6" w:rsidRDefault="00F60FC6" w:rsidP="00F60FC6">
      <w:pPr>
        <w:numPr>
          <w:ilvl w:val="0"/>
          <w:numId w:val="21"/>
        </w:numPr>
      </w:pPr>
      <w:r w:rsidRPr="00F60FC6">
        <w:rPr>
          <w:b/>
        </w:rPr>
        <w:t>Map using inline C#</w:t>
      </w:r>
      <w:r>
        <w:br/>
        <w:t>A map using inline C# code in a Script functoid</w:t>
      </w:r>
    </w:p>
    <w:p w:rsidR="00F60FC6" w:rsidRDefault="00F60FC6" w:rsidP="00F60FC6">
      <w:pPr>
        <w:numPr>
          <w:ilvl w:val="0"/>
          <w:numId w:val="21"/>
        </w:numPr>
      </w:pPr>
      <w:r w:rsidRPr="00F60FC6">
        <w:rPr>
          <w:b/>
        </w:rPr>
        <w:t>Map using external assembly</w:t>
      </w:r>
      <w:r>
        <w:br/>
        <w:t>A map using an external assembly via a Script functoid</w:t>
      </w:r>
    </w:p>
    <w:p w:rsidR="00F60FC6" w:rsidRDefault="00F60FC6" w:rsidP="00F60FC6">
      <w:pPr>
        <w:numPr>
          <w:ilvl w:val="0"/>
          <w:numId w:val="21"/>
        </w:numPr>
      </w:pPr>
      <w:r w:rsidRPr="00F60FC6">
        <w:rPr>
          <w:b/>
        </w:rPr>
        <w:t>Transformation using Classes</w:t>
      </w:r>
      <w:r>
        <w:br/>
        <w:t>De</w:t>
      </w:r>
      <w:r w:rsidR="00214D2A">
        <w:t>-</w:t>
      </w:r>
      <w:r w:rsidR="00DE057A">
        <w:t>serializ</w:t>
      </w:r>
      <w:r>
        <w:t xml:space="preserve">ing the input message into a class, transforming to a new class, and </w:t>
      </w:r>
      <w:r w:rsidR="00DE057A">
        <w:t>serializ</w:t>
      </w:r>
      <w:r>
        <w:t>ing the class back into the output message</w:t>
      </w:r>
    </w:p>
    <w:p w:rsidR="00F60FC6" w:rsidRDefault="00F60FC6" w:rsidP="00F60FC6">
      <w:pPr>
        <w:numPr>
          <w:ilvl w:val="0"/>
          <w:numId w:val="21"/>
        </w:numPr>
      </w:pPr>
      <w:r w:rsidRPr="00F60FC6">
        <w:rPr>
          <w:b/>
        </w:rPr>
        <w:t xml:space="preserve">Transformation using classes and </w:t>
      </w:r>
      <w:proofErr w:type="spellStart"/>
      <w:r w:rsidR="00DE057A">
        <w:rPr>
          <w:b/>
        </w:rPr>
        <w:t>serializ</w:t>
      </w:r>
      <w:r w:rsidRPr="00F60FC6">
        <w:rPr>
          <w:b/>
        </w:rPr>
        <w:t>ers</w:t>
      </w:r>
      <w:proofErr w:type="spellEnd"/>
      <w:r>
        <w:br/>
        <w:t xml:space="preserve">Same as 5. </w:t>
      </w:r>
      <w:r w:rsidR="00621546">
        <w:t>A</w:t>
      </w:r>
      <w:r>
        <w:t xml:space="preserve">bove but using the </w:t>
      </w:r>
      <w:hyperlink r:id="rId35" w:history="1">
        <w:r w:rsidRPr="00F60FC6">
          <w:rPr>
            <w:rStyle w:val="Hyperlink"/>
          </w:rPr>
          <w:t>sgen.exe</w:t>
        </w:r>
      </w:hyperlink>
      <w:r>
        <w:t xml:space="preserve"> tool to pre-generate a </w:t>
      </w:r>
      <w:r w:rsidR="00DE057A">
        <w:t>serializ</w:t>
      </w:r>
      <w:r>
        <w:t>ation class</w:t>
      </w:r>
    </w:p>
    <w:p w:rsidR="00F60FC6" w:rsidRDefault="00F60FC6" w:rsidP="0012465F"/>
    <w:p w:rsidR="00F60FC6" w:rsidRDefault="00F60FC6" w:rsidP="0012465F">
      <w:r>
        <w:t xml:space="preserve">My test scenario was: Transforming a message containing 20 employee records into a new message which contained </w:t>
      </w:r>
      <w:r w:rsidR="00A05D0C">
        <w:t xml:space="preserve">separate </w:t>
      </w:r>
      <w:r>
        <w:t>Manager and Staff records:</w:t>
      </w:r>
    </w:p>
    <w:p w:rsidR="00F60FC6" w:rsidRDefault="00F60FC6" w:rsidP="0012465F">
      <w:r>
        <w:t>i.e. this:</w:t>
      </w:r>
    </w:p>
    <w:p w:rsidR="00F60FC6" w:rsidRDefault="00156279" w:rsidP="0012465F">
      <w:r>
        <w:rPr>
          <w:noProof/>
          <w:lang w:eastAsia="en-GB"/>
        </w:rPr>
        <w:drawing>
          <wp:inline distT="0" distB="0" distL="0" distR="0">
            <wp:extent cx="4171950" cy="2619375"/>
            <wp:effectExtent l="0" t="0" r="0" b="0"/>
            <wp:docPr id="3" name="Picture 3" descr="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Φ°"/>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71950" cy="2619375"/>
                    </a:xfrm>
                    <a:prstGeom prst="rect">
                      <a:avLst/>
                    </a:prstGeom>
                    <a:noFill/>
                    <a:ln>
                      <a:noFill/>
                    </a:ln>
                  </pic:spPr>
                </pic:pic>
              </a:graphicData>
            </a:graphic>
          </wp:inline>
        </w:drawing>
      </w:r>
    </w:p>
    <w:p w:rsidR="00F60FC6" w:rsidRDefault="00F60FC6" w:rsidP="0012465F"/>
    <w:p w:rsidR="00F60FC6" w:rsidRDefault="00F60FC6" w:rsidP="0012465F">
      <w:r>
        <w:t>becomes this:</w:t>
      </w:r>
    </w:p>
    <w:p w:rsidR="00F60FC6" w:rsidRDefault="00F60FC6" w:rsidP="0012465F"/>
    <w:p w:rsidR="00F60FC6" w:rsidRDefault="00156279" w:rsidP="0012465F">
      <w:r>
        <w:rPr>
          <w:noProof/>
          <w:lang w:eastAsia="en-GB"/>
        </w:rPr>
        <w:lastRenderedPageBreak/>
        <w:drawing>
          <wp:inline distT="0" distB="0" distL="0" distR="0">
            <wp:extent cx="2552700" cy="1571625"/>
            <wp:effectExtent l="0" t="0" r="0" b="0"/>
            <wp:docPr id="4" name="Picture 4" descr="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2700" cy="1571625"/>
                    </a:xfrm>
                    <a:prstGeom prst="rect">
                      <a:avLst/>
                    </a:prstGeom>
                    <a:noFill/>
                    <a:ln>
                      <a:noFill/>
                    </a:ln>
                  </pic:spPr>
                </pic:pic>
              </a:graphicData>
            </a:graphic>
          </wp:inline>
        </w:drawing>
      </w:r>
    </w:p>
    <w:p w:rsidR="00F60FC6" w:rsidRDefault="00F60FC6" w:rsidP="0012465F"/>
    <w:p w:rsidR="00A05D0C" w:rsidRDefault="00A05D0C" w:rsidP="0012465F">
      <w:r>
        <w:t xml:space="preserve">Each of the maps performed the transformation </w:t>
      </w:r>
      <w:r w:rsidR="006D12D2">
        <w:t>in the same way, as much as was possible.</w:t>
      </w:r>
    </w:p>
    <w:p w:rsidR="00214D2A" w:rsidRPr="00214D2A" w:rsidRDefault="00214D2A" w:rsidP="00CE335F">
      <w:pPr>
        <w:pStyle w:val="Heading3"/>
      </w:pPr>
      <w:bookmarkStart w:id="133" w:name="Post12TestingInIsolation"/>
      <w:bookmarkStart w:id="134" w:name="_Toc447268204"/>
      <w:r w:rsidRPr="00214D2A">
        <w:t>Testing performance in isolation (non-BizTalk)</w:t>
      </w:r>
      <w:bookmarkEnd w:id="134"/>
    </w:p>
    <w:bookmarkEnd w:id="133"/>
    <w:p w:rsidR="006D12D2" w:rsidRDefault="00214D2A" w:rsidP="0012465F">
      <w:r>
        <w:t>For the XSLT tests, I</w:t>
      </w:r>
      <w:r w:rsidR="006D12D2">
        <w:t xml:space="preserve"> tested using both the </w:t>
      </w:r>
      <w:proofErr w:type="spellStart"/>
      <w:r w:rsidR="006D12D2" w:rsidRPr="006D12D2">
        <w:rPr>
          <w:rStyle w:val="HTMLPreformattedChar"/>
        </w:rPr>
        <w:t>XslTransform</w:t>
      </w:r>
      <w:proofErr w:type="spellEnd"/>
      <w:r w:rsidR="006D12D2">
        <w:t xml:space="preserve"> class (used by BizTalk) and the newer </w:t>
      </w:r>
      <w:proofErr w:type="spellStart"/>
      <w:r w:rsidR="006D12D2" w:rsidRPr="006D12D2">
        <w:rPr>
          <w:rStyle w:val="HTMLPreformattedChar"/>
        </w:rPr>
        <w:t>XslCompiledTransform</w:t>
      </w:r>
      <w:proofErr w:type="spellEnd"/>
      <w:r w:rsidR="006D12D2">
        <w:t xml:space="preserve"> class (for comparison).</w:t>
      </w:r>
    </w:p>
    <w:p w:rsidR="006D12D2" w:rsidRDefault="006D12D2" w:rsidP="0012465F">
      <w:r>
        <w:t>For both of these class</w:t>
      </w:r>
      <w:r w:rsidR="00214D2A">
        <w:t xml:space="preserve"> tests</w:t>
      </w:r>
      <w:r>
        <w:t xml:space="preserve"> I used static and non-static instances of the class</w:t>
      </w:r>
      <w:r w:rsidR="00214D2A">
        <w:t>es</w:t>
      </w:r>
      <w:r>
        <w:t>:</w:t>
      </w:r>
    </w:p>
    <w:p w:rsidR="006D12D2" w:rsidRDefault="006D12D2" w:rsidP="00214D2A">
      <w:pPr>
        <w:numPr>
          <w:ilvl w:val="0"/>
          <w:numId w:val="25"/>
        </w:numPr>
      </w:pPr>
      <w:r>
        <w:t xml:space="preserve">In the static test a transform class was created once and then </w:t>
      </w:r>
      <w:r w:rsidR="005C71F7">
        <w:t>re-used for each iteration</w:t>
      </w:r>
    </w:p>
    <w:p w:rsidR="005C71F7" w:rsidRDefault="006D12D2" w:rsidP="005C71F7">
      <w:pPr>
        <w:numPr>
          <w:ilvl w:val="0"/>
          <w:numId w:val="25"/>
        </w:numPr>
      </w:pPr>
      <w:r>
        <w:t xml:space="preserve">In the non-static </w:t>
      </w:r>
      <w:r w:rsidR="009F5B4C">
        <w:t>test,</w:t>
      </w:r>
      <w:r>
        <w:t xml:space="preserve"> a new transform class</w:t>
      </w:r>
      <w:r w:rsidR="005C71F7">
        <w:t xml:space="preserve"> was created for each iteration</w:t>
      </w:r>
    </w:p>
    <w:p w:rsidR="009B0ED9" w:rsidRDefault="009B0ED9" w:rsidP="0012465F"/>
    <w:p w:rsidR="00D45EFC" w:rsidRDefault="0037324B" w:rsidP="0012465F">
      <w:r>
        <w:t xml:space="preserve">I ran </w:t>
      </w:r>
      <w:r w:rsidR="00214D2A">
        <w:t>each</w:t>
      </w:r>
      <w:r>
        <w:t xml:space="preserve"> test twice: once with 20 iterations, and on</w:t>
      </w:r>
      <w:r w:rsidR="00214D2A">
        <w:t>c</w:t>
      </w:r>
      <w:r>
        <w:t>e with 500 iterations.</w:t>
      </w:r>
    </w:p>
    <w:p w:rsidR="005456F4" w:rsidRDefault="005456F4" w:rsidP="0012465F"/>
    <w:p w:rsidR="005456F4" w:rsidRDefault="005456F4" w:rsidP="0012465F">
      <w:r>
        <w:t>I also measure</w:t>
      </w:r>
      <w:r w:rsidR="005C71F7">
        <w:t>d</w:t>
      </w:r>
      <w:r>
        <w:t xml:space="preserve"> the amount of memory in use before and after each test </w:t>
      </w:r>
      <w:r w:rsidR="00621546">
        <w:t>–</w:t>
      </w:r>
      <w:r>
        <w:t xml:space="preserve"> from this I calculated a rough </w:t>
      </w:r>
      <w:r w:rsidR="00621546">
        <w:t>“</w:t>
      </w:r>
      <w:r>
        <w:t>memory used</w:t>
      </w:r>
      <w:r w:rsidR="00621546">
        <w:t>”</w:t>
      </w:r>
      <w:r>
        <w:t xml:space="preserve"> for each test (this is before garbage collection kicked in).</w:t>
      </w:r>
    </w:p>
    <w:p w:rsidR="0037324B" w:rsidRDefault="0037324B" w:rsidP="0012465F"/>
    <w:p w:rsidR="00A05DEA" w:rsidRDefault="00A05DEA" w:rsidP="0012465F">
      <w:r>
        <w:t>For each test I show:</w:t>
      </w:r>
    </w:p>
    <w:p w:rsidR="00A05DEA" w:rsidRDefault="00A05DEA" w:rsidP="00A05DEA">
      <w:pPr>
        <w:numPr>
          <w:ilvl w:val="0"/>
          <w:numId w:val="22"/>
        </w:numPr>
      </w:pPr>
      <w:r w:rsidRPr="00A05DEA">
        <w:rPr>
          <w:b/>
        </w:rPr>
        <w:t>Total</w:t>
      </w:r>
      <w:r>
        <w:br/>
        <w:t xml:space="preserve">This is the total time (in </w:t>
      </w:r>
      <w:proofErr w:type="spellStart"/>
      <w:r>
        <w:t>ms</w:t>
      </w:r>
      <w:proofErr w:type="spellEnd"/>
      <w:r>
        <w:t>) that the test took to run</w:t>
      </w:r>
    </w:p>
    <w:p w:rsidR="00A05DEA" w:rsidRDefault="00A05DEA" w:rsidP="00A05DEA">
      <w:pPr>
        <w:numPr>
          <w:ilvl w:val="0"/>
          <w:numId w:val="22"/>
        </w:numPr>
      </w:pPr>
      <w:r w:rsidRPr="00A05DEA">
        <w:rPr>
          <w:b/>
        </w:rPr>
        <w:t>Average</w:t>
      </w:r>
      <w:r>
        <w:br/>
        <w:t>This is the average time for each iteration</w:t>
      </w:r>
    </w:p>
    <w:p w:rsidR="00A05DEA" w:rsidRDefault="00A05DEA" w:rsidP="00A05DEA">
      <w:pPr>
        <w:numPr>
          <w:ilvl w:val="0"/>
          <w:numId w:val="22"/>
        </w:numPr>
      </w:pPr>
      <w:r w:rsidRPr="00A05DEA">
        <w:rPr>
          <w:b/>
        </w:rPr>
        <w:t>Average without first</w:t>
      </w:r>
      <w:r>
        <w:br/>
        <w:t>This is the average time without the first iteration</w:t>
      </w:r>
    </w:p>
    <w:p w:rsidR="00A05DEA" w:rsidRDefault="00A05DEA" w:rsidP="00A05DEA">
      <w:pPr>
        <w:numPr>
          <w:ilvl w:val="0"/>
          <w:numId w:val="22"/>
        </w:numPr>
      </w:pPr>
      <w:r w:rsidRPr="00A05DEA">
        <w:rPr>
          <w:b/>
        </w:rPr>
        <w:t>Average setup</w:t>
      </w:r>
      <w:r>
        <w:br/>
        <w:t>This is the average time it took to create the transform object in each iteration (will be 0 for the static tests as creation of transform is perfo</w:t>
      </w:r>
      <w:r w:rsidR="004B11D0">
        <w:t>r</w:t>
      </w:r>
      <w:r>
        <w:t>med once and not included in the timings)</w:t>
      </w:r>
    </w:p>
    <w:p w:rsidR="00A05DEA" w:rsidRDefault="00A05DEA" w:rsidP="00A05DEA">
      <w:pPr>
        <w:numPr>
          <w:ilvl w:val="0"/>
          <w:numId w:val="22"/>
        </w:numPr>
      </w:pPr>
      <w:r w:rsidRPr="00A05DEA">
        <w:rPr>
          <w:b/>
        </w:rPr>
        <w:t>Average transform</w:t>
      </w:r>
      <w:r>
        <w:br/>
        <w:t>This is the average time it took to perform the transformation</w:t>
      </w:r>
    </w:p>
    <w:p w:rsidR="00A05DEA" w:rsidRDefault="00A05DEA" w:rsidP="0012465F">
      <w:pPr>
        <w:numPr>
          <w:ilvl w:val="0"/>
          <w:numId w:val="22"/>
        </w:numPr>
      </w:pPr>
      <w:r w:rsidRPr="00A05DEA">
        <w:rPr>
          <w:b/>
        </w:rPr>
        <w:t>Memory Used</w:t>
      </w:r>
      <w:r>
        <w:br/>
        <w:t>This is the amount of memory used to perform the entire test</w:t>
      </w:r>
    </w:p>
    <w:p w:rsidR="002250CE" w:rsidRPr="002250CE" w:rsidRDefault="002250CE" w:rsidP="00B34F38">
      <w:pPr>
        <w:pStyle w:val="Heading3"/>
      </w:pPr>
      <w:bookmarkStart w:id="135" w:name="Post12PerfTestResults"/>
      <w:bookmarkStart w:id="136" w:name="_Toc447268205"/>
      <w:r w:rsidRPr="002250CE">
        <w:t>Performance Test Results</w:t>
      </w:r>
      <w:bookmarkEnd w:id="136"/>
    </w:p>
    <w:bookmarkEnd w:id="135"/>
    <w:p w:rsidR="005456F4" w:rsidRDefault="005456F4" w:rsidP="0012465F">
      <w:r>
        <w:t>The results of the 500 iteration test</w:t>
      </w:r>
      <w:r w:rsidR="005C71F7">
        <w:t>s</w:t>
      </w:r>
      <w:r>
        <w:t xml:space="preserve"> are:</w:t>
      </w:r>
    </w:p>
    <w:tbl>
      <w:tblPr>
        <w:tblW w:w="8655" w:type="dxa"/>
        <w:tblInd w:w="93" w:type="dxa"/>
        <w:tblLayout w:type="fixed"/>
        <w:tblLook w:val="0000" w:firstRow="0" w:lastRow="0" w:firstColumn="0" w:lastColumn="0" w:noHBand="0" w:noVBand="0"/>
      </w:tblPr>
      <w:tblGrid>
        <w:gridCol w:w="2895"/>
        <w:gridCol w:w="960"/>
        <w:gridCol w:w="980"/>
        <w:gridCol w:w="880"/>
        <w:gridCol w:w="848"/>
        <w:gridCol w:w="1008"/>
        <w:gridCol w:w="1084"/>
      </w:tblGrid>
      <w:tr w:rsidR="00A05DEA" w:rsidRPr="00F6048B">
        <w:trPr>
          <w:trHeight w:val="765"/>
        </w:trPr>
        <w:tc>
          <w:tcPr>
            <w:tcW w:w="2895" w:type="dxa"/>
            <w:tcBorders>
              <w:top w:val="single" w:sz="4" w:space="0" w:color="auto"/>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w:t>
            </w:r>
          </w:p>
        </w:tc>
        <w:tc>
          <w:tcPr>
            <w:tcW w:w="960" w:type="dxa"/>
            <w:tcBorders>
              <w:top w:val="single" w:sz="4" w:space="0" w:color="auto"/>
              <w:left w:val="single" w:sz="4" w:space="0" w:color="auto"/>
              <w:bottom w:val="single" w:sz="4" w:space="0" w:color="auto"/>
              <w:right w:val="nil"/>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Standard Map</w:t>
            </w:r>
          </w:p>
        </w:tc>
        <w:tc>
          <w:tcPr>
            <w:tcW w:w="980" w:type="dxa"/>
            <w:tcBorders>
              <w:top w:val="single" w:sz="4" w:space="0" w:color="auto"/>
              <w:left w:val="single" w:sz="4" w:space="0" w:color="auto"/>
              <w:bottom w:val="single" w:sz="4" w:space="0" w:color="auto"/>
              <w:right w:val="nil"/>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Map with External Assembly</w:t>
            </w:r>
          </w:p>
        </w:tc>
        <w:tc>
          <w:tcPr>
            <w:tcW w:w="880" w:type="dxa"/>
            <w:tcBorders>
              <w:top w:val="single" w:sz="4" w:space="0" w:color="auto"/>
              <w:left w:val="single" w:sz="4" w:space="0" w:color="auto"/>
              <w:bottom w:val="single" w:sz="4" w:space="0" w:color="auto"/>
              <w:right w:val="nil"/>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Map with Inline Script</w:t>
            </w:r>
          </w:p>
        </w:tc>
        <w:tc>
          <w:tcPr>
            <w:tcW w:w="848" w:type="dxa"/>
            <w:tcBorders>
              <w:top w:val="single" w:sz="4" w:space="0" w:color="auto"/>
              <w:left w:val="single" w:sz="4" w:space="0" w:color="auto"/>
              <w:bottom w:val="single" w:sz="4" w:space="0" w:color="auto"/>
              <w:right w:val="nil"/>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Map with External XSLT</w:t>
            </w:r>
          </w:p>
        </w:tc>
        <w:tc>
          <w:tcPr>
            <w:tcW w:w="1008" w:type="dxa"/>
            <w:tcBorders>
              <w:top w:val="single" w:sz="4" w:space="0" w:color="auto"/>
              <w:left w:val="single" w:sz="4" w:space="0" w:color="auto"/>
              <w:bottom w:val="single" w:sz="4" w:space="0" w:color="auto"/>
              <w:right w:val="nil"/>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Class Transform</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A05DEA" w:rsidRPr="00F6048B" w:rsidRDefault="00A05DEA" w:rsidP="00A05DEA">
            <w:pPr>
              <w:jc w:val="right"/>
              <w:rPr>
                <w:rFonts w:cs="Arial"/>
                <w:b/>
                <w:bCs/>
                <w:sz w:val="16"/>
                <w:szCs w:val="16"/>
              </w:rPr>
            </w:pPr>
            <w:r w:rsidRPr="00F6048B">
              <w:rPr>
                <w:rFonts w:cs="Arial"/>
                <w:b/>
                <w:bCs/>
                <w:sz w:val="16"/>
                <w:szCs w:val="16"/>
              </w:rPr>
              <w:t xml:space="preserve">Class Transform with </w:t>
            </w:r>
            <w:proofErr w:type="spellStart"/>
            <w:r w:rsidRPr="00F6048B">
              <w:rPr>
                <w:rFonts w:cs="Arial"/>
                <w:b/>
                <w:bCs/>
                <w:sz w:val="16"/>
                <w:szCs w:val="16"/>
              </w:rPr>
              <w:t>Serializer</w:t>
            </w:r>
            <w:proofErr w:type="spellEnd"/>
          </w:p>
        </w:tc>
      </w:tr>
      <w:tr w:rsidR="00A05DEA" w:rsidRPr="00F6048B">
        <w:trPr>
          <w:trHeight w:val="255"/>
        </w:trPr>
        <w:tc>
          <w:tcPr>
            <w:tcW w:w="2895"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b/>
                <w:bCs/>
                <w:sz w:val="16"/>
                <w:szCs w:val="16"/>
              </w:rPr>
            </w:pPr>
            <w:r w:rsidRPr="00F6048B">
              <w:rPr>
                <w:rFonts w:cs="Arial"/>
                <w:b/>
                <w:bCs/>
                <w:sz w:val="16"/>
                <w:szCs w:val="16"/>
              </w:rPr>
              <w:t>Iterations</w:t>
            </w:r>
          </w:p>
        </w:tc>
        <w:tc>
          <w:tcPr>
            <w:tcW w:w="96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c>
          <w:tcPr>
            <w:tcW w:w="9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c>
          <w:tcPr>
            <w:tcW w:w="8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c>
          <w:tcPr>
            <w:tcW w:w="848"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c>
          <w:tcPr>
            <w:tcW w:w="1008"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500</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b/>
                <w:bCs/>
                <w:sz w:val="16"/>
                <w:szCs w:val="16"/>
              </w:rPr>
            </w:pPr>
            <w:proofErr w:type="spellStart"/>
            <w:r w:rsidRPr="00F6048B">
              <w:rPr>
                <w:rFonts w:cs="Arial"/>
                <w:b/>
                <w:bCs/>
                <w:sz w:val="16"/>
                <w:szCs w:val="16"/>
              </w:rPr>
              <w:t>XslTransform</w:t>
            </w:r>
            <w:proofErr w:type="spellEnd"/>
            <w:r w:rsidRPr="00F6048B">
              <w:rPr>
                <w:rFonts w:cs="Arial"/>
                <w:b/>
                <w:bCs/>
                <w:sz w:val="16"/>
                <w:szCs w:val="16"/>
              </w:rPr>
              <w:t xml:space="preserve"> </w:t>
            </w:r>
            <w:r w:rsidR="00621546">
              <w:rPr>
                <w:rFonts w:cs="Arial"/>
                <w:b/>
                <w:bCs/>
                <w:sz w:val="16"/>
                <w:szCs w:val="16"/>
              </w:rPr>
              <w:t>–</w:t>
            </w:r>
            <w:r w:rsidRPr="00F6048B">
              <w:rPr>
                <w:rFonts w:cs="Arial"/>
                <w:b/>
                <w:bCs/>
                <w:sz w:val="16"/>
                <w:szCs w:val="16"/>
              </w:rPr>
              <w:t xml:space="preserve"> </w:t>
            </w:r>
            <w:proofErr w:type="spellStart"/>
            <w:r w:rsidRPr="00F6048B">
              <w:rPr>
                <w:rFonts w:cs="Arial"/>
                <w:b/>
                <w:bCs/>
                <w:sz w:val="16"/>
                <w:szCs w:val="16"/>
              </w:rPr>
              <w:t>NonStatic</w:t>
            </w:r>
            <w:proofErr w:type="spellEnd"/>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Total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82402</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78815</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79507</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1622</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1749</w:t>
            </w:r>
          </w:p>
        </w:tc>
        <w:tc>
          <w:tcPr>
            <w:tcW w:w="1084" w:type="dxa"/>
            <w:tcBorders>
              <w:top w:val="nil"/>
              <w:left w:val="single" w:sz="4" w:space="0" w:color="auto"/>
              <w:bottom w:val="single" w:sz="4" w:space="0" w:color="C0C0C0"/>
              <w:right w:val="single" w:sz="4" w:space="0" w:color="auto"/>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728</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164</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157</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159</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1084" w:type="dxa"/>
            <w:tcBorders>
              <w:top w:val="nil"/>
              <w:left w:val="single" w:sz="4" w:space="0" w:color="auto"/>
              <w:bottom w:val="single" w:sz="4" w:space="0" w:color="C0C0C0"/>
              <w:right w:val="single" w:sz="4" w:space="0" w:color="auto"/>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without first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164</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157</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158</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2</w:t>
            </w:r>
          </w:p>
        </w:tc>
        <w:tc>
          <w:tcPr>
            <w:tcW w:w="1084" w:type="dxa"/>
            <w:tcBorders>
              <w:top w:val="nil"/>
              <w:left w:val="single" w:sz="4" w:space="0" w:color="auto"/>
              <w:bottom w:val="single" w:sz="4" w:space="0" w:color="C0C0C0"/>
              <w:right w:val="single" w:sz="4" w:space="0" w:color="auto"/>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setup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151</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151</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152</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84" w:type="dxa"/>
            <w:tcBorders>
              <w:top w:val="nil"/>
              <w:left w:val="single" w:sz="4" w:space="0" w:color="auto"/>
              <w:bottom w:val="single" w:sz="4" w:space="0" w:color="C0C0C0"/>
              <w:right w:val="single" w:sz="4" w:space="0" w:color="auto"/>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transform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12</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84" w:type="dxa"/>
            <w:tcBorders>
              <w:top w:val="nil"/>
              <w:left w:val="single" w:sz="4" w:space="0" w:color="auto"/>
              <w:bottom w:val="single" w:sz="4" w:space="0" w:color="C0C0C0"/>
              <w:right w:val="single" w:sz="4" w:space="0" w:color="auto"/>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Memory Used</w:t>
            </w:r>
          </w:p>
        </w:tc>
        <w:tc>
          <w:tcPr>
            <w:tcW w:w="96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504MB</w:t>
            </w:r>
          </w:p>
        </w:tc>
        <w:tc>
          <w:tcPr>
            <w:tcW w:w="9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452MB</w:t>
            </w:r>
          </w:p>
        </w:tc>
        <w:tc>
          <w:tcPr>
            <w:tcW w:w="8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456MB</w:t>
            </w:r>
          </w:p>
        </w:tc>
        <w:tc>
          <w:tcPr>
            <w:tcW w:w="848" w:type="dxa"/>
            <w:tcBorders>
              <w:top w:val="nil"/>
              <w:left w:val="single" w:sz="4" w:space="0" w:color="auto"/>
              <w:bottom w:val="single" w:sz="4" w:space="0" w:color="auto"/>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62MB</w:t>
            </w:r>
          </w:p>
        </w:tc>
        <w:tc>
          <w:tcPr>
            <w:tcW w:w="1008"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90MB</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86MB</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b/>
                <w:bCs/>
                <w:sz w:val="16"/>
                <w:szCs w:val="16"/>
              </w:rPr>
            </w:pPr>
            <w:proofErr w:type="spellStart"/>
            <w:r w:rsidRPr="00F6048B">
              <w:rPr>
                <w:rFonts w:cs="Arial"/>
                <w:b/>
                <w:bCs/>
                <w:sz w:val="16"/>
                <w:szCs w:val="16"/>
              </w:rPr>
              <w:t>XslTransform</w:t>
            </w:r>
            <w:proofErr w:type="spellEnd"/>
            <w:r w:rsidRPr="00F6048B">
              <w:rPr>
                <w:rFonts w:cs="Arial"/>
                <w:b/>
                <w:bCs/>
                <w:sz w:val="16"/>
                <w:szCs w:val="16"/>
              </w:rPr>
              <w:t xml:space="preserve"> </w:t>
            </w:r>
            <w:r w:rsidR="00621546">
              <w:rPr>
                <w:rFonts w:cs="Arial"/>
                <w:b/>
                <w:bCs/>
                <w:sz w:val="16"/>
                <w:szCs w:val="16"/>
              </w:rPr>
              <w:t>–</w:t>
            </w:r>
            <w:r w:rsidRPr="00F6048B">
              <w:rPr>
                <w:rFonts w:cs="Arial"/>
                <w:b/>
                <w:bCs/>
                <w:sz w:val="16"/>
                <w:szCs w:val="16"/>
              </w:rPr>
              <w:t xml:space="preserve"> Static</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Total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4392</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2234</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1564</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720</w:t>
            </w:r>
          </w:p>
        </w:tc>
        <w:tc>
          <w:tcPr>
            <w:tcW w:w="100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769</w:t>
            </w:r>
          </w:p>
        </w:tc>
        <w:tc>
          <w:tcPr>
            <w:tcW w:w="1084" w:type="dxa"/>
            <w:tcBorders>
              <w:top w:val="nil"/>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735</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lastRenderedPageBreak/>
              <w:t xml:space="preserve">   Average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08" w:type="dxa"/>
            <w:tcBorders>
              <w:top w:val="single" w:sz="4" w:space="0" w:color="C0C0C0"/>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84" w:type="dxa"/>
            <w:tcBorders>
              <w:top w:val="single" w:sz="4" w:space="0" w:color="C0C0C0"/>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without first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08" w:type="dxa"/>
            <w:tcBorders>
              <w:top w:val="single" w:sz="4" w:space="0" w:color="C0C0C0"/>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84" w:type="dxa"/>
            <w:tcBorders>
              <w:top w:val="single" w:sz="4" w:space="0" w:color="C0C0C0"/>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setup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08" w:type="dxa"/>
            <w:tcBorders>
              <w:top w:val="single" w:sz="4" w:space="0" w:color="C0C0C0"/>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84" w:type="dxa"/>
            <w:tcBorders>
              <w:top w:val="single" w:sz="4" w:space="0" w:color="C0C0C0"/>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transform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08" w:type="dxa"/>
            <w:tcBorders>
              <w:top w:val="single" w:sz="4" w:space="0" w:color="C0C0C0"/>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c>
          <w:tcPr>
            <w:tcW w:w="1084" w:type="dxa"/>
            <w:tcBorders>
              <w:top w:val="single" w:sz="4" w:space="0" w:color="C0C0C0"/>
              <w:left w:val="single" w:sz="4" w:space="0" w:color="auto"/>
              <w:bottom w:val="single" w:sz="4" w:space="0" w:color="C0C0C0"/>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w:t>
            </w:r>
          </w:p>
        </w:tc>
      </w:tr>
      <w:tr w:rsidR="00A05DEA" w:rsidRPr="00F6048B">
        <w:trPr>
          <w:trHeight w:val="255"/>
        </w:trPr>
        <w:tc>
          <w:tcPr>
            <w:tcW w:w="2895"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Memory Used</w:t>
            </w:r>
          </w:p>
        </w:tc>
        <w:tc>
          <w:tcPr>
            <w:tcW w:w="96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64MB</w:t>
            </w:r>
          </w:p>
        </w:tc>
        <w:tc>
          <w:tcPr>
            <w:tcW w:w="9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40MB</w:t>
            </w:r>
          </w:p>
        </w:tc>
        <w:tc>
          <w:tcPr>
            <w:tcW w:w="8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40MB</w:t>
            </w:r>
          </w:p>
        </w:tc>
        <w:tc>
          <w:tcPr>
            <w:tcW w:w="848" w:type="dxa"/>
            <w:tcBorders>
              <w:top w:val="nil"/>
              <w:left w:val="single" w:sz="4" w:space="0" w:color="auto"/>
              <w:bottom w:val="single" w:sz="4" w:space="0" w:color="auto"/>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30MB</w:t>
            </w:r>
          </w:p>
        </w:tc>
        <w:tc>
          <w:tcPr>
            <w:tcW w:w="1008"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88MB</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88MB</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b/>
                <w:bCs/>
                <w:sz w:val="16"/>
                <w:szCs w:val="16"/>
              </w:rPr>
            </w:pPr>
            <w:proofErr w:type="spellStart"/>
            <w:r w:rsidRPr="00F6048B">
              <w:rPr>
                <w:rFonts w:cs="Arial"/>
                <w:b/>
                <w:bCs/>
                <w:sz w:val="16"/>
                <w:szCs w:val="16"/>
              </w:rPr>
              <w:t>XslCompiledTransform</w:t>
            </w:r>
            <w:proofErr w:type="spellEnd"/>
            <w:r w:rsidRPr="00F6048B">
              <w:rPr>
                <w:rFonts w:cs="Arial"/>
                <w:b/>
                <w:bCs/>
                <w:sz w:val="16"/>
                <w:szCs w:val="16"/>
              </w:rPr>
              <w:t xml:space="preserve"> </w:t>
            </w:r>
            <w:r w:rsidR="00621546">
              <w:rPr>
                <w:rFonts w:cs="Arial"/>
                <w:b/>
                <w:bCs/>
                <w:sz w:val="16"/>
                <w:szCs w:val="16"/>
              </w:rPr>
              <w:t>–</w:t>
            </w:r>
            <w:r w:rsidRPr="00F6048B">
              <w:rPr>
                <w:rFonts w:cs="Arial"/>
                <w:b/>
                <w:bCs/>
                <w:sz w:val="16"/>
                <w:szCs w:val="16"/>
              </w:rPr>
              <w:t xml:space="preserve"> </w:t>
            </w:r>
            <w:proofErr w:type="spellStart"/>
            <w:r w:rsidRPr="00F6048B">
              <w:rPr>
                <w:rFonts w:cs="Arial"/>
                <w:b/>
                <w:bCs/>
                <w:sz w:val="16"/>
                <w:szCs w:val="16"/>
              </w:rPr>
              <w:t>NonStatic</w:t>
            </w:r>
            <w:proofErr w:type="spellEnd"/>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Total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101214</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88181</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89608</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16325</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202</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176</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179</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32</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without first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202</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176</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179</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32</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setup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156</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145</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147</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3</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transform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45</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30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28</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Memory Used</w:t>
            </w:r>
          </w:p>
        </w:tc>
        <w:tc>
          <w:tcPr>
            <w:tcW w:w="96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192MB</w:t>
            </w:r>
          </w:p>
        </w:tc>
        <w:tc>
          <w:tcPr>
            <w:tcW w:w="9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141MB</w:t>
            </w:r>
          </w:p>
        </w:tc>
        <w:tc>
          <w:tcPr>
            <w:tcW w:w="8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145MB</w:t>
            </w:r>
          </w:p>
        </w:tc>
        <w:tc>
          <w:tcPr>
            <w:tcW w:w="848" w:type="dxa"/>
            <w:tcBorders>
              <w:top w:val="nil"/>
              <w:left w:val="single" w:sz="4" w:space="0" w:color="auto"/>
              <w:bottom w:val="single" w:sz="4" w:space="0" w:color="auto"/>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82MB</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b/>
                <w:bCs/>
                <w:sz w:val="16"/>
                <w:szCs w:val="16"/>
              </w:rPr>
            </w:pPr>
            <w:proofErr w:type="spellStart"/>
            <w:r w:rsidRPr="00F6048B">
              <w:rPr>
                <w:rFonts w:cs="Arial"/>
                <w:b/>
                <w:bCs/>
                <w:sz w:val="16"/>
                <w:szCs w:val="16"/>
              </w:rPr>
              <w:t>XslCompiledTransform</w:t>
            </w:r>
            <w:proofErr w:type="spellEnd"/>
            <w:r w:rsidRPr="00F6048B">
              <w:rPr>
                <w:rFonts w:cs="Arial"/>
                <w:b/>
                <w:bCs/>
                <w:sz w:val="16"/>
                <w:szCs w:val="16"/>
              </w:rPr>
              <w:t xml:space="preserve"> </w:t>
            </w:r>
            <w:r w:rsidR="00621546">
              <w:rPr>
                <w:rFonts w:cs="Arial"/>
                <w:b/>
                <w:bCs/>
                <w:sz w:val="16"/>
                <w:szCs w:val="16"/>
              </w:rPr>
              <w:t>–</w:t>
            </w:r>
            <w:r w:rsidRPr="00F6048B">
              <w:rPr>
                <w:rFonts w:cs="Arial"/>
                <w:b/>
                <w:bCs/>
                <w:sz w:val="16"/>
                <w:szCs w:val="16"/>
              </w:rPr>
              <w:t xml:space="preserve"> Static</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Total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95</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131</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70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55</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without first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setup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nil"/>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Average transform (</w:t>
            </w:r>
            <w:proofErr w:type="spellStart"/>
            <w:r w:rsidRPr="00F6048B">
              <w:rPr>
                <w:rFonts w:cs="Arial"/>
                <w:sz w:val="16"/>
                <w:szCs w:val="16"/>
              </w:rPr>
              <w:t>ms</w:t>
            </w:r>
            <w:proofErr w:type="spellEnd"/>
            <w:r w:rsidRPr="00F6048B">
              <w:rPr>
                <w:rFonts w:cs="Arial"/>
                <w:sz w:val="16"/>
                <w:szCs w:val="16"/>
              </w:rPr>
              <w:t>)</w:t>
            </w:r>
          </w:p>
        </w:tc>
        <w:tc>
          <w:tcPr>
            <w:tcW w:w="96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0</w:t>
            </w:r>
          </w:p>
        </w:tc>
        <w:tc>
          <w:tcPr>
            <w:tcW w:w="1008" w:type="dxa"/>
            <w:tcBorders>
              <w:top w:val="nil"/>
              <w:left w:val="single" w:sz="4" w:space="0" w:color="auto"/>
              <w:bottom w:val="nil"/>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nil"/>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r w:rsidR="00A05DEA" w:rsidRPr="00F6048B">
        <w:trPr>
          <w:trHeight w:val="255"/>
        </w:trPr>
        <w:tc>
          <w:tcPr>
            <w:tcW w:w="2895"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rPr>
                <w:rFonts w:cs="Arial"/>
                <w:sz w:val="16"/>
                <w:szCs w:val="16"/>
              </w:rPr>
            </w:pPr>
            <w:r w:rsidRPr="00F6048B">
              <w:rPr>
                <w:rFonts w:cs="Arial"/>
                <w:sz w:val="16"/>
                <w:szCs w:val="16"/>
              </w:rPr>
              <w:t xml:space="preserve">   Memory Used</w:t>
            </w:r>
          </w:p>
        </w:tc>
        <w:tc>
          <w:tcPr>
            <w:tcW w:w="96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14MB</w:t>
            </w:r>
          </w:p>
        </w:tc>
        <w:tc>
          <w:tcPr>
            <w:tcW w:w="9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15MB</w:t>
            </w:r>
          </w:p>
        </w:tc>
        <w:tc>
          <w:tcPr>
            <w:tcW w:w="880"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13MB</w:t>
            </w:r>
          </w:p>
        </w:tc>
        <w:tc>
          <w:tcPr>
            <w:tcW w:w="848" w:type="dxa"/>
            <w:tcBorders>
              <w:top w:val="nil"/>
              <w:left w:val="single" w:sz="4" w:space="0" w:color="auto"/>
              <w:bottom w:val="single" w:sz="4" w:space="0" w:color="auto"/>
              <w:right w:val="nil"/>
            </w:tcBorders>
            <w:shd w:val="clear" w:color="auto" w:fill="CCFFCC"/>
            <w:noWrap/>
            <w:vAlign w:val="bottom"/>
          </w:tcPr>
          <w:p w:rsidR="00A05DEA" w:rsidRPr="00F6048B" w:rsidRDefault="00A05DEA" w:rsidP="00A05DEA">
            <w:pPr>
              <w:jc w:val="right"/>
              <w:rPr>
                <w:rFonts w:cs="Arial"/>
                <w:sz w:val="16"/>
                <w:szCs w:val="16"/>
              </w:rPr>
            </w:pPr>
            <w:r w:rsidRPr="00F6048B">
              <w:rPr>
                <w:rFonts w:cs="Arial"/>
                <w:sz w:val="16"/>
                <w:szCs w:val="16"/>
              </w:rPr>
              <w:t>13MB</w:t>
            </w:r>
          </w:p>
        </w:tc>
        <w:tc>
          <w:tcPr>
            <w:tcW w:w="1008" w:type="dxa"/>
            <w:tcBorders>
              <w:top w:val="nil"/>
              <w:left w:val="single" w:sz="4" w:space="0" w:color="auto"/>
              <w:bottom w:val="single" w:sz="4" w:space="0" w:color="auto"/>
              <w:right w:val="nil"/>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A05DEA" w:rsidRPr="00F6048B" w:rsidRDefault="00A05DEA" w:rsidP="00A05DEA">
            <w:pPr>
              <w:jc w:val="right"/>
              <w:rPr>
                <w:rFonts w:cs="Arial"/>
                <w:sz w:val="16"/>
                <w:szCs w:val="16"/>
              </w:rPr>
            </w:pPr>
            <w:r w:rsidRPr="00F6048B">
              <w:rPr>
                <w:rFonts w:cs="Arial"/>
                <w:sz w:val="16"/>
                <w:szCs w:val="16"/>
              </w:rPr>
              <w:t> </w:t>
            </w:r>
          </w:p>
        </w:tc>
      </w:tr>
    </w:tbl>
    <w:p w:rsidR="00304994" w:rsidRPr="00304994" w:rsidRDefault="00304994" w:rsidP="00304994">
      <w:pPr>
        <w:rPr>
          <w:sz w:val="16"/>
          <w:szCs w:val="16"/>
        </w:rPr>
      </w:pPr>
      <w:r w:rsidRPr="00304994">
        <w:rPr>
          <w:sz w:val="16"/>
          <w:szCs w:val="16"/>
        </w:rPr>
        <w:t>(the lowest result on each row is highlighted in green)</w:t>
      </w:r>
    </w:p>
    <w:p w:rsidR="005456F4" w:rsidRDefault="005456F4" w:rsidP="0012465F"/>
    <w:p w:rsidR="00A05DEA" w:rsidRDefault="00A05DEA" w:rsidP="0012465F">
      <w:r>
        <w:t>And for comparison, the results from the 20 iteration test</w:t>
      </w:r>
      <w:r w:rsidR="005C71F7">
        <w:t>s</w:t>
      </w:r>
      <w:r>
        <w:t>:</w:t>
      </w:r>
    </w:p>
    <w:tbl>
      <w:tblPr>
        <w:tblW w:w="8655" w:type="dxa"/>
        <w:tblInd w:w="93" w:type="dxa"/>
        <w:tblLook w:val="0000" w:firstRow="0" w:lastRow="0" w:firstColumn="0" w:lastColumn="0" w:noHBand="0" w:noVBand="0"/>
      </w:tblPr>
      <w:tblGrid>
        <w:gridCol w:w="2980"/>
        <w:gridCol w:w="910"/>
        <w:gridCol w:w="980"/>
        <w:gridCol w:w="880"/>
        <w:gridCol w:w="848"/>
        <w:gridCol w:w="1008"/>
        <w:gridCol w:w="1049"/>
      </w:tblGrid>
      <w:tr w:rsidR="00A05DEA" w:rsidRPr="00392F0D">
        <w:trPr>
          <w:trHeight w:val="765"/>
        </w:trPr>
        <w:tc>
          <w:tcPr>
            <w:tcW w:w="2980" w:type="dxa"/>
            <w:tcBorders>
              <w:top w:val="single" w:sz="4" w:space="0" w:color="auto"/>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w:t>
            </w:r>
          </w:p>
        </w:tc>
        <w:tc>
          <w:tcPr>
            <w:tcW w:w="910" w:type="dxa"/>
            <w:tcBorders>
              <w:top w:val="single" w:sz="4" w:space="0" w:color="auto"/>
              <w:left w:val="single" w:sz="4" w:space="0" w:color="auto"/>
              <w:bottom w:val="single" w:sz="4" w:space="0" w:color="auto"/>
              <w:right w:val="nil"/>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Standard Map</w:t>
            </w:r>
          </w:p>
        </w:tc>
        <w:tc>
          <w:tcPr>
            <w:tcW w:w="980" w:type="dxa"/>
            <w:tcBorders>
              <w:top w:val="single" w:sz="4" w:space="0" w:color="auto"/>
              <w:left w:val="single" w:sz="4" w:space="0" w:color="auto"/>
              <w:bottom w:val="single" w:sz="4" w:space="0" w:color="auto"/>
              <w:right w:val="nil"/>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Map with External Assembly</w:t>
            </w:r>
          </w:p>
        </w:tc>
        <w:tc>
          <w:tcPr>
            <w:tcW w:w="880" w:type="dxa"/>
            <w:tcBorders>
              <w:top w:val="single" w:sz="4" w:space="0" w:color="auto"/>
              <w:left w:val="single" w:sz="4" w:space="0" w:color="auto"/>
              <w:bottom w:val="single" w:sz="4" w:space="0" w:color="auto"/>
              <w:right w:val="nil"/>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Map with Inline Script</w:t>
            </w:r>
          </w:p>
        </w:tc>
        <w:tc>
          <w:tcPr>
            <w:tcW w:w="848" w:type="dxa"/>
            <w:tcBorders>
              <w:top w:val="single" w:sz="4" w:space="0" w:color="auto"/>
              <w:left w:val="single" w:sz="4" w:space="0" w:color="auto"/>
              <w:bottom w:val="single" w:sz="4" w:space="0" w:color="auto"/>
              <w:right w:val="nil"/>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Map with External XSLT</w:t>
            </w:r>
          </w:p>
        </w:tc>
        <w:tc>
          <w:tcPr>
            <w:tcW w:w="1008" w:type="dxa"/>
            <w:tcBorders>
              <w:top w:val="single" w:sz="4" w:space="0" w:color="auto"/>
              <w:left w:val="single" w:sz="4" w:space="0" w:color="auto"/>
              <w:bottom w:val="single" w:sz="4" w:space="0" w:color="auto"/>
              <w:right w:val="nil"/>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Class Transform</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A05DEA" w:rsidRPr="00392F0D" w:rsidRDefault="00A05DEA" w:rsidP="00A05DEA">
            <w:pPr>
              <w:jc w:val="right"/>
              <w:rPr>
                <w:rFonts w:cs="Arial"/>
                <w:b/>
                <w:bCs/>
                <w:sz w:val="16"/>
                <w:szCs w:val="16"/>
              </w:rPr>
            </w:pPr>
            <w:r w:rsidRPr="00392F0D">
              <w:rPr>
                <w:rFonts w:cs="Arial"/>
                <w:b/>
                <w:bCs/>
                <w:sz w:val="16"/>
                <w:szCs w:val="16"/>
              </w:rPr>
              <w:t xml:space="preserve">Class Transform with </w:t>
            </w:r>
            <w:proofErr w:type="spellStart"/>
            <w:r w:rsidRPr="00392F0D">
              <w:rPr>
                <w:rFonts w:cs="Arial"/>
                <w:b/>
                <w:bCs/>
                <w:sz w:val="16"/>
                <w:szCs w:val="16"/>
              </w:rPr>
              <w:t>Serializer</w:t>
            </w:r>
            <w:proofErr w:type="spellEnd"/>
          </w:p>
        </w:tc>
      </w:tr>
      <w:tr w:rsidR="00A05DEA" w:rsidRPr="00392F0D">
        <w:trPr>
          <w:trHeight w:val="255"/>
        </w:trPr>
        <w:tc>
          <w:tcPr>
            <w:tcW w:w="2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b/>
                <w:bCs/>
                <w:sz w:val="16"/>
                <w:szCs w:val="16"/>
              </w:rPr>
            </w:pPr>
            <w:r w:rsidRPr="00392F0D">
              <w:rPr>
                <w:rFonts w:cs="Arial"/>
                <w:b/>
                <w:bCs/>
                <w:sz w:val="16"/>
                <w:szCs w:val="16"/>
              </w:rPr>
              <w:t>Iterations</w:t>
            </w:r>
          </w:p>
        </w:tc>
        <w:tc>
          <w:tcPr>
            <w:tcW w:w="91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c>
          <w:tcPr>
            <w:tcW w:w="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c>
          <w:tcPr>
            <w:tcW w:w="8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c>
          <w:tcPr>
            <w:tcW w:w="848"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c>
          <w:tcPr>
            <w:tcW w:w="1008"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b/>
                <w:bCs/>
                <w:sz w:val="16"/>
                <w:szCs w:val="16"/>
              </w:rPr>
            </w:pPr>
            <w:proofErr w:type="spellStart"/>
            <w:r w:rsidRPr="00392F0D">
              <w:rPr>
                <w:rFonts w:cs="Arial"/>
                <w:b/>
                <w:bCs/>
                <w:sz w:val="16"/>
                <w:szCs w:val="16"/>
              </w:rPr>
              <w:t>XslTransform</w:t>
            </w:r>
            <w:proofErr w:type="spellEnd"/>
            <w:r w:rsidRPr="00392F0D">
              <w:rPr>
                <w:rFonts w:cs="Arial"/>
                <w:b/>
                <w:bCs/>
                <w:sz w:val="16"/>
                <w:szCs w:val="16"/>
              </w:rPr>
              <w:t xml:space="preserve"> </w:t>
            </w:r>
            <w:r w:rsidR="00621546">
              <w:rPr>
                <w:rFonts w:cs="Arial"/>
                <w:b/>
                <w:bCs/>
                <w:sz w:val="16"/>
                <w:szCs w:val="16"/>
              </w:rPr>
              <w:t>–</w:t>
            </w:r>
            <w:r w:rsidRPr="00392F0D">
              <w:rPr>
                <w:rFonts w:cs="Arial"/>
                <w:b/>
                <w:bCs/>
                <w:sz w:val="16"/>
                <w:szCs w:val="16"/>
              </w:rPr>
              <w:t xml:space="preserve"> </w:t>
            </w:r>
            <w:proofErr w:type="spellStart"/>
            <w:r w:rsidRPr="00392F0D">
              <w:rPr>
                <w:rFonts w:cs="Arial"/>
                <w:b/>
                <w:bCs/>
                <w:sz w:val="16"/>
                <w:szCs w:val="16"/>
              </w:rPr>
              <w:t>NonStatic</w:t>
            </w:r>
            <w:proofErr w:type="spellEnd"/>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Total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3820</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3931</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3718</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78</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1213</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82</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191</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196</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185</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60</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without first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171</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194</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184</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setup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175</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189</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178</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56</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transform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15</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7</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r>
      <w:tr w:rsidR="00A05DEA" w:rsidRPr="00392F0D">
        <w:trPr>
          <w:trHeight w:val="255"/>
        </w:trPr>
        <w:tc>
          <w:tcPr>
            <w:tcW w:w="2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Memory Used</w:t>
            </w:r>
          </w:p>
        </w:tc>
        <w:tc>
          <w:tcPr>
            <w:tcW w:w="91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20MB</w:t>
            </w:r>
          </w:p>
        </w:tc>
        <w:tc>
          <w:tcPr>
            <w:tcW w:w="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18MB</w:t>
            </w:r>
          </w:p>
        </w:tc>
        <w:tc>
          <w:tcPr>
            <w:tcW w:w="8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17MB</w:t>
            </w:r>
          </w:p>
        </w:tc>
        <w:tc>
          <w:tcPr>
            <w:tcW w:w="848" w:type="dxa"/>
            <w:tcBorders>
              <w:top w:val="nil"/>
              <w:left w:val="single" w:sz="4" w:space="0" w:color="auto"/>
              <w:bottom w:val="single" w:sz="4" w:space="0" w:color="auto"/>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2MB</w:t>
            </w:r>
          </w:p>
        </w:tc>
        <w:tc>
          <w:tcPr>
            <w:tcW w:w="1008"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4MB</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3MB</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b/>
                <w:bCs/>
                <w:sz w:val="16"/>
                <w:szCs w:val="16"/>
              </w:rPr>
            </w:pPr>
            <w:proofErr w:type="spellStart"/>
            <w:r w:rsidRPr="00392F0D">
              <w:rPr>
                <w:rFonts w:cs="Arial"/>
                <w:b/>
                <w:bCs/>
                <w:sz w:val="16"/>
                <w:szCs w:val="16"/>
              </w:rPr>
              <w:t>XslTransform</w:t>
            </w:r>
            <w:proofErr w:type="spellEnd"/>
            <w:r w:rsidRPr="00392F0D">
              <w:rPr>
                <w:rFonts w:cs="Arial"/>
                <w:b/>
                <w:bCs/>
                <w:sz w:val="16"/>
                <w:szCs w:val="16"/>
              </w:rPr>
              <w:t xml:space="preserve"> </w:t>
            </w:r>
            <w:r w:rsidR="00621546">
              <w:rPr>
                <w:rFonts w:cs="Arial"/>
                <w:b/>
                <w:bCs/>
                <w:sz w:val="16"/>
                <w:szCs w:val="16"/>
              </w:rPr>
              <w:t>–</w:t>
            </w:r>
            <w:r w:rsidRPr="00392F0D">
              <w:rPr>
                <w:rFonts w:cs="Arial"/>
                <w:b/>
                <w:bCs/>
                <w:sz w:val="16"/>
                <w:szCs w:val="16"/>
              </w:rPr>
              <w:t xml:space="preserve"> Static</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Total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169</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100</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66</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29</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122</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83</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5</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without first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setup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transform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1049" w:type="dxa"/>
            <w:tcBorders>
              <w:top w:val="nil"/>
              <w:left w:val="single" w:sz="4" w:space="0" w:color="auto"/>
              <w:bottom w:val="single" w:sz="4" w:space="0" w:color="C0C0C0"/>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r>
      <w:tr w:rsidR="00A05DEA" w:rsidRPr="00392F0D">
        <w:trPr>
          <w:trHeight w:val="255"/>
        </w:trPr>
        <w:tc>
          <w:tcPr>
            <w:tcW w:w="2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Memory Used</w:t>
            </w:r>
          </w:p>
        </w:tc>
        <w:tc>
          <w:tcPr>
            <w:tcW w:w="91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4MB</w:t>
            </w:r>
          </w:p>
        </w:tc>
        <w:tc>
          <w:tcPr>
            <w:tcW w:w="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1MB</w:t>
            </w:r>
          </w:p>
        </w:tc>
        <w:tc>
          <w:tcPr>
            <w:tcW w:w="8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1MB</w:t>
            </w:r>
          </w:p>
        </w:tc>
        <w:tc>
          <w:tcPr>
            <w:tcW w:w="848" w:type="dxa"/>
            <w:tcBorders>
              <w:top w:val="nil"/>
              <w:left w:val="single" w:sz="4" w:space="0" w:color="auto"/>
              <w:bottom w:val="single" w:sz="4" w:space="0" w:color="auto"/>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1MB</w:t>
            </w:r>
          </w:p>
        </w:tc>
        <w:tc>
          <w:tcPr>
            <w:tcW w:w="1008"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3MB</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3MB</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b/>
                <w:bCs/>
                <w:sz w:val="16"/>
                <w:szCs w:val="16"/>
              </w:rPr>
            </w:pPr>
            <w:proofErr w:type="spellStart"/>
            <w:r w:rsidRPr="00392F0D">
              <w:rPr>
                <w:rFonts w:cs="Arial"/>
                <w:b/>
                <w:bCs/>
                <w:sz w:val="16"/>
                <w:szCs w:val="16"/>
              </w:rPr>
              <w:t>XslCompiledTransform</w:t>
            </w:r>
            <w:proofErr w:type="spellEnd"/>
            <w:r w:rsidRPr="00392F0D">
              <w:rPr>
                <w:rFonts w:cs="Arial"/>
                <w:b/>
                <w:bCs/>
                <w:sz w:val="16"/>
                <w:szCs w:val="16"/>
              </w:rPr>
              <w:t xml:space="preserve"> </w:t>
            </w:r>
            <w:r w:rsidR="00621546">
              <w:rPr>
                <w:rFonts w:cs="Arial"/>
                <w:b/>
                <w:bCs/>
                <w:sz w:val="16"/>
                <w:szCs w:val="16"/>
              </w:rPr>
              <w:t>–</w:t>
            </w:r>
            <w:r w:rsidRPr="00392F0D">
              <w:rPr>
                <w:rFonts w:cs="Arial"/>
                <w:b/>
                <w:bCs/>
                <w:sz w:val="16"/>
                <w:szCs w:val="16"/>
              </w:rPr>
              <w:t xml:space="preserve"> </w:t>
            </w:r>
            <w:proofErr w:type="spellStart"/>
            <w:r w:rsidRPr="00392F0D">
              <w:rPr>
                <w:rFonts w:cs="Arial"/>
                <w:b/>
                <w:bCs/>
                <w:sz w:val="16"/>
                <w:szCs w:val="16"/>
              </w:rPr>
              <w:t>NonStatic</w:t>
            </w:r>
            <w:proofErr w:type="spellEnd"/>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Total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4628</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3758</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5094</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1190</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231</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187</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254</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59</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without first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224</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183</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254</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50</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setup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180</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154</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211</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11</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transform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50</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32</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42</w:t>
            </w:r>
          </w:p>
        </w:tc>
        <w:tc>
          <w:tcPr>
            <w:tcW w:w="848"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48</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Memory Used</w:t>
            </w:r>
          </w:p>
        </w:tc>
        <w:tc>
          <w:tcPr>
            <w:tcW w:w="91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8MB</w:t>
            </w:r>
          </w:p>
        </w:tc>
        <w:tc>
          <w:tcPr>
            <w:tcW w:w="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6MB</w:t>
            </w:r>
          </w:p>
        </w:tc>
        <w:tc>
          <w:tcPr>
            <w:tcW w:w="8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6MB</w:t>
            </w:r>
          </w:p>
        </w:tc>
        <w:tc>
          <w:tcPr>
            <w:tcW w:w="848" w:type="dxa"/>
            <w:tcBorders>
              <w:top w:val="nil"/>
              <w:left w:val="single" w:sz="4" w:space="0" w:color="auto"/>
              <w:bottom w:val="single" w:sz="4" w:space="0" w:color="auto"/>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3MB</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b/>
                <w:bCs/>
                <w:sz w:val="16"/>
                <w:szCs w:val="16"/>
              </w:rPr>
            </w:pPr>
            <w:proofErr w:type="spellStart"/>
            <w:r w:rsidRPr="00392F0D">
              <w:rPr>
                <w:rFonts w:cs="Arial"/>
                <w:b/>
                <w:bCs/>
                <w:sz w:val="16"/>
                <w:szCs w:val="16"/>
              </w:rPr>
              <w:t>XslCompiledTransform</w:t>
            </w:r>
            <w:proofErr w:type="spellEnd"/>
            <w:r w:rsidRPr="00392F0D">
              <w:rPr>
                <w:rFonts w:cs="Arial"/>
                <w:b/>
                <w:bCs/>
                <w:sz w:val="16"/>
                <w:szCs w:val="16"/>
              </w:rPr>
              <w:t xml:space="preserve"> </w:t>
            </w:r>
            <w:r w:rsidR="00621546">
              <w:rPr>
                <w:rFonts w:cs="Arial"/>
                <w:b/>
                <w:bCs/>
                <w:sz w:val="16"/>
                <w:szCs w:val="16"/>
              </w:rPr>
              <w:t>–</w:t>
            </w:r>
            <w:r w:rsidRPr="00392F0D">
              <w:rPr>
                <w:rFonts w:cs="Arial"/>
                <w:b/>
                <w:bCs/>
                <w:sz w:val="16"/>
                <w:szCs w:val="16"/>
              </w:rPr>
              <w:t xml:space="preserve"> Static</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9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Total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46</w:t>
            </w:r>
          </w:p>
        </w:tc>
        <w:tc>
          <w:tcPr>
            <w:tcW w:w="980"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39</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67</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81</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c>
          <w:tcPr>
            <w:tcW w:w="980"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without first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980"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setup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980"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0</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nil"/>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Average transform (</w:t>
            </w:r>
            <w:proofErr w:type="spellStart"/>
            <w:r w:rsidRPr="00392F0D">
              <w:rPr>
                <w:rFonts w:cs="Arial"/>
                <w:sz w:val="16"/>
                <w:szCs w:val="16"/>
              </w:rPr>
              <w:t>ms</w:t>
            </w:r>
            <w:proofErr w:type="spellEnd"/>
            <w:r w:rsidRPr="00392F0D">
              <w:rPr>
                <w:rFonts w:cs="Arial"/>
                <w:sz w:val="16"/>
                <w:szCs w:val="16"/>
              </w:rPr>
              <w:t>)</w:t>
            </w:r>
          </w:p>
        </w:tc>
        <w:tc>
          <w:tcPr>
            <w:tcW w:w="91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2</w:t>
            </w:r>
          </w:p>
        </w:tc>
        <w:tc>
          <w:tcPr>
            <w:tcW w:w="980" w:type="dxa"/>
            <w:tcBorders>
              <w:top w:val="nil"/>
              <w:left w:val="single" w:sz="4" w:space="0" w:color="auto"/>
              <w:bottom w:val="single" w:sz="4" w:space="0" w:color="C0C0C0"/>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1</w:t>
            </w:r>
          </w:p>
        </w:tc>
        <w:tc>
          <w:tcPr>
            <w:tcW w:w="880"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3</w:t>
            </w:r>
          </w:p>
        </w:tc>
        <w:tc>
          <w:tcPr>
            <w:tcW w:w="848" w:type="dxa"/>
            <w:tcBorders>
              <w:top w:val="nil"/>
              <w:left w:val="single" w:sz="4" w:space="0" w:color="auto"/>
              <w:bottom w:val="single" w:sz="4" w:space="0" w:color="C0C0C0"/>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4</w:t>
            </w:r>
          </w:p>
        </w:tc>
        <w:tc>
          <w:tcPr>
            <w:tcW w:w="1008" w:type="dxa"/>
            <w:tcBorders>
              <w:top w:val="nil"/>
              <w:left w:val="single" w:sz="4" w:space="0" w:color="auto"/>
              <w:bottom w:val="nil"/>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nil"/>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r w:rsidR="00A05DEA" w:rsidRPr="00392F0D">
        <w:trPr>
          <w:trHeight w:val="255"/>
        </w:trPr>
        <w:tc>
          <w:tcPr>
            <w:tcW w:w="2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rPr>
                <w:rFonts w:cs="Arial"/>
                <w:sz w:val="16"/>
                <w:szCs w:val="16"/>
              </w:rPr>
            </w:pPr>
            <w:r w:rsidRPr="00392F0D">
              <w:rPr>
                <w:rFonts w:cs="Arial"/>
                <w:sz w:val="16"/>
                <w:szCs w:val="16"/>
              </w:rPr>
              <w:t xml:space="preserve">   Memory Used</w:t>
            </w:r>
          </w:p>
        </w:tc>
        <w:tc>
          <w:tcPr>
            <w:tcW w:w="91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642KB</w:t>
            </w:r>
          </w:p>
        </w:tc>
        <w:tc>
          <w:tcPr>
            <w:tcW w:w="9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647KB</w:t>
            </w:r>
          </w:p>
        </w:tc>
        <w:tc>
          <w:tcPr>
            <w:tcW w:w="880"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583KB</w:t>
            </w:r>
          </w:p>
        </w:tc>
        <w:tc>
          <w:tcPr>
            <w:tcW w:w="848" w:type="dxa"/>
            <w:tcBorders>
              <w:top w:val="nil"/>
              <w:left w:val="single" w:sz="4" w:space="0" w:color="auto"/>
              <w:bottom w:val="single" w:sz="4" w:space="0" w:color="auto"/>
              <w:right w:val="nil"/>
            </w:tcBorders>
            <w:shd w:val="clear" w:color="auto" w:fill="CCFFCC"/>
            <w:noWrap/>
            <w:vAlign w:val="bottom"/>
          </w:tcPr>
          <w:p w:rsidR="00A05DEA" w:rsidRPr="00392F0D" w:rsidRDefault="00A05DEA" w:rsidP="00A05DEA">
            <w:pPr>
              <w:jc w:val="right"/>
              <w:rPr>
                <w:rFonts w:cs="Arial"/>
                <w:sz w:val="16"/>
                <w:szCs w:val="16"/>
              </w:rPr>
            </w:pPr>
            <w:r w:rsidRPr="00392F0D">
              <w:rPr>
                <w:rFonts w:cs="Arial"/>
                <w:sz w:val="16"/>
                <w:szCs w:val="16"/>
              </w:rPr>
              <w:t>542KB</w:t>
            </w:r>
          </w:p>
        </w:tc>
        <w:tc>
          <w:tcPr>
            <w:tcW w:w="1008" w:type="dxa"/>
            <w:tcBorders>
              <w:top w:val="nil"/>
              <w:left w:val="single" w:sz="4" w:space="0" w:color="auto"/>
              <w:bottom w:val="single" w:sz="4" w:space="0" w:color="auto"/>
              <w:right w:val="nil"/>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c>
          <w:tcPr>
            <w:tcW w:w="1049" w:type="dxa"/>
            <w:tcBorders>
              <w:top w:val="nil"/>
              <w:left w:val="single" w:sz="4" w:space="0" w:color="auto"/>
              <w:bottom w:val="single" w:sz="4" w:space="0" w:color="auto"/>
              <w:right w:val="single" w:sz="4" w:space="0" w:color="auto"/>
            </w:tcBorders>
            <w:shd w:val="clear" w:color="auto" w:fill="auto"/>
            <w:noWrap/>
            <w:vAlign w:val="bottom"/>
          </w:tcPr>
          <w:p w:rsidR="00A05DEA" w:rsidRPr="00392F0D" w:rsidRDefault="00A05DEA" w:rsidP="00A05DEA">
            <w:pPr>
              <w:jc w:val="right"/>
              <w:rPr>
                <w:rFonts w:cs="Arial"/>
                <w:sz w:val="16"/>
                <w:szCs w:val="16"/>
              </w:rPr>
            </w:pPr>
            <w:r w:rsidRPr="00392F0D">
              <w:rPr>
                <w:rFonts w:cs="Arial"/>
                <w:sz w:val="16"/>
                <w:szCs w:val="16"/>
              </w:rPr>
              <w:t> </w:t>
            </w:r>
          </w:p>
        </w:tc>
      </w:tr>
    </w:tbl>
    <w:p w:rsidR="00A05DEA" w:rsidRPr="00B34F38" w:rsidRDefault="001E4DBF" w:rsidP="0012465F">
      <w:pPr>
        <w:rPr>
          <w:sz w:val="16"/>
          <w:szCs w:val="16"/>
        </w:rPr>
      </w:pPr>
      <w:r w:rsidRPr="00304994">
        <w:rPr>
          <w:sz w:val="16"/>
          <w:szCs w:val="16"/>
        </w:rPr>
        <w:lastRenderedPageBreak/>
        <w:t>(the lowest result on each row is highlighted in green)</w:t>
      </w:r>
    </w:p>
    <w:p w:rsidR="00A05DEA" w:rsidRPr="00D31CC9" w:rsidRDefault="00D31CC9" w:rsidP="00B34F38">
      <w:pPr>
        <w:pStyle w:val="Heading3"/>
      </w:pPr>
      <w:bookmarkStart w:id="137" w:name="Post12MeasuringMemory"/>
      <w:bookmarkStart w:id="138" w:name="_Toc447268206"/>
      <w:r>
        <w:t xml:space="preserve">Measuring </w:t>
      </w:r>
      <w:r w:rsidR="001E4DBF" w:rsidRPr="00D31CC9">
        <w:t>Memory Usage</w:t>
      </w:r>
      <w:r w:rsidR="002250CE">
        <w:t xml:space="preserve"> in BizTalk</w:t>
      </w:r>
      <w:bookmarkEnd w:id="138"/>
    </w:p>
    <w:bookmarkEnd w:id="137"/>
    <w:p w:rsidR="001E4DBF" w:rsidRDefault="001E4DBF" w:rsidP="0012465F">
      <w:r>
        <w:t xml:space="preserve">Although the </w:t>
      </w:r>
      <w:r w:rsidRPr="001E4DBF">
        <w:rPr>
          <w:i/>
        </w:rPr>
        <w:t>Memory Used</w:t>
      </w:r>
      <w:r>
        <w:t xml:space="preserve"> amount from the performance tests was useful, I wanted to know exactly how much memory BizTalk used for performing transformations – and what objects were in memory.</w:t>
      </w:r>
    </w:p>
    <w:p w:rsidR="001E4DBF" w:rsidRDefault="001E4DBF" w:rsidP="0012465F">
      <w:r>
        <w:t>In order to measure this I used SciTech Software</w:t>
      </w:r>
      <w:r w:rsidR="00621546">
        <w:t>’</w:t>
      </w:r>
      <w:r>
        <w:t xml:space="preserve">s </w:t>
      </w:r>
      <w:hyperlink r:id="rId38" w:history="1">
        <w:r w:rsidRPr="001E4DBF">
          <w:rPr>
            <w:rStyle w:val="Hyperlink"/>
          </w:rPr>
          <w:t>.NET Memory Profiler</w:t>
        </w:r>
      </w:hyperlink>
      <w:r>
        <w:t>.</w:t>
      </w:r>
    </w:p>
    <w:p w:rsidR="001E4DBF" w:rsidRDefault="001E4DBF" w:rsidP="0012465F">
      <w:r>
        <w:t>This tool attaches to the BizTalk service (BTSNTSvc.exe) and can create a snapshot of all the object instances currently in use, including how many there are and how much memory they</w:t>
      </w:r>
      <w:r w:rsidR="00621546">
        <w:t>’</w:t>
      </w:r>
      <w:r>
        <w:t>re using.</w:t>
      </w:r>
    </w:p>
    <w:p w:rsidR="00A05DEA" w:rsidRDefault="00A05DEA" w:rsidP="0012465F"/>
    <w:p w:rsidR="001E4DBF" w:rsidRDefault="001E4DBF" w:rsidP="0012465F">
      <w:r>
        <w:t>I create</w:t>
      </w:r>
      <w:r w:rsidR="00B82792">
        <w:t>d</w:t>
      </w:r>
      <w:r>
        <w:t xml:space="preserve"> a BizTalk application which contain</w:t>
      </w:r>
      <w:r w:rsidR="00B82792">
        <w:t>ed</w:t>
      </w:r>
      <w:r>
        <w:t xml:space="preserve"> a separate map for each of the tests above, and created orchestrations </w:t>
      </w:r>
      <w:r w:rsidR="005321FE">
        <w:t xml:space="preserve">to </w:t>
      </w:r>
      <w:r>
        <w:t>execute the maps (and to call the C# code to perform the transform using the classes).</w:t>
      </w:r>
    </w:p>
    <w:p w:rsidR="001E4DBF" w:rsidRDefault="001E4DBF" w:rsidP="0012465F"/>
    <w:p w:rsidR="001E4DBF" w:rsidRDefault="001E4DBF" w:rsidP="0012465F">
      <w:r>
        <w:t>I performed a memory snapshot before and after running the orchestrations, and restarted the BizTalk service between each test.</w:t>
      </w:r>
    </w:p>
    <w:p w:rsidR="00A11D7F" w:rsidRDefault="00A11D7F" w:rsidP="0012465F"/>
    <w:p w:rsidR="00A11D7F" w:rsidRDefault="00A11D7F" w:rsidP="0012465F">
      <w:r>
        <w:t>I ran each test twice: once with a single message, and once with 50 messages.</w:t>
      </w:r>
    </w:p>
    <w:p w:rsidR="001E4DBF" w:rsidRDefault="001E4DBF" w:rsidP="0012465F"/>
    <w:p w:rsidR="00F46BD6" w:rsidRDefault="00F46BD6" w:rsidP="0012465F">
      <w:r>
        <w:t>For each test I show:</w:t>
      </w:r>
    </w:p>
    <w:p w:rsidR="00F46BD6" w:rsidRDefault="00F46BD6" w:rsidP="00F46BD6">
      <w:pPr>
        <w:numPr>
          <w:ilvl w:val="0"/>
          <w:numId w:val="23"/>
        </w:numPr>
      </w:pPr>
      <w:r w:rsidRPr="00F46BD6">
        <w:rPr>
          <w:b/>
        </w:rPr>
        <w:t>Byte[] Instances</w:t>
      </w:r>
      <w:r>
        <w:br/>
        <w:t xml:space="preserve">This is the count of Byte arrays in use (the relevance of Byte </w:t>
      </w:r>
      <w:r w:rsidR="005C71F7">
        <w:t>a</w:t>
      </w:r>
      <w:r>
        <w:t xml:space="preserve">rrays is explained </w:t>
      </w:r>
      <w:r w:rsidR="005321FE">
        <w:t>below</w:t>
      </w:r>
      <w:r>
        <w:t>)</w:t>
      </w:r>
    </w:p>
    <w:p w:rsidR="00F46BD6" w:rsidRDefault="00F46BD6" w:rsidP="00F46BD6">
      <w:pPr>
        <w:numPr>
          <w:ilvl w:val="0"/>
          <w:numId w:val="23"/>
        </w:numPr>
      </w:pPr>
      <w:r w:rsidRPr="00F46BD6">
        <w:rPr>
          <w:b/>
        </w:rPr>
        <w:t>Byte[] Instances Size (MB)</w:t>
      </w:r>
      <w:r>
        <w:br/>
        <w:t>The is the total size of all Byte arrays (i.e. the size of all the data they contain)</w:t>
      </w:r>
    </w:p>
    <w:p w:rsidR="00F46BD6" w:rsidRDefault="00F46BD6" w:rsidP="00F46BD6">
      <w:pPr>
        <w:numPr>
          <w:ilvl w:val="0"/>
          <w:numId w:val="23"/>
        </w:numPr>
      </w:pPr>
      <w:r w:rsidRPr="00F46BD6">
        <w:rPr>
          <w:b/>
        </w:rPr>
        <w:t>Total Instances</w:t>
      </w:r>
      <w:r>
        <w:br/>
        <w:t>The is the count of all .</w:t>
      </w:r>
      <w:smartTag w:uri="urn:schemas-microsoft-com:office:smarttags" w:element="stockticker">
        <w:r>
          <w:t>NET</w:t>
        </w:r>
      </w:smartTag>
      <w:r>
        <w:t xml:space="preserve"> objects in use</w:t>
      </w:r>
    </w:p>
    <w:p w:rsidR="00F46BD6" w:rsidRDefault="00F46BD6" w:rsidP="00F46BD6">
      <w:pPr>
        <w:numPr>
          <w:ilvl w:val="0"/>
          <w:numId w:val="23"/>
        </w:numPr>
      </w:pPr>
      <w:r w:rsidRPr="00F46BD6">
        <w:rPr>
          <w:b/>
        </w:rPr>
        <w:t>Total Instances Size(MB)</w:t>
      </w:r>
      <w:r>
        <w:br/>
        <w:t>This is the total size of all .</w:t>
      </w:r>
      <w:smartTag w:uri="urn:schemas-microsoft-com:office:smarttags" w:element="stockticker">
        <w:r>
          <w:t>NET</w:t>
        </w:r>
      </w:smartTag>
      <w:r>
        <w:t xml:space="preserve"> objects in use</w:t>
      </w:r>
    </w:p>
    <w:p w:rsidR="00F46BD6" w:rsidRDefault="00F46BD6" w:rsidP="0012465F">
      <w:r>
        <w:t xml:space="preserve">Note that any sizes measured are </w:t>
      </w:r>
      <w:r w:rsidRPr="00F46BD6">
        <w:rPr>
          <w:i/>
        </w:rPr>
        <w:t>after</w:t>
      </w:r>
      <w:r>
        <w:t xml:space="preserve"> garbage collection has occurred i.e. these are objects which are still classed as being in-use.</w:t>
      </w:r>
    </w:p>
    <w:p w:rsidR="002250CE" w:rsidRPr="002250CE" w:rsidRDefault="002250CE" w:rsidP="00B34F38">
      <w:pPr>
        <w:pStyle w:val="Heading3"/>
      </w:pPr>
      <w:bookmarkStart w:id="139" w:name="Post12MemoryTestResults"/>
      <w:bookmarkStart w:id="140" w:name="_Toc447268207"/>
      <w:r w:rsidRPr="002250CE">
        <w:t>BizTalk Memory Test Results</w:t>
      </w:r>
      <w:bookmarkEnd w:id="140"/>
    </w:p>
    <w:bookmarkEnd w:id="139"/>
    <w:p w:rsidR="001E4DBF" w:rsidRDefault="001E4DBF" w:rsidP="0012465F">
      <w:r>
        <w:t>The results I measured were:</w:t>
      </w:r>
    </w:p>
    <w:p w:rsidR="00A11D7F" w:rsidRPr="00A11D7F" w:rsidRDefault="00A11D7F" w:rsidP="0012465F">
      <w:pPr>
        <w:rPr>
          <w:i/>
        </w:rPr>
      </w:pPr>
      <w:r w:rsidRPr="00A11D7F">
        <w:rPr>
          <w:i/>
        </w:rPr>
        <w:t>Single Message:</w:t>
      </w:r>
    </w:p>
    <w:tbl>
      <w:tblPr>
        <w:tblW w:w="6810" w:type="dxa"/>
        <w:tblInd w:w="93" w:type="dxa"/>
        <w:tblLook w:val="0000" w:firstRow="0" w:lastRow="0" w:firstColumn="0" w:lastColumn="0" w:noHBand="0" w:noVBand="0"/>
      </w:tblPr>
      <w:tblGrid>
        <w:gridCol w:w="1840"/>
        <w:gridCol w:w="1120"/>
        <w:gridCol w:w="1495"/>
        <w:gridCol w:w="955"/>
        <w:gridCol w:w="1400"/>
      </w:tblGrid>
      <w:tr w:rsidR="00183D72" w:rsidRPr="00183D72">
        <w:trPr>
          <w:trHeight w:val="435"/>
        </w:trPr>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83D72" w:rsidRPr="00183D72" w:rsidRDefault="00183D72" w:rsidP="00183D72">
            <w:pPr>
              <w:rPr>
                <w:rFonts w:cs="Arial"/>
                <w:b/>
                <w:bCs/>
                <w:sz w:val="16"/>
                <w:szCs w:val="16"/>
              </w:rPr>
            </w:pPr>
            <w:r w:rsidRPr="00183D72">
              <w:rPr>
                <w:rFonts w:cs="Arial"/>
                <w:b/>
                <w:bCs/>
                <w:sz w:val="16"/>
                <w:szCs w:val="16"/>
              </w:rPr>
              <w:t>Test</w:t>
            </w:r>
            <w:r w:rsidR="007A2823">
              <w:rPr>
                <w:rFonts w:cs="Arial"/>
                <w:b/>
                <w:bCs/>
                <w:sz w:val="16"/>
                <w:szCs w:val="16"/>
              </w:rPr>
              <w:t xml:space="preserve"> </w:t>
            </w:r>
            <w:r w:rsidR="00621546">
              <w:rPr>
                <w:rFonts w:cs="Arial"/>
                <w:b/>
                <w:bCs/>
                <w:sz w:val="16"/>
                <w:szCs w:val="16"/>
              </w:rPr>
              <w:t>–</w:t>
            </w:r>
            <w:r w:rsidR="007A2823">
              <w:rPr>
                <w:rFonts w:cs="Arial"/>
                <w:b/>
                <w:bCs/>
                <w:sz w:val="16"/>
                <w:szCs w:val="16"/>
              </w:rPr>
              <w:t xml:space="preserve"> 1 Iteration</w:t>
            </w:r>
          </w:p>
        </w:tc>
        <w:tc>
          <w:tcPr>
            <w:tcW w:w="1120" w:type="dxa"/>
            <w:tcBorders>
              <w:top w:val="single" w:sz="4" w:space="0" w:color="auto"/>
              <w:left w:val="nil"/>
              <w:bottom w:val="single" w:sz="4" w:space="0" w:color="auto"/>
              <w:right w:val="single" w:sz="4" w:space="0" w:color="auto"/>
            </w:tcBorders>
            <w:shd w:val="clear" w:color="auto" w:fill="auto"/>
            <w:vAlign w:val="bottom"/>
          </w:tcPr>
          <w:p w:rsidR="00183D72" w:rsidRPr="00183D72" w:rsidRDefault="00183D72" w:rsidP="00183D72">
            <w:pPr>
              <w:jc w:val="right"/>
              <w:rPr>
                <w:rFonts w:cs="Arial"/>
                <w:b/>
                <w:bCs/>
                <w:sz w:val="16"/>
                <w:szCs w:val="16"/>
              </w:rPr>
            </w:pPr>
            <w:r w:rsidRPr="00183D72">
              <w:rPr>
                <w:rFonts w:cs="Arial"/>
                <w:b/>
                <w:bCs/>
                <w:sz w:val="16"/>
                <w:szCs w:val="16"/>
              </w:rPr>
              <w:t>Byte[] Instances</w:t>
            </w:r>
          </w:p>
        </w:tc>
        <w:tc>
          <w:tcPr>
            <w:tcW w:w="1495" w:type="dxa"/>
            <w:tcBorders>
              <w:top w:val="single" w:sz="4" w:space="0" w:color="auto"/>
              <w:left w:val="nil"/>
              <w:bottom w:val="single" w:sz="4" w:space="0" w:color="auto"/>
              <w:right w:val="single" w:sz="4" w:space="0" w:color="auto"/>
            </w:tcBorders>
            <w:shd w:val="clear" w:color="auto" w:fill="auto"/>
            <w:vAlign w:val="bottom"/>
          </w:tcPr>
          <w:p w:rsidR="00183D72" w:rsidRPr="00183D72" w:rsidRDefault="00183D72" w:rsidP="00183D72">
            <w:pPr>
              <w:jc w:val="right"/>
              <w:rPr>
                <w:rFonts w:cs="Arial"/>
                <w:b/>
                <w:bCs/>
                <w:sz w:val="16"/>
                <w:szCs w:val="16"/>
              </w:rPr>
            </w:pPr>
            <w:r w:rsidRPr="00183D72">
              <w:rPr>
                <w:rFonts w:cs="Arial"/>
                <w:b/>
                <w:bCs/>
                <w:sz w:val="16"/>
                <w:szCs w:val="16"/>
              </w:rPr>
              <w:t>Byte[] Instances Size (MB)</w:t>
            </w:r>
          </w:p>
        </w:tc>
        <w:tc>
          <w:tcPr>
            <w:tcW w:w="955" w:type="dxa"/>
            <w:tcBorders>
              <w:top w:val="single" w:sz="4" w:space="0" w:color="auto"/>
              <w:left w:val="nil"/>
              <w:bottom w:val="single" w:sz="4" w:space="0" w:color="auto"/>
              <w:right w:val="single" w:sz="4" w:space="0" w:color="auto"/>
            </w:tcBorders>
            <w:shd w:val="clear" w:color="auto" w:fill="auto"/>
            <w:vAlign w:val="bottom"/>
          </w:tcPr>
          <w:p w:rsidR="00183D72" w:rsidRPr="00183D72" w:rsidRDefault="00183D72" w:rsidP="00183D72">
            <w:pPr>
              <w:jc w:val="right"/>
              <w:rPr>
                <w:rFonts w:cs="Arial"/>
                <w:b/>
                <w:bCs/>
                <w:sz w:val="16"/>
                <w:szCs w:val="16"/>
              </w:rPr>
            </w:pPr>
            <w:r w:rsidRPr="00183D72">
              <w:rPr>
                <w:rFonts w:cs="Arial"/>
                <w:b/>
                <w:bCs/>
                <w:sz w:val="16"/>
                <w:szCs w:val="16"/>
              </w:rPr>
              <w:t>Total Instances</w:t>
            </w:r>
          </w:p>
        </w:tc>
        <w:tc>
          <w:tcPr>
            <w:tcW w:w="1400" w:type="dxa"/>
            <w:tcBorders>
              <w:top w:val="single" w:sz="4" w:space="0" w:color="auto"/>
              <w:left w:val="nil"/>
              <w:bottom w:val="single" w:sz="4" w:space="0" w:color="auto"/>
              <w:right w:val="single" w:sz="4" w:space="0" w:color="auto"/>
            </w:tcBorders>
            <w:shd w:val="clear" w:color="auto" w:fill="auto"/>
            <w:vAlign w:val="bottom"/>
          </w:tcPr>
          <w:p w:rsidR="00183D72" w:rsidRPr="00183D72" w:rsidRDefault="00183D72" w:rsidP="00183D72">
            <w:pPr>
              <w:jc w:val="right"/>
              <w:rPr>
                <w:rFonts w:cs="Arial"/>
                <w:b/>
                <w:bCs/>
                <w:sz w:val="16"/>
                <w:szCs w:val="16"/>
              </w:rPr>
            </w:pPr>
            <w:r w:rsidRPr="00183D72">
              <w:rPr>
                <w:rFonts w:cs="Arial"/>
                <w:b/>
                <w:bCs/>
                <w:sz w:val="16"/>
                <w:szCs w:val="16"/>
              </w:rPr>
              <w:t>Total Instances Size (MB)</w:t>
            </w:r>
          </w:p>
        </w:tc>
      </w:tr>
      <w:tr w:rsidR="00183D72" w:rsidRPr="00183D72">
        <w:trPr>
          <w:trHeight w:val="255"/>
        </w:trPr>
        <w:tc>
          <w:tcPr>
            <w:tcW w:w="1840" w:type="dxa"/>
            <w:tcBorders>
              <w:top w:val="nil"/>
              <w:left w:val="single" w:sz="4" w:space="0" w:color="auto"/>
              <w:bottom w:val="single" w:sz="4" w:space="0" w:color="C0C0C0"/>
              <w:right w:val="single" w:sz="4" w:space="0" w:color="C0C0C0"/>
            </w:tcBorders>
            <w:shd w:val="clear" w:color="auto" w:fill="auto"/>
            <w:noWrap/>
            <w:vAlign w:val="bottom"/>
          </w:tcPr>
          <w:p w:rsidR="00183D72" w:rsidRPr="00183D72" w:rsidRDefault="00183D72" w:rsidP="00183D72">
            <w:pPr>
              <w:rPr>
                <w:rFonts w:cs="Arial"/>
                <w:sz w:val="16"/>
                <w:szCs w:val="16"/>
              </w:rPr>
            </w:pPr>
            <w:r w:rsidRPr="00183D72">
              <w:rPr>
                <w:rFonts w:cs="Arial"/>
                <w:sz w:val="16"/>
                <w:szCs w:val="16"/>
              </w:rPr>
              <w:t>Standard</w:t>
            </w:r>
          </w:p>
        </w:tc>
        <w:tc>
          <w:tcPr>
            <w:tcW w:w="1120"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5,652</w:t>
            </w:r>
          </w:p>
        </w:tc>
        <w:tc>
          <w:tcPr>
            <w:tcW w:w="149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0.63</w:t>
            </w:r>
          </w:p>
        </w:tc>
        <w:tc>
          <w:tcPr>
            <w:tcW w:w="95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17,277</w:t>
            </w:r>
          </w:p>
        </w:tc>
        <w:tc>
          <w:tcPr>
            <w:tcW w:w="1400" w:type="dxa"/>
            <w:tcBorders>
              <w:top w:val="nil"/>
              <w:left w:val="nil"/>
              <w:bottom w:val="single" w:sz="4" w:space="0" w:color="C0C0C0"/>
              <w:right w:val="single" w:sz="4" w:space="0" w:color="auto"/>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1.78</w:t>
            </w:r>
          </w:p>
        </w:tc>
      </w:tr>
      <w:tr w:rsidR="00183D72" w:rsidRPr="00183D72">
        <w:trPr>
          <w:trHeight w:val="255"/>
        </w:trPr>
        <w:tc>
          <w:tcPr>
            <w:tcW w:w="1840" w:type="dxa"/>
            <w:tcBorders>
              <w:top w:val="nil"/>
              <w:left w:val="single" w:sz="4" w:space="0" w:color="auto"/>
              <w:bottom w:val="single" w:sz="4" w:space="0" w:color="C0C0C0"/>
              <w:right w:val="single" w:sz="4" w:space="0" w:color="C0C0C0"/>
            </w:tcBorders>
            <w:shd w:val="clear" w:color="auto" w:fill="auto"/>
            <w:noWrap/>
            <w:vAlign w:val="bottom"/>
          </w:tcPr>
          <w:p w:rsidR="00183D72" w:rsidRPr="00183D72" w:rsidRDefault="00183D72" w:rsidP="00183D72">
            <w:pPr>
              <w:rPr>
                <w:rFonts w:cs="Arial"/>
                <w:sz w:val="16"/>
                <w:szCs w:val="16"/>
              </w:rPr>
            </w:pPr>
            <w:r w:rsidRPr="00183D72">
              <w:rPr>
                <w:rFonts w:cs="Arial"/>
                <w:sz w:val="16"/>
                <w:szCs w:val="16"/>
              </w:rPr>
              <w:t>External XSLT</w:t>
            </w:r>
          </w:p>
        </w:tc>
        <w:tc>
          <w:tcPr>
            <w:tcW w:w="1120"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5,752</w:t>
            </w:r>
          </w:p>
        </w:tc>
        <w:tc>
          <w:tcPr>
            <w:tcW w:w="149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0.59</w:t>
            </w:r>
          </w:p>
        </w:tc>
        <w:tc>
          <w:tcPr>
            <w:tcW w:w="95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19,038</w:t>
            </w:r>
          </w:p>
        </w:tc>
        <w:tc>
          <w:tcPr>
            <w:tcW w:w="1400" w:type="dxa"/>
            <w:tcBorders>
              <w:top w:val="nil"/>
              <w:left w:val="nil"/>
              <w:bottom w:val="single" w:sz="4" w:space="0" w:color="C0C0C0"/>
              <w:right w:val="single" w:sz="4" w:space="0" w:color="auto"/>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2.11</w:t>
            </w:r>
          </w:p>
        </w:tc>
      </w:tr>
      <w:tr w:rsidR="00183D72" w:rsidRPr="00183D72">
        <w:trPr>
          <w:trHeight w:val="255"/>
        </w:trPr>
        <w:tc>
          <w:tcPr>
            <w:tcW w:w="1840" w:type="dxa"/>
            <w:tcBorders>
              <w:top w:val="nil"/>
              <w:left w:val="single" w:sz="4" w:space="0" w:color="auto"/>
              <w:bottom w:val="single" w:sz="4" w:space="0" w:color="C0C0C0"/>
              <w:right w:val="single" w:sz="4" w:space="0" w:color="C0C0C0"/>
            </w:tcBorders>
            <w:shd w:val="clear" w:color="auto" w:fill="auto"/>
            <w:noWrap/>
            <w:vAlign w:val="bottom"/>
          </w:tcPr>
          <w:p w:rsidR="00183D72" w:rsidRPr="00183D72" w:rsidRDefault="00183D72" w:rsidP="00183D72">
            <w:pPr>
              <w:rPr>
                <w:rFonts w:cs="Arial"/>
                <w:sz w:val="16"/>
                <w:szCs w:val="16"/>
              </w:rPr>
            </w:pPr>
            <w:r w:rsidRPr="00183D72">
              <w:rPr>
                <w:rFonts w:cs="Arial"/>
                <w:sz w:val="16"/>
                <w:szCs w:val="16"/>
              </w:rPr>
              <w:t>Inline Script</w:t>
            </w:r>
          </w:p>
        </w:tc>
        <w:tc>
          <w:tcPr>
            <w:tcW w:w="1120"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5,763</w:t>
            </w:r>
          </w:p>
        </w:tc>
        <w:tc>
          <w:tcPr>
            <w:tcW w:w="149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0.63</w:t>
            </w:r>
          </w:p>
        </w:tc>
        <w:tc>
          <w:tcPr>
            <w:tcW w:w="95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20,522</w:t>
            </w:r>
          </w:p>
        </w:tc>
        <w:tc>
          <w:tcPr>
            <w:tcW w:w="1400" w:type="dxa"/>
            <w:tcBorders>
              <w:top w:val="nil"/>
              <w:left w:val="nil"/>
              <w:bottom w:val="single" w:sz="4" w:space="0" w:color="C0C0C0"/>
              <w:right w:val="single" w:sz="4" w:space="0" w:color="auto"/>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2.23</w:t>
            </w:r>
          </w:p>
        </w:tc>
      </w:tr>
      <w:tr w:rsidR="00183D72" w:rsidRPr="00183D72">
        <w:trPr>
          <w:trHeight w:val="255"/>
        </w:trPr>
        <w:tc>
          <w:tcPr>
            <w:tcW w:w="1840" w:type="dxa"/>
            <w:tcBorders>
              <w:top w:val="nil"/>
              <w:left w:val="single" w:sz="4" w:space="0" w:color="auto"/>
              <w:bottom w:val="single" w:sz="4" w:space="0" w:color="C0C0C0"/>
              <w:right w:val="single" w:sz="4" w:space="0" w:color="C0C0C0"/>
            </w:tcBorders>
            <w:shd w:val="clear" w:color="auto" w:fill="auto"/>
            <w:noWrap/>
            <w:vAlign w:val="bottom"/>
          </w:tcPr>
          <w:p w:rsidR="00183D72" w:rsidRPr="00183D72" w:rsidRDefault="00183D72" w:rsidP="00183D72">
            <w:pPr>
              <w:rPr>
                <w:rFonts w:cs="Arial"/>
                <w:sz w:val="16"/>
                <w:szCs w:val="16"/>
              </w:rPr>
            </w:pPr>
            <w:r w:rsidRPr="00183D72">
              <w:rPr>
                <w:rFonts w:cs="Arial"/>
                <w:sz w:val="16"/>
                <w:szCs w:val="16"/>
              </w:rPr>
              <w:t>Referenced Assembly</w:t>
            </w:r>
          </w:p>
        </w:tc>
        <w:tc>
          <w:tcPr>
            <w:tcW w:w="1120"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5,757</w:t>
            </w:r>
          </w:p>
        </w:tc>
        <w:tc>
          <w:tcPr>
            <w:tcW w:w="149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1.25</w:t>
            </w:r>
          </w:p>
        </w:tc>
        <w:tc>
          <w:tcPr>
            <w:tcW w:w="955" w:type="dxa"/>
            <w:tcBorders>
              <w:top w:val="nil"/>
              <w:left w:val="nil"/>
              <w:bottom w:val="single" w:sz="4" w:space="0" w:color="C0C0C0"/>
              <w:right w:val="single" w:sz="4" w:space="0" w:color="C0C0C0"/>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19,897</w:t>
            </w:r>
          </w:p>
        </w:tc>
        <w:tc>
          <w:tcPr>
            <w:tcW w:w="1400" w:type="dxa"/>
            <w:tcBorders>
              <w:top w:val="nil"/>
              <w:left w:val="nil"/>
              <w:bottom w:val="single" w:sz="4" w:space="0" w:color="C0C0C0"/>
              <w:right w:val="single" w:sz="4" w:space="0" w:color="auto"/>
            </w:tcBorders>
            <w:shd w:val="clear" w:color="auto" w:fill="auto"/>
            <w:noWrap/>
            <w:vAlign w:val="bottom"/>
          </w:tcPr>
          <w:p w:rsidR="00183D72" w:rsidRPr="00183D72" w:rsidRDefault="00183D72" w:rsidP="00183D72">
            <w:pPr>
              <w:jc w:val="right"/>
              <w:rPr>
                <w:rFonts w:cs="Arial"/>
                <w:sz w:val="16"/>
                <w:szCs w:val="16"/>
              </w:rPr>
            </w:pPr>
            <w:r w:rsidRPr="00183D72">
              <w:rPr>
                <w:rFonts w:cs="Arial"/>
                <w:sz w:val="16"/>
                <w:szCs w:val="16"/>
              </w:rPr>
              <w:t>2.42</w:t>
            </w:r>
          </w:p>
        </w:tc>
      </w:tr>
      <w:tr w:rsidR="00183D72" w:rsidRPr="00183D72">
        <w:trPr>
          <w:trHeight w:val="255"/>
        </w:trPr>
        <w:tc>
          <w:tcPr>
            <w:tcW w:w="1840" w:type="dxa"/>
            <w:tcBorders>
              <w:top w:val="nil"/>
              <w:left w:val="single" w:sz="4" w:space="0" w:color="auto"/>
              <w:bottom w:val="single" w:sz="4" w:space="0" w:color="auto"/>
              <w:right w:val="single" w:sz="4" w:space="0" w:color="C0C0C0"/>
            </w:tcBorders>
            <w:shd w:val="clear" w:color="auto" w:fill="auto"/>
            <w:noWrap/>
            <w:vAlign w:val="bottom"/>
          </w:tcPr>
          <w:p w:rsidR="00183D72" w:rsidRPr="00183D72" w:rsidRDefault="00183D72" w:rsidP="00183D72">
            <w:pPr>
              <w:rPr>
                <w:rFonts w:cs="Arial"/>
                <w:sz w:val="16"/>
                <w:szCs w:val="16"/>
              </w:rPr>
            </w:pPr>
            <w:r w:rsidRPr="00183D72">
              <w:rPr>
                <w:rFonts w:cs="Arial"/>
                <w:sz w:val="16"/>
                <w:szCs w:val="16"/>
              </w:rPr>
              <w:t>Class</w:t>
            </w:r>
          </w:p>
        </w:tc>
        <w:tc>
          <w:tcPr>
            <w:tcW w:w="1120" w:type="dxa"/>
            <w:tcBorders>
              <w:top w:val="single" w:sz="4" w:space="0" w:color="C0C0C0"/>
              <w:left w:val="nil"/>
              <w:bottom w:val="single" w:sz="4" w:space="0" w:color="auto"/>
              <w:right w:val="single" w:sz="4" w:space="0" w:color="C0C0C0"/>
            </w:tcBorders>
            <w:shd w:val="clear" w:color="auto" w:fill="CCFFCC"/>
            <w:noWrap/>
            <w:vAlign w:val="bottom"/>
          </w:tcPr>
          <w:p w:rsidR="00183D72" w:rsidRPr="00183D72" w:rsidRDefault="00183D72" w:rsidP="00183D72">
            <w:pPr>
              <w:jc w:val="right"/>
              <w:rPr>
                <w:rFonts w:cs="Arial"/>
                <w:sz w:val="16"/>
                <w:szCs w:val="16"/>
              </w:rPr>
            </w:pPr>
            <w:r w:rsidRPr="00183D72">
              <w:rPr>
                <w:rFonts w:cs="Arial"/>
                <w:sz w:val="16"/>
                <w:szCs w:val="16"/>
              </w:rPr>
              <w:t>30</w:t>
            </w:r>
          </w:p>
        </w:tc>
        <w:tc>
          <w:tcPr>
            <w:tcW w:w="1495" w:type="dxa"/>
            <w:tcBorders>
              <w:top w:val="single" w:sz="4" w:space="0" w:color="C0C0C0"/>
              <w:left w:val="nil"/>
              <w:bottom w:val="single" w:sz="4" w:space="0" w:color="auto"/>
              <w:right w:val="single" w:sz="4" w:space="0" w:color="C0C0C0"/>
            </w:tcBorders>
            <w:shd w:val="clear" w:color="auto" w:fill="CCFFCC"/>
            <w:noWrap/>
            <w:vAlign w:val="bottom"/>
          </w:tcPr>
          <w:p w:rsidR="00183D72" w:rsidRPr="00183D72" w:rsidRDefault="00183D72" w:rsidP="00183D72">
            <w:pPr>
              <w:jc w:val="right"/>
              <w:rPr>
                <w:rFonts w:cs="Arial"/>
                <w:sz w:val="16"/>
                <w:szCs w:val="16"/>
              </w:rPr>
            </w:pPr>
            <w:r w:rsidRPr="00183D72">
              <w:rPr>
                <w:rFonts w:cs="Arial"/>
                <w:sz w:val="16"/>
                <w:szCs w:val="16"/>
              </w:rPr>
              <w:t>0.03</w:t>
            </w:r>
          </w:p>
        </w:tc>
        <w:tc>
          <w:tcPr>
            <w:tcW w:w="955" w:type="dxa"/>
            <w:tcBorders>
              <w:top w:val="single" w:sz="4" w:space="0" w:color="C0C0C0"/>
              <w:left w:val="nil"/>
              <w:bottom w:val="single" w:sz="4" w:space="0" w:color="auto"/>
              <w:right w:val="single" w:sz="4" w:space="0" w:color="C0C0C0"/>
            </w:tcBorders>
            <w:shd w:val="clear" w:color="auto" w:fill="CCFFCC"/>
            <w:noWrap/>
            <w:vAlign w:val="bottom"/>
          </w:tcPr>
          <w:p w:rsidR="00183D72" w:rsidRPr="00183D72" w:rsidRDefault="00183D72" w:rsidP="00183D72">
            <w:pPr>
              <w:jc w:val="right"/>
              <w:rPr>
                <w:rFonts w:cs="Arial"/>
                <w:sz w:val="16"/>
                <w:szCs w:val="16"/>
              </w:rPr>
            </w:pPr>
            <w:r w:rsidRPr="00183D72">
              <w:rPr>
                <w:rFonts w:cs="Arial"/>
                <w:sz w:val="16"/>
                <w:szCs w:val="16"/>
              </w:rPr>
              <w:t>7,476</w:t>
            </w:r>
          </w:p>
        </w:tc>
        <w:tc>
          <w:tcPr>
            <w:tcW w:w="1400" w:type="dxa"/>
            <w:tcBorders>
              <w:top w:val="single" w:sz="4" w:space="0" w:color="C0C0C0"/>
              <w:left w:val="nil"/>
              <w:bottom w:val="single" w:sz="4" w:space="0" w:color="auto"/>
              <w:right w:val="single" w:sz="4" w:space="0" w:color="auto"/>
            </w:tcBorders>
            <w:shd w:val="clear" w:color="auto" w:fill="CCFFCC"/>
            <w:noWrap/>
            <w:vAlign w:val="bottom"/>
          </w:tcPr>
          <w:p w:rsidR="00183D72" w:rsidRPr="00183D72" w:rsidRDefault="00183D72" w:rsidP="00183D72">
            <w:pPr>
              <w:jc w:val="right"/>
              <w:rPr>
                <w:rFonts w:cs="Arial"/>
                <w:sz w:val="16"/>
                <w:szCs w:val="16"/>
              </w:rPr>
            </w:pPr>
            <w:r w:rsidRPr="00183D72">
              <w:rPr>
                <w:rFonts w:cs="Arial"/>
                <w:sz w:val="16"/>
                <w:szCs w:val="16"/>
              </w:rPr>
              <w:t>0.74</w:t>
            </w:r>
          </w:p>
        </w:tc>
      </w:tr>
    </w:tbl>
    <w:p w:rsidR="00304994" w:rsidRPr="00304994" w:rsidRDefault="00304994" w:rsidP="00304994">
      <w:pPr>
        <w:rPr>
          <w:sz w:val="16"/>
          <w:szCs w:val="16"/>
        </w:rPr>
      </w:pPr>
      <w:r w:rsidRPr="00304994">
        <w:rPr>
          <w:sz w:val="16"/>
          <w:szCs w:val="16"/>
        </w:rPr>
        <w:t xml:space="preserve">(the lowest result </w:t>
      </w:r>
      <w:r>
        <w:rPr>
          <w:sz w:val="16"/>
          <w:szCs w:val="16"/>
        </w:rPr>
        <w:t>i</w:t>
      </w:r>
      <w:r w:rsidRPr="00304994">
        <w:rPr>
          <w:sz w:val="16"/>
          <w:szCs w:val="16"/>
        </w:rPr>
        <w:t xml:space="preserve">n each </w:t>
      </w:r>
      <w:r>
        <w:rPr>
          <w:sz w:val="16"/>
          <w:szCs w:val="16"/>
        </w:rPr>
        <w:t>column</w:t>
      </w:r>
      <w:r w:rsidRPr="00304994">
        <w:rPr>
          <w:sz w:val="16"/>
          <w:szCs w:val="16"/>
        </w:rPr>
        <w:t xml:space="preserve"> is highlighted in green)</w:t>
      </w:r>
    </w:p>
    <w:p w:rsidR="00017879" w:rsidRDefault="00017879" w:rsidP="0012465F"/>
    <w:p w:rsidR="007A2823" w:rsidRPr="00A11D7F" w:rsidRDefault="00A11D7F" w:rsidP="0012465F">
      <w:pPr>
        <w:rPr>
          <w:i/>
        </w:rPr>
      </w:pPr>
      <w:r w:rsidRPr="00A11D7F">
        <w:rPr>
          <w:i/>
        </w:rPr>
        <w:t>50 Messages:</w:t>
      </w:r>
    </w:p>
    <w:tbl>
      <w:tblPr>
        <w:tblW w:w="6855" w:type="dxa"/>
        <w:tblInd w:w="93" w:type="dxa"/>
        <w:tblLook w:val="0000" w:firstRow="0" w:lastRow="0" w:firstColumn="0" w:lastColumn="0" w:noHBand="0" w:noVBand="0"/>
      </w:tblPr>
      <w:tblGrid>
        <w:gridCol w:w="1800"/>
        <w:gridCol w:w="1120"/>
        <w:gridCol w:w="1420"/>
        <w:gridCol w:w="1000"/>
        <w:gridCol w:w="1515"/>
      </w:tblGrid>
      <w:tr w:rsidR="007A2823" w:rsidRPr="007A2823">
        <w:trPr>
          <w:trHeight w:val="510"/>
        </w:trPr>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7A2823" w:rsidRPr="007A2823" w:rsidRDefault="007A2823" w:rsidP="007A2823">
            <w:pPr>
              <w:rPr>
                <w:rFonts w:cs="Arial"/>
                <w:b/>
                <w:bCs/>
                <w:sz w:val="16"/>
                <w:szCs w:val="16"/>
              </w:rPr>
            </w:pPr>
            <w:r w:rsidRPr="007A2823">
              <w:rPr>
                <w:rFonts w:cs="Arial"/>
                <w:b/>
                <w:bCs/>
                <w:sz w:val="16"/>
                <w:szCs w:val="16"/>
              </w:rPr>
              <w:t xml:space="preserve">Test </w:t>
            </w:r>
            <w:r w:rsidR="00621546">
              <w:rPr>
                <w:rFonts w:cs="Arial"/>
                <w:b/>
                <w:bCs/>
                <w:sz w:val="16"/>
                <w:szCs w:val="16"/>
              </w:rPr>
              <w:t>–</w:t>
            </w:r>
            <w:r w:rsidRPr="007A2823">
              <w:rPr>
                <w:rFonts w:cs="Arial"/>
                <w:b/>
                <w:bCs/>
                <w:sz w:val="16"/>
                <w:szCs w:val="16"/>
              </w:rPr>
              <w:t xml:space="preserve"> 50 Iterations</w:t>
            </w:r>
          </w:p>
        </w:tc>
        <w:tc>
          <w:tcPr>
            <w:tcW w:w="1120" w:type="dxa"/>
            <w:tcBorders>
              <w:top w:val="single" w:sz="4" w:space="0" w:color="auto"/>
              <w:left w:val="nil"/>
              <w:bottom w:val="single" w:sz="4" w:space="0" w:color="auto"/>
              <w:right w:val="single" w:sz="4" w:space="0" w:color="auto"/>
            </w:tcBorders>
            <w:shd w:val="clear" w:color="auto" w:fill="auto"/>
            <w:vAlign w:val="bottom"/>
          </w:tcPr>
          <w:p w:rsidR="007A2823" w:rsidRPr="007A2823" w:rsidRDefault="007A2823" w:rsidP="007A2823">
            <w:pPr>
              <w:jc w:val="right"/>
              <w:rPr>
                <w:rFonts w:cs="Arial"/>
                <w:b/>
                <w:bCs/>
                <w:sz w:val="16"/>
                <w:szCs w:val="16"/>
              </w:rPr>
            </w:pPr>
            <w:r w:rsidRPr="007A2823">
              <w:rPr>
                <w:rFonts w:cs="Arial"/>
                <w:b/>
                <w:bCs/>
                <w:sz w:val="16"/>
                <w:szCs w:val="16"/>
              </w:rPr>
              <w:t>Byte[] Instances</w:t>
            </w:r>
          </w:p>
        </w:tc>
        <w:tc>
          <w:tcPr>
            <w:tcW w:w="1420" w:type="dxa"/>
            <w:tcBorders>
              <w:top w:val="single" w:sz="4" w:space="0" w:color="auto"/>
              <w:left w:val="nil"/>
              <w:bottom w:val="single" w:sz="4" w:space="0" w:color="auto"/>
              <w:right w:val="single" w:sz="4" w:space="0" w:color="auto"/>
            </w:tcBorders>
            <w:shd w:val="clear" w:color="auto" w:fill="auto"/>
            <w:vAlign w:val="bottom"/>
          </w:tcPr>
          <w:p w:rsidR="007A2823" w:rsidRPr="007A2823" w:rsidRDefault="007A2823" w:rsidP="007A2823">
            <w:pPr>
              <w:jc w:val="right"/>
              <w:rPr>
                <w:rFonts w:cs="Arial"/>
                <w:b/>
                <w:bCs/>
                <w:sz w:val="16"/>
                <w:szCs w:val="16"/>
              </w:rPr>
            </w:pPr>
            <w:r w:rsidRPr="007A2823">
              <w:rPr>
                <w:rFonts w:cs="Arial"/>
                <w:b/>
                <w:bCs/>
                <w:sz w:val="16"/>
                <w:szCs w:val="16"/>
              </w:rPr>
              <w:t>Byte[] Instances Size (MB)</w:t>
            </w:r>
          </w:p>
        </w:tc>
        <w:tc>
          <w:tcPr>
            <w:tcW w:w="1000" w:type="dxa"/>
            <w:tcBorders>
              <w:top w:val="single" w:sz="4" w:space="0" w:color="auto"/>
              <w:left w:val="nil"/>
              <w:bottom w:val="single" w:sz="4" w:space="0" w:color="auto"/>
              <w:right w:val="single" w:sz="4" w:space="0" w:color="auto"/>
            </w:tcBorders>
            <w:shd w:val="clear" w:color="auto" w:fill="auto"/>
            <w:vAlign w:val="bottom"/>
          </w:tcPr>
          <w:p w:rsidR="007A2823" w:rsidRPr="007A2823" w:rsidRDefault="007A2823" w:rsidP="007A2823">
            <w:pPr>
              <w:jc w:val="right"/>
              <w:rPr>
                <w:rFonts w:cs="Arial"/>
                <w:b/>
                <w:bCs/>
                <w:sz w:val="16"/>
                <w:szCs w:val="16"/>
              </w:rPr>
            </w:pPr>
            <w:r w:rsidRPr="007A2823">
              <w:rPr>
                <w:rFonts w:cs="Arial"/>
                <w:b/>
                <w:bCs/>
                <w:sz w:val="16"/>
                <w:szCs w:val="16"/>
              </w:rPr>
              <w:t>Total Instances</w:t>
            </w:r>
          </w:p>
        </w:tc>
        <w:tc>
          <w:tcPr>
            <w:tcW w:w="1515" w:type="dxa"/>
            <w:tcBorders>
              <w:top w:val="single" w:sz="4" w:space="0" w:color="auto"/>
              <w:left w:val="nil"/>
              <w:bottom w:val="single" w:sz="4" w:space="0" w:color="auto"/>
              <w:right w:val="single" w:sz="4" w:space="0" w:color="auto"/>
            </w:tcBorders>
            <w:shd w:val="clear" w:color="auto" w:fill="auto"/>
            <w:vAlign w:val="bottom"/>
          </w:tcPr>
          <w:p w:rsidR="007A2823" w:rsidRPr="007A2823" w:rsidRDefault="007A2823" w:rsidP="007A2823">
            <w:pPr>
              <w:jc w:val="right"/>
              <w:rPr>
                <w:rFonts w:cs="Arial"/>
                <w:b/>
                <w:bCs/>
                <w:sz w:val="16"/>
                <w:szCs w:val="16"/>
              </w:rPr>
            </w:pPr>
            <w:r w:rsidRPr="007A2823">
              <w:rPr>
                <w:rFonts w:cs="Arial"/>
                <w:b/>
                <w:bCs/>
                <w:sz w:val="16"/>
                <w:szCs w:val="16"/>
              </w:rPr>
              <w:t>Total Instances Size (MB)</w:t>
            </w:r>
          </w:p>
        </w:tc>
      </w:tr>
      <w:tr w:rsidR="007A2823" w:rsidRPr="007A2823">
        <w:trPr>
          <w:trHeight w:val="255"/>
        </w:trPr>
        <w:tc>
          <w:tcPr>
            <w:tcW w:w="1800" w:type="dxa"/>
            <w:tcBorders>
              <w:top w:val="nil"/>
              <w:left w:val="single" w:sz="4" w:space="0" w:color="auto"/>
              <w:bottom w:val="single" w:sz="4" w:space="0" w:color="C0C0C0"/>
              <w:right w:val="single" w:sz="4" w:space="0" w:color="C0C0C0"/>
            </w:tcBorders>
            <w:shd w:val="clear" w:color="auto" w:fill="auto"/>
            <w:noWrap/>
            <w:vAlign w:val="bottom"/>
          </w:tcPr>
          <w:p w:rsidR="007A2823" w:rsidRPr="007A2823" w:rsidRDefault="007A2823" w:rsidP="007A2823">
            <w:pPr>
              <w:rPr>
                <w:rFonts w:cs="Arial"/>
                <w:sz w:val="16"/>
                <w:szCs w:val="16"/>
              </w:rPr>
            </w:pPr>
            <w:r w:rsidRPr="007A2823">
              <w:rPr>
                <w:rFonts w:cs="Arial"/>
                <w:sz w:val="16"/>
                <w:szCs w:val="16"/>
              </w:rPr>
              <w:t>Standard</w:t>
            </w:r>
          </w:p>
        </w:tc>
        <w:tc>
          <w:tcPr>
            <w:tcW w:w="11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146</w:t>
            </w:r>
          </w:p>
        </w:tc>
        <w:tc>
          <w:tcPr>
            <w:tcW w:w="14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1.63</w:t>
            </w:r>
          </w:p>
        </w:tc>
        <w:tc>
          <w:tcPr>
            <w:tcW w:w="100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18,354</w:t>
            </w:r>
          </w:p>
        </w:tc>
        <w:tc>
          <w:tcPr>
            <w:tcW w:w="1515" w:type="dxa"/>
            <w:tcBorders>
              <w:top w:val="nil"/>
              <w:left w:val="nil"/>
              <w:bottom w:val="single" w:sz="4" w:space="0" w:color="C0C0C0"/>
              <w:right w:val="single" w:sz="4" w:space="0" w:color="auto"/>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3.24</w:t>
            </w:r>
          </w:p>
        </w:tc>
      </w:tr>
      <w:tr w:rsidR="007A2823" w:rsidRPr="007A2823">
        <w:trPr>
          <w:trHeight w:val="255"/>
        </w:trPr>
        <w:tc>
          <w:tcPr>
            <w:tcW w:w="1800" w:type="dxa"/>
            <w:tcBorders>
              <w:top w:val="nil"/>
              <w:left w:val="single" w:sz="4" w:space="0" w:color="auto"/>
              <w:bottom w:val="single" w:sz="4" w:space="0" w:color="C0C0C0"/>
              <w:right w:val="single" w:sz="4" w:space="0" w:color="C0C0C0"/>
            </w:tcBorders>
            <w:shd w:val="clear" w:color="auto" w:fill="auto"/>
            <w:noWrap/>
            <w:vAlign w:val="bottom"/>
          </w:tcPr>
          <w:p w:rsidR="007A2823" w:rsidRPr="007A2823" w:rsidRDefault="007A2823" w:rsidP="007A2823">
            <w:pPr>
              <w:rPr>
                <w:rFonts w:cs="Arial"/>
                <w:sz w:val="16"/>
                <w:szCs w:val="16"/>
              </w:rPr>
            </w:pPr>
            <w:r w:rsidRPr="007A2823">
              <w:rPr>
                <w:rFonts w:cs="Arial"/>
                <w:sz w:val="16"/>
                <w:szCs w:val="16"/>
              </w:rPr>
              <w:t>External XSLT</w:t>
            </w:r>
          </w:p>
        </w:tc>
        <w:tc>
          <w:tcPr>
            <w:tcW w:w="1120" w:type="dxa"/>
            <w:tcBorders>
              <w:top w:val="single" w:sz="4" w:space="0" w:color="C0C0C0"/>
              <w:left w:val="nil"/>
              <w:bottom w:val="single" w:sz="4" w:space="0" w:color="C0C0C0"/>
              <w:right w:val="single" w:sz="4" w:space="0" w:color="C0C0C0"/>
            </w:tcBorders>
            <w:shd w:val="clear" w:color="auto" w:fill="CCFFCC"/>
            <w:noWrap/>
            <w:vAlign w:val="bottom"/>
          </w:tcPr>
          <w:p w:rsidR="007A2823" w:rsidRPr="007A2823" w:rsidRDefault="007A2823" w:rsidP="007A2823">
            <w:pPr>
              <w:jc w:val="right"/>
              <w:rPr>
                <w:rFonts w:cs="Arial"/>
                <w:sz w:val="16"/>
                <w:szCs w:val="16"/>
              </w:rPr>
            </w:pPr>
            <w:r w:rsidRPr="007A2823">
              <w:rPr>
                <w:rFonts w:cs="Arial"/>
                <w:sz w:val="16"/>
                <w:szCs w:val="16"/>
              </w:rPr>
              <w:t>126</w:t>
            </w:r>
          </w:p>
        </w:tc>
        <w:tc>
          <w:tcPr>
            <w:tcW w:w="1420" w:type="dxa"/>
            <w:tcBorders>
              <w:top w:val="single" w:sz="4" w:space="0" w:color="C0C0C0"/>
              <w:left w:val="nil"/>
              <w:bottom w:val="single" w:sz="4" w:space="0" w:color="C0C0C0"/>
              <w:right w:val="single" w:sz="4" w:space="0" w:color="C0C0C0"/>
            </w:tcBorders>
            <w:shd w:val="clear" w:color="auto" w:fill="CCFFCC"/>
            <w:noWrap/>
            <w:vAlign w:val="bottom"/>
          </w:tcPr>
          <w:p w:rsidR="007A2823" w:rsidRPr="007A2823" w:rsidRDefault="007A2823" w:rsidP="007A2823">
            <w:pPr>
              <w:jc w:val="right"/>
              <w:rPr>
                <w:rFonts w:cs="Arial"/>
                <w:sz w:val="16"/>
                <w:szCs w:val="16"/>
              </w:rPr>
            </w:pPr>
            <w:r w:rsidRPr="007A2823">
              <w:rPr>
                <w:rFonts w:cs="Arial"/>
                <w:sz w:val="16"/>
                <w:szCs w:val="16"/>
              </w:rPr>
              <w:t>0.80</w:t>
            </w:r>
          </w:p>
        </w:tc>
        <w:tc>
          <w:tcPr>
            <w:tcW w:w="100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14,359</w:t>
            </w:r>
          </w:p>
        </w:tc>
        <w:tc>
          <w:tcPr>
            <w:tcW w:w="1515" w:type="dxa"/>
            <w:tcBorders>
              <w:top w:val="nil"/>
              <w:left w:val="nil"/>
              <w:bottom w:val="single" w:sz="4" w:space="0" w:color="C0C0C0"/>
              <w:right w:val="single" w:sz="4" w:space="0" w:color="auto"/>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1.87</w:t>
            </w:r>
          </w:p>
        </w:tc>
      </w:tr>
      <w:tr w:rsidR="007A2823" w:rsidRPr="007A2823">
        <w:trPr>
          <w:trHeight w:val="255"/>
        </w:trPr>
        <w:tc>
          <w:tcPr>
            <w:tcW w:w="1800" w:type="dxa"/>
            <w:tcBorders>
              <w:top w:val="nil"/>
              <w:left w:val="single" w:sz="4" w:space="0" w:color="auto"/>
              <w:bottom w:val="single" w:sz="4" w:space="0" w:color="C0C0C0"/>
              <w:right w:val="single" w:sz="4" w:space="0" w:color="C0C0C0"/>
            </w:tcBorders>
            <w:shd w:val="clear" w:color="auto" w:fill="auto"/>
            <w:noWrap/>
            <w:vAlign w:val="bottom"/>
          </w:tcPr>
          <w:p w:rsidR="007A2823" w:rsidRPr="007A2823" w:rsidRDefault="007A2823" w:rsidP="007A2823">
            <w:pPr>
              <w:rPr>
                <w:rFonts w:cs="Arial"/>
                <w:sz w:val="16"/>
                <w:szCs w:val="16"/>
              </w:rPr>
            </w:pPr>
            <w:r w:rsidRPr="007A2823">
              <w:rPr>
                <w:rFonts w:cs="Arial"/>
                <w:sz w:val="16"/>
                <w:szCs w:val="16"/>
              </w:rPr>
              <w:t>Inline Script</w:t>
            </w:r>
          </w:p>
        </w:tc>
        <w:tc>
          <w:tcPr>
            <w:tcW w:w="11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5,780</w:t>
            </w:r>
          </w:p>
        </w:tc>
        <w:tc>
          <w:tcPr>
            <w:tcW w:w="14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1.89</w:t>
            </w:r>
          </w:p>
        </w:tc>
        <w:tc>
          <w:tcPr>
            <w:tcW w:w="100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22,590</w:t>
            </w:r>
          </w:p>
        </w:tc>
        <w:tc>
          <w:tcPr>
            <w:tcW w:w="1515" w:type="dxa"/>
            <w:tcBorders>
              <w:top w:val="nil"/>
              <w:left w:val="nil"/>
              <w:bottom w:val="single" w:sz="4" w:space="0" w:color="C0C0C0"/>
              <w:right w:val="single" w:sz="4" w:space="0" w:color="auto"/>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3.13</w:t>
            </w:r>
          </w:p>
        </w:tc>
      </w:tr>
      <w:tr w:rsidR="007A2823" w:rsidRPr="007A2823">
        <w:trPr>
          <w:trHeight w:val="255"/>
        </w:trPr>
        <w:tc>
          <w:tcPr>
            <w:tcW w:w="1800" w:type="dxa"/>
            <w:tcBorders>
              <w:top w:val="nil"/>
              <w:left w:val="single" w:sz="4" w:space="0" w:color="auto"/>
              <w:bottom w:val="single" w:sz="4" w:space="0" w:color="C0C0C0"/>
              <w:right w:val="single" w:sz="4" w:space="0" w:color="C0C0C0"/>
            </w:tcBorders>
            <w:shd w:val="clear" w:color="auto" w:fill="auto"/>
            <w:noWrap/>
            <w:vAlign w:val="bottom"/>
          </w:tcPr>
          <w:p w:rsidR="007A2823" w:rsidRPr="007A2823" w:rsidRDefault="007A2823" w:rsidP="007A2823">
            <w:pPr>
              <w:rPr>
                <w:rFonts w:cs="Arial"/>
                <w:sz w:val="16"/>
                <w:szCs w:val="16"/>
              </w:rPr>
            </w:pPr>
            <w:r w:rsidRPr="007A2823">
              <w:rPr>
                <w:rFonts w:cs="Arial"/>
                <w:sz w:val="16"/>
                <w:szCs w:val="16"/>
              </w:rPr>
              <w:t>Referenced Assembly</w:t>
            </w:r>
          </w:p>
        </w:tc>
        <w:tc>
          <w:tcPr>
            <w:tcW w:w="11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5,757</w:t>
            </w:r>
          </w:p>
        </w:tc>
        <w:tc>
          <w:tcPr>
            <w:tcW w:w="142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1.36</w:t>
            </w:r>
          </w:p>
        </w:tc>
        <w:tc>
          <w:tcPr>
            <w:tcW w:w="1000" w:type="dxa"/>
            <w:tcBorders>
              <w:top w:val="nil"/>
              <w:left w:val="nil"/>
              <w:bottom w:val="single" w:sz="4" w:space="0" w:color="C0C0C0"/>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20,100</w:t>
            </w:r>
          </w:p>
        </w:tc>
        <w:tc>
          <w:tcPr>
            <w:tcW w:w="1515" w:type="dxa"/>
            <w:tcBorders>
              <w:top w:val="nil"/>
              <w:left w:val="nil"/>
              <w:bottom w:val="single" w:sz="4" w:space="0" w:color="C0C0C0"/>
              <w:right w:val="single" w:sz="4" w:space="0" w:color="auto"/>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3.00</w:t>
            </w:r>
          </w:p>
        </w:tc>
      </w:tr>
      <w:tr w:rsidR="007A2823" w:rsidRPr="007A2823">
        <w:trPr>
          <w:trHeight w:val="255"/>
        </w:trPr>
        <w:tc>
          <w:tcPr>
            <w:tcW w:w="1800" w:type="dxa"/>
            <w:tcBorders>
              <w:top w:val="nil"/>
              <w:left w:val="single" w:sz="4" w:space="0" w:color="auto"/>
              <w:bottom w:val="single" w:sz="4" w:space="0" w:color="auto"/>
              <w:right w:val="single" w:sz="4" w:space="0" w:color="C0C0C0"/>
            </w:tcBorders>
            <w:shd w:val="clear" w:color="auto" w:fill="auto"/>
            <w:noWrap/>
            <w:vAlign w:val="bottom"/>
          </w:tcPr>
          <w:p w:rsidR="007A2823" w:rsidRPr="007A2823" w:rsidRDefault="007A2823" w:rsidP="007A2823">
            <w:pPr>
              <w:rPr>
                <w:rFonts w:cs="Arial"/>
                <w:sz w:val="16"/>
                <w:szCs w:val="16"/>
              </w:rPr>
            </w:pPr>
            <w:r w:rsidRPr="007A2823">
              <w:rPr>
                <w:rFonts w:cs="Arial"/>
                <w:sz w:val="16"/>
                <w:szCs w:val="16"/>
              </w:rPr>
              <w:t>Class</w:t>
            </w:r>
          </w:p>
        </w:tc>
        <w:tc>
          <w:tcPr>
            <w:tcW w:w="1120" w:type="dxa"/>
            <w:tcBorders>
              <w:top w:val="nil"/>
              <w:left w:val="nil"/>
              <w:bottom w:val="single" w:sz="4" w:space="0" w:color="auto"/>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146</w:t>
            </w:r>
          </w:p>
        </w:tc>
        <w:tc>
          <w:tcPr>
            <w:tcW w:w="1420" w:type="dxa"/>
            <w:tcBorders>
              <w:top w:val="nil"/>
              <w:left w:val="nil"/>
              <w:bottom w:val="single" w:sz="4" w:space="0" w:color="auto"/>
              <w:right w:val="single" w:sz="4" w:space="0" w:color="C0C0C0"/>
            </w:tcBorders>
            <w:shd w:val="clear" w:color="auto" w:fill="auto"/>
            <w:noWrap/>
            <w:vAlign w:val="bottom"/>
          </w:tcPr>
          <w:p w:rsidR="007A2823" w:rsidRPr="007A2823" w:rsidRDefault="007A2823" w:rsidP="007A2823">
            <w:pPr>
              <w:jc w:val="right"/>
              <w:rPr>
                <w:rFonts w:cs="Arial"/>
                <w:sz w:val="16"/>
                <w:szCs w:val="16"/>
              </w:rPr>
            </w:pPr>
            <w:r w:rsidRPr="007A2823">
              <w:rPr>
                <w:rFonts w:cs="Arial"/>
                <w:sz w:val="16"/>
                <w:szCs w:val="16"/>
              </w:rPr>
              <w:t>0.85</w:t>
            </w:r>
          </w:p>
        </w:tc>
        <w:tc>
          <w:tcPr>
            <w:tcW w:w="1000" w:type="dxa"/>
            <w:tcBorders>
              <w:top w:val="single" w:sz="4" w:space="0" w:color="C0C0C0"/>
              <w:left w:val="nil"/>
              <w:bottom w:val="single" w:sz="4" w:space="0" w:color="auto"/>
              <w:right w:val="single" w:sz="4" w:space="0" w:color="C0C0C0"/>
            </w:tcBorders>
            <w:shd w:val="clear" w:color="auto" w:fill="CCFFCC"/>
            <w:noWrap/>
            <w:vAlign w:val="bottom"/>
          </w:tcPr>
          <w:p w:rsidR="007A2823" w:rsidRPr="007A2823" w:rsidRDefault="007A2823" w:rsidP="007A2823">
            <w:pPr>
              <w:jc w:val="right"/>
              <w:rPr>
                <w:rFonts w:cs="Arial"/>
                <w:sz w:val="16"/>
                <w:szCs w:val="16"/>
              </w:rPr>
            </w:pPr>
            <w:r w:rsidRPr="007A2823">
              <w:rPr>
                <w:rFonts w:cs="Arial"/>
                <w:sz w:val="16"/>
                <w:szCs w:val="16"/>
              </w:rPr>
              <w:t>14,202</w:t>
            </w:r>
          </w:p>
        </w:tc>
        <w:tc>
          <w:tcPr>
            <w:tcW w:w="1515" w:type="dxa"/>
            <w:tcBorders>
              <w:top w:val="single" w:sz="4" w:space="0" w:color="C0C0C0"/>
              <w:left w:val="nil"/>
              <w:bottom w:val="single" w:sz="4" w:space="0" w:color="auto"/>
              <w:right w:val="single" w:sz="4" w:space="0" w:color="auto"/>
            </w:tcBorders>
            <w:shd w:val="clear" w:color="auto" w:fill="CCFFCC"/>
            <w:noWrap/>
            <w:vAlign w:val="bottom"/>
          </w:tcPr>
          <w:p w:rsidR="007A2823" w:rsidRPr="007A2823" w:rsidRDefault="007A2823" w:rsidP="007A2823">
            <w:pPr>
              <w:jc w:val="right"/>
              <w:rPr>
                <w:rFonts w:cs="Arial"/>
                <w:sz w:val="16"/>
                <w:szCs w:val="16"/>
              </w:rPr>
            </w:pPr>
            <w:r w:rsidRPr="007A2823">
              <w:rPr>
                <w:rFonts w:cs="Arial"/>
                <w:sz w:val="16"/>
                <w:szCs w:val="16"/>
              </w:rPr>
              <w:t>1.81</w:t>
            </w:r>
          </w:p>
        </w:tc>
      </w:tr>
    </w:tbl>
    <w:p w:rsidR="007A2823" w:rsidRPr="00B34F38" w:rsidRDefault="00304994" w:rsidP="0012465F">
      <w:pPr>
        <w:rPr>
          <w:sz w:val="16"/>
          <w:szCs w:val="16"/>
        </w:rPr>
      </w:pPr>
      <w:r w:rsidRPr="00304994">
        <w:rPr>
          <w:sz w:val="16"/>
          <w:szCs w:val="16"/>
        </w:rPr>
        <w:t xml:space="preserve">(the lowest result </w:t>
      </w:r>
      <w:r>
        <w:rPr>
          <w:sz w:val="16"/>
          <w:szCs w:val="16"/>
        </w:rPr>
        <w:t>i</w:t>
      </w:r>
      <w:r w:rsidRPr="00304994">
        <w:rPr>
          <w:sz w:val="16"/>
          <w:szCs w:val="16"/>
        </w:rPr>
        <w:t xml:space="preserve">n each </w:t>
      </w:r>
      <w:r>
        <w:rPr>
          <w:sz w:val="16"/>
          <w:szCs w:val="16"/>
        </w:rPr>
        <w:t>column</w:t>
      </w:r>
      <w:r w:rsidRPr="00304994">
        <w:rPr>
          <w:sz w:val="16"/>
          <w:szCs w:val="16"/>
        </w:rPr>
        <w:t xml:space="preserve"> is highlighted in green)</w:t>
      </w:r>
    </w:p>
    <w:p w:rsidR="008C1453" w:rsidRPr="00F46BD6" w:rsidRDefault="008C1453" w:rsidP="00B34F38">
      <w:pPr>
        <w:pStyle w:val="Heading3"/>
      </w:pPr>
      <w:bookmarkStart w:id="141" w:name="Post12ByteArrays"/>
      <w:bookmarkStart w:id="142" w:name="_Toc447268208"/>
      <w:r w:rsidRPr="00F46BD6">
        <w:t>Byte Arrays</w:t>
      </w:r>
      <w:bookmarkEnd w:id="142"/>
    </w:p>
    <w:bookmarkEnd w:id="141"/>
    <w:p w:rsidR="00304994" w:rsidRPr="00304994" w:rsidRDefault="00304994" w:rsidP="00524F27">
      <w:r w:rsidRPr="00304994">
        <w:t xml:space="preserve">I can let Microsoft </w:t>
      </w:r>
      <w:r>
        <w:t xml:space="preserve">explain this in their own words (this is taken from a knowledge base article </w:t>
      </w:r>
      <w:hyperlink r:id="rId39" w:history="1">
        <w:r w:rsidRPr="00304994">
          <w:rPr>
            <w:rStyle w:val="Hyperlink"/>
          </w:rPr>
          <w:t>here</w:t>
        </w:r>
      </w:hyperlink>
      <w:r>
        <w:t>):</w:t>
      </w:r>
    </w:p>
    <w:p w:rsidR="00304994" w:rsidRDefault="00304994" w:rsidP="00304994">
      <w:pPr>
        <w:pBdr>
          <w:bottom w:val="single" w:sz="4" w:space="1" w:color="C0C0C0"/>
        </w:pBdr>
        <w:rPr>
          <w:color w:val="0000FF"/>
        </w:rPr>
      </w:pPr>
    </w:p>
    <w:p w:rsidR="00524F27" w:rsidRPr="00DE057A" w:rsidRDefault="00524F27" w:rsidP="00524F27">
      <w:pPr>
        <w:rPr>
          <w:rFonts w:ascii="Verdana" w:hAnsi="Verdana"/>
          <w:i/>
          <w:color w:val="0000FF"/>
          <w:sz w:val="20"/>
          <w:szCs w:val="20"/>
        </w:rPr>
      </w:pPr>
      <w:r w:rsidRPr="00DE057A">
        <w:rPr>
          <w:rFonts w:ascii="Verdana" w:hAnsi="Verdana"/>
          <w:i/>
          <w:color w:val="0000FF"/>
          <w:sz w:val="20"/>
          <w:szCs w:val="20"/>
        </w:rPr>
        <w:t xml:space="preserve">The </w:t>
      </w:r>
      <w:proofErr w:type="spellStart"/>
      <w:proofErr w:type="gramStart"/>
      <w:r w:rsidRPr="00DE057A">
        <w:rPr>
          <w:rFonts w:ascii="Verdana" w:hAnsi="Verdana"/>
          <w:i/>
          <w:color w:val="0000FF"/>
          <w:sz w:val="20"/>
          <w:szCs w:val="20"/>
        </w:rPr>
        <w:t>System.Policy.Security.Evidence</w:t>
      </w:r>
      <w:proofErr w:type="spellEnd"/>
      <w:proofErr w:type="gramEnd"/>
      <w:r w:rsidRPr="00DE057A">
        <w:rPr>
          <w:rFonts w:ascii="Verdana" w:hAnsi="Verdana"/>
          <w:i/>
          <w:color w:val="0000FF"/>
          <w:sz w:val="20"/>
          <w:szCs w:val="20"/>
        </w:rPr>
        <w:t xml:space="preserve"> object is often used in transforms and can consume a lot of memory. Whenever a map contains a scripting functoid that uses inline C# (or any other inline </w:t>
      </w:r>
      <w:r w:rsidRPr="00DE057A">
        <w:rPr>
          <w:rFonts w:ascii="Verdana" w:hAnsi="Verdana"/>
          <w:i/>
          <w:color w:val="0000FF"/>
          <w:sz w:val="20"/>
          <w:szCs w:val="20"/>
        </w:rPr>
        <w:lastRenderedPageBreak/>
        <w:t xml:space="preserve">language), the assembly is created in memory. The </w:t>
      </w:r>
      <w:proofErr w:type="spellStart"/>
      <w:proofErr w:type="gramStart"/>
      <w:r w:rsidRPr="00DE057A">
        <w:rPr>
          <w:rFonts w:ascii="Verdana" w:hAnsi="Verdana"/>
          <w:i/>
          <w:color w:val="0000FF"/>
          <w:sz w:val="20"/>
          <w:szCs w:val="20"/>
        </w:rPr>
        <w:t>System.Policy.Security.Evidence</w:t>
      </w:r>
      <w:proofErr w:type="spellEnd"/>
      <w:proofErr w:type="gramEnd"/>
      <w:r w:rsidRPr="00DE057A">
        <w:rPr>
          <w:rFonts w:ascii="Verdana" w:hAnsi="Verdana"/>
          <w:i/>
          <w:color w:val="0000FF"/>
          <w:sz w:val="20"/>
          <w:szCs w:val="20"/>
        </w:rPr>
        <w:t xml:space="preserve"> object uses the object of the actual calling assembly. This situation creates a rooted object that is not deleted until the BizTalk service is restarted.</w:t>
      </w:r>
    </w:p>
    <w:p w:rsidR="00524F27" w:rsidRPr="00DE057A" w:rsidRDefault="00524F27" w:rsidP="00524F27">
      <w:pPr>
        <w:rPr>
          <w:rFonts w:ascii="Verdana" w:hAnsi="Verdana"/>
          <w:i/>
          <w:color w:val="0000FF"/>
          <w:sz w:val="20"/>
          <w:szCs w:val="20"/>
        </w:rPr>
      </w:pPr>
    </w:p>
    <w:p w:rsidR="00524F27" w:rsidRPr="00DE057A" w:rsidRDefault="00524F27" w:rsidP="00524F27">
      <w:pPr>
        <w:rPr>
          <w:rFonts w:ascii="Verdana" w:hAnsi="Verdana"/>
          <w:i/>
          <w:color w:val="0000FF"/>
          <w:sz w:val="20"/>
          <w:szCs w:val="20"/>
        </w:rPr>
      </w:pPr>
      <w:r w:rsidRPr="00DE057A">
        <w:rPr>
          <w:rFonts w:ascii="Verdana" w:hAnsi="Verdana"/>
          <w:i/>
          <w:color w:val="0000FF"/>
          <w:sz w:val="20"/>
          <w:szCs w:val="20"/>
        </w:rPr>
        <w:t xml:space="preserve">Most of the default BizTalk functoids are implemented as inline script. These items can cause </w:t>
      </w:r>
      <w:proofErr w:type="spellStart"/>
      <w:r w:rsidRPr="00DE057A">
        <w:rPr>
          <w:rFonts w:ascii="Verdana" w:hAnsi="Verdana"/>
          <w:i/>
          <w:color w:val="0000FF"/>
          <w:sz w:val="20"/>
          <w:szCs w:val="20"/>
        </w:rPr>
        <w:t>System.Byte</w:t>
      </w:r>
      <w:proofErr w:type="spellEnd"/>
      <w:r w:rsidRPr="00DE057A">
        <w:rPr>
          <w:rFonts w:ascii="Verdana" w:hAnsi="Verdana"/>
          <w:i/>
          <w:color w:val="0000FF"/>
          <w:sz w:val="20"/>
          <w:szCs w:val="20"/>
        </w:rPr>
        <w:t>[] objects to collect in memory. To minimize memory consumption, we recommend that you put any map that uses these functoids into a small assembly. Then, reference that assembly. Use the chart below to determine which functoids use inline script and which functoids do not use inline script.</w:t>
      </w:r>
    </w:p>
    <w:p w:rsidR="00524F27" w:rsidRPr="00DE057A" w:rsidRDefault="00524F27" w:rsidP="00524F27">
      <w:pPr>
        <w:rPr>
          <w:rFonts w:ascii="Verdana" w:hAnsi="Verdana"/>
          <w:sz w:val="20"/>
          <w:szCs w:val="20"/>
        </w:rPr>
      </w:pPr>
    </w:p>
    <w:p w:rsidR="00524F27" w:rsidRPr="00DE057A" w:rsidRDefault="00524F27" w:rsidP="00524F27">
      <w:pPr>
        <w:rPr>
          <w:rFonts w:ascii="Verdana" w:hAnsi="Verdana"/>
          <w:i/>
          <w:color w:val="0000FF"/>
          <w:sz w:val="20"/>
          <w:szCs w:val="20"/>
          <w:lang w:val="en-US"/>
        </w:rPr>
      </w:pPr>
      <w:r w:rsidRPr="00DE057A">
        <w:rPr>
          <w:rFonts w:ascii="Verdana" w:hAnsi="Verdana"/>
          <w:i/>
          <w:color w:val="0000FF"/>
          <w:sz w:val="20"/>
          <w:szCs w:val="20"/>
          <w:lang w:val="en-US"/>
        </w:rPr>
        <w:t xml:space="preserve">In the second column, “Yes” means that this functoid is implemented as inline script, and that it will cause </w:t>
      </w:r>
      <w:proofErr w:type="spellStart"/>
      <w:r w:rsidRPr="00DE057A">
        <w:rPr>
          <w:rFonts w:ascii="Verdana" w:hAnsi="Verdana"/>
          <w:i/>
          <w:color w:val="0000FF"/>
          <w:sz w:val="20"/>
          <w:szCs w:val="20"/>
          <w:lang w:val="en-US"/>
        </w:rPr>
        <w:t>System.Byte</w:t>
      </w:r>
      <w:proofErr w:type="spellEnd"/>
      <w:r w:rsidRPr="00DE057A">
        <w:rPr>
          <w:rFonts w:ascii="Verdana" w:hAnsi="Verdana"/>
          <w:i/>
          <w:color w:val="0000FF"/>
          <w:sz w:val="20"/>
          <w:szCs w:val="20"/>
          <w:lang w:val="en-US"/>
        </w:rPr>
        <w:t xml:space="preserve">[] objects to collect in memory. “No” means that this functoid is not implemented as inline script, and that it will not cause </w:t>
      </w:r>
      <w:proofErr w:type="spellStart"/>
      <w:r w:rsidRPr="00DE057A">
        <w:rPr>
          <w:rFonts w:ascii="Verdana" w:hAnsi="Verdana"/>
          <w:i/>
          <w:color w:val="0000FF"/>
          <w:sz w:val="20"/>
          <w:szCs w:val="20"/>
          <w:lang w:val="en-US"/>
        </w:rPr>
        <w:t>System.Byte</w:t>
      </w:r>
      <w:proofErr w:type="spellEnd"/>
      <w:r w:rsidRPr="00DE057A">
        <w:rPr>
          <w:rFonts w:ascii="Verdana" w:hAnsi="Verdana"/>
          <w:i/>
          <w:color w:val="0000FF"/>
          <w:sz w:val="20"/>
          <w:szCs w:val="20"/>
          <w:lang w:val="en-US"/>
        </w:rPr>
        <w:t xml:space="preserve">[] objects to collect in memory.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2412"/>
      </w:tblGrid>
      <w:tr w:rsidR="00524F27" w:rsidRPr="00304994">
        <w:tc>
          <w:tcPr>
            <w:tcW w:w="3648" w:type="dxa"/>
          </w:tcPr>
          <w:p w:rsidR="00524F27" w:rsidRPr="00304994" w:rsidRDefault="00524F27" w:rsidP="00524F27">
            <w:pPr>
              <w:spacing w:before="150" w:after="150"/>
              <w:rPr>
                <w:rFonts w:ascii="Verdana" w:hAnsi="Verdana"/>
                <w:b/>
                <w:bCs/>
                <w:color w:val="0000FF"/>
                <w:sz w:val="20"/>
                <w:szCs w:val="20"/>
              </w:rPr>
            </w:pPr>
            <w:r w:rsidRPr="00304994">
              <w:rPr>
                <w:rFonts w:ascii="Verdana" w:hAnsi="Verdana"/>
                <w:b/>
                <w:bCs/>
                <w:color w:val="0000FF"/>
                <w:sz w:val="20"/>
                <w:szCs w:val="20"/>
              </w:rPr>
              <w:t>Functoids</w:t>
            </w:r>
          </w:p>
        </w:tc>
        <w:tc>
          <w:tcPr>
            <w:tcW w:w="2412" w:type="dxa"/>
          </w:tcPr>
          <w:p w:rsidR="00524F27" w:rsidRPr="00304994" w:rsidRDefault="00524F27" w:rsidP="00524F27">
            <w:pPr>
              <w:spacing w:before="150" w:after="150"/>
              <w:rPr>
                <w:rFonts w:ascii="Verdana" w:hAnsi="Verdana"/>
                <w:b/>
                <w:bCs/>
                <w:color w:val="0000FF"/>
                <w:sz w:val="20"/>
                <w:szCs w:val="20"/>
              </w:rPr>
            </w:pPr>
            <w:r w:rsidRPr="00304994">
              <w:rPr>
                <w:rFonts w:ascii="Verdana" w:hAnsi="Verdana"/>
                <w:b/>
                <w:bCs/>
                <w:color w:val="0000FF"/>
                <w:sz w:val="20"/>
                <w:szCs w:val="20"/>
              </w:rPr>
              <w:t>Inline script?</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String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Mathematical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 xml:space="preserve">All Logical Functoids except </w:t>
            </w:r>
            <w:proofErr w:type="spellStart"/>
            <w:r w:rsidRPr="00304994">
              <w:rPr>
                <w:rFonts w:ascii="Verdana" w:hAnsi="Verdana"/>
                <w:color w:val="0000FF"/>
                <w:sz w:val="20"/>
                <w:szCs w:val="20"/>
              </w:rPr>
              <w:t>IsNil</w:t>
            </w:r>
            <w:proofErr w:type="spellEnd"/>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 xml:space="preserve">Logical </w:t>
            </w:r>
            <w:proofErr w:type="spellStart"/>
            <w:r w:rsidRPr="00304994">
              <w:rPr>
                <w:rFonts w:ascii="Verdana" w:hAnsi="Verdana"/>
                <w:color w:val="0000FF"/>
                <w:sz w:val="20"/>
                <w:szCs w:val="20"/>
              </w:rPr>
              <w:t>IsNil</w:t>
            </w:r>
            <w:proofErr w:type="spellEnd"/>
            <w:r w:rsidRPr="00304994">
              <w:rPr>
                <w:rFonts w:ascii="Verdana" w:hAnsi="Verdana"/>
                <w:color w:val="0000FF"/>
                <w:sz w:val="20"/>
                <w:szCs w:val="20"/>
              </w:rPr>
              <w:t xml:space="preserve"> Functoid</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No</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Date/Time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Conversion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Scientific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Cumulative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Yes</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Database Functoids</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No</w:t>
            </w:r>
          </w:p>
        </w:tc>
      </w:tr>
      <w:tr w:rsidR="00524F27" w:rsidRPr="00304994">
        <w:tc>
          <w:tcPr>
            <w:tcW w:w="3648"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All Advanced Functoids (apart from Script functoids using Inline C#/VB/Jscript)</w:t>
            </w:r>
          </w:p>
        </w:tc>
        <w:tc>
          <w:tcPr>
            <w:tcW w:w="2412" w:type="dxa"/>
          </w:tcPr>
          <w:p w:rsidR="00524F27" w:rsidRPr="00304994" w:rsidRDefault="00524F27" w:rsidP="00524F27">
            <w:pPr>
              <w:rPr>
                <w:rFonts w:ascii="Verdana" w:hAnsi="Verdana"/>
                <w:color w:val="0000FF"/>
                <w:sz w:val="20"/>
                <w:szCs w:val="20"/>
              </w:rPr>
            </w:pPr>
            <w:r w:rsidRPr="00304994">
              <w:rPr>
                <w:rFonts w:ascii="Verdana" w:hAnsi="Verdana"/>
                <w:color w:val="0000FF"/>
                <w:sz w:val="20"/>
                <w:szCs w:val="20"/>
              </w:rPr>
              <w:t>No</w:t>
            </w:r>
          </w:p>
        </w:tc>
      </w:tr>
    </w:tbl>
    <w:p w:rsidR="00524F27" w:rsidRDefault="00524F27" w:rsidP="00304994">
      <w:pPr>
        <w:pBdr>
          <w:top w:val="single" w:sz="4" w:space="1" w:color="C0C0C0"/>
        </w:pBdr>
      </w:pPr>
    </w:p>
    <w:p w:rsidR="00221228" w:rsidRDefault="00221228" w:rsidP="00304994">
      <w:pPr>
        <w:pBdr>
          <w:top w:val="single" w:sz="4" w:space="1" w:color="C0C0C0"/>
        </w:pBdr>
      </w:pPr>
      <w:r>
        <w:t>Basically what they</w:t>
      </w:r>
      <w:r w:rsidR="00621546">
        <w:t>’</w:t>
      </w:r>
      <w:r>
        <w:t xml:space="preserve">re saying is: whenever you use </w:t>
      </w:r>
      <w:r w:rsidR="005321FE">
        <w:t xml:space="preserve">the default functoids, or </w:t>
      </w:r>
      <w:r>
        <w:t>inline code (i.e. C# or any other .</w:t>
      </w:r>
      <w:smartTag w:uri="urn:schemas-microsoft-com:office:smarttags" w:element="stockticker">
        <w:r>
          <w:t>NET</w:t>
        </w:r>
      </w:smartTag>
      <w:r>
        <w:t xml:space="preserve"> language) the assembly containing the map is used as evidence to the </w:t>
      </w:r>
      <w:proofErr w:type="spellStart"/>
      <w:r w:rsidRPr="00221228">
        <w:rPr>
          <w:rStyle w:val="HTMLPreformattedChar"/>
        </w:rPr>
        <w:t>XslTransform</w:t>
      </w:r>
      <w:proofErr w:type="spellEnd"/>
      <w:r>
        <w:t xml:space="preserve"> class to ensure that it</w:t>
      </w:r>
      <w:r w:rsidR="00621546">
        <w:t>’</w:t>
      </w:r>
      <w:r>
        <w:t xml:space="preserve">s safe to use scripts. And this assembly is loaded into </w:t>
      </w:r>
      <w:r w:rsidR="00516E86">
        <w:t xml:space="preserve">the appropriate </w:t>
      </w:r>
      <w:proofErr w:type="spellStart"/>
      <w:r w:rsidR="00516E86">
        <w:t>AppDomain</w:t>
      </w:r>
      <w:proofErr w:type="spellEnd"/>
      <w:r>
        <w:t xml:space="preserve"> and kept there. In fact, it</w:t>
      </w:r>
      <w:r w:rsidR="00621546">
        <w:t>’</w:t>
      </w:r>
      <w:r>
        <w:t>s loaded in as a byte array (</w:t>
      </w:r>
      <w:proofErr w:type="gramStart"/>
      <w:r>
        <w:t>byte[</w:t>
      </w:r>
      <w:proofErr w:type="gramEnd"/>
      <w:r>
        <w:t>]).</w:t>
      </w:r>
    </w:p>
    <w:p w:rsidR="00516E86" w:rsidRDefault="00516E86" w:rsidP="00516E86">
      <w:r>
        <w:t xml:space="preserve">Assemblies created by compiling inline script in an XSLT are temporary assemblies and are loaded into the appropriate </w:t>
      </w:r>
      <w:proofErr w:type="spellStart"/>
      <w:r>
        <w:t>AppDomain</w:t>
      </w:r>
      <w:proofErr w:type="spellEnd"/>
      <w:r>
        <w:t xml:space="preserve"> </w:t>
      </w:r>
      <w:r w:rsidR="00621546">
        <w:t>–</w:t>
      </w:r>
      <w:r>
        <w:t xml:space="preserve"> they will remain in memory until the </w:t>
      </w:r>
      <w:proofErr w:type="spellStart"/>
      <w:r>
        <w:t>AppDomain</w:t>
      </w:r>
      <w:proofErr w:type="spellEnd"/>
      <w:r>
        <w:t xml:space="preserve"> is unloaded i.e. the BizTalk Host Instance is restarted.</w:t>
      </w:r>
    </w:p>
    <w:p w:rsidR="00516E86" w:rsidRDefault="00516E86" w:rsidP="00516E86">
      <w:pPr>
        <w:pBdr>
          <w:top w:val="single" w:sz="4" w:space="0" w:color="C0C0C0"/>
        </w:pBdr>
      </w:pPr>
    </w:p>
    <w:p w:rsidR="00221228" w:rsidRDefault="00221228" w:rsidP="00516E86">
      <w:pPr>
        <w:pBdr>
          <w:top w:val="single" w:sz="4" w:space="0" w:color="C0C0C0"/>
        </w:pBdr>
      </w:pPr>
      <w:r>
        <w:t xml:space="preserve">So if you keep all your maps, orchestrations, schemas, </w:t>
      </w:r>
      <w:proofErr w:type="spellStart"/>
      <w:r>
        <w:t>etc</w:t>
      </w:r>
      <w:proofErr w:type="spellEnd"/>
      <w:r>
        <w:t xml:space="preserve"> in one big assembly, then that assembly will stay loaded in memory until the BizTalk Host Instance that loaded it is restarted.</w:t>
      </w:r>
    </w:p>
    <w:p w:rsidR="00304994" w:rsidRDefault="00221228" w:rsidP="0012465F">
      <w:r>
        <w:t xml:space="preserve">Solution? Keep your maps (especially maps using inline C#) in a separate project/assembly </w:t>
      </w:r>
      <w:r w:rsidR="00621546">
        <w:t>–</w:t>
      </w:r>
      <w:r>
        <w:t xml:space="preserve"> and try and keep that assembly </w:t>
      </w:r>
      <w:r w:rsidR="005321FE">
        <w:t>as small as possible!</w:t>
      </w:r>
    </w:p>
    <w:p w:rsidR="005B5AAA" w:rsidRPr="00F46BD6" w:rsidRDefault="005B5AAA" w:rsidP="00B34F38">
      <w:pPr>
        <w:pStyle w:val="Heading3"/>
      </w:pPr>
      <w:bookmarkStart w:id="143" w:name="Post12AnalysingResults"/>
      <w:bookmarkStart w:id="144" w:name="_Toc447268209"/>
      <w:r w:rsidRPr="00F46BD6">
        <w:t xml:space="preserve">Analysing the </w:t>
      </w:r>
      <w:r w:rsidR="005321FE">
        <w:t xml:space="preserve">performance </w:t>
      </w:r>
      <w:r w:rsidRPr="00F46BD6">
        <w:t>results</w:t>
      </w:r>
      <w:bookmarkEnd w:id="144"/>
    </w:p>
    <w:bookmarkEnd w:id="143"/>
    <w:p w:rsidR="005B5AAA" w:rsidRDefault="005B5AAA" w:rsidP="005B5AAA">
      <w:r>
        <w:t>The results shouldn</w:t>
      </w:r>
      <w:r w:rsidR="00621546">
        <w:t>’</w:t>
      </w:r>
      <w:r>
        <w:t>t really come as any surprise.</w:t>
      </w:r>
    </w:p>
    <w:p w:rsidR="005B5AAA" w:rsidRDefault="005B5AAA" w:rsidP="005B5AAA">
      <w:r>
        <w:t>What they say in a nutshell is: pure XSLT is much faster than XSLT which uses inline script or referenced assemblies.</w:t>
      </w:r>
      <w:r w:rsidR="005321FE">
        <w:t xml:space="preserve"> How much faster? Well, my tests show an average 5500% speed increase over using the default functoids (i.e. 55 times faster)! </w:t>
      </w:r>
    </w:p>
    <w:p w:rsidR="005B5AAA" w:rsidRDefault="005321FE" w:rsidP="005B5AAA">
      <w:r>
        <w:t>Additionally, using pure XSLT uses 1/8 the memory.</w:t>
      </w:r>
    </w:p>
    <w:p w:rsidR="005321FE" w:rsidRDefault="005321FE" w:rsidP="005B5AAA">
      <w:r>
        <w:t>Of course, your mileage will vary.</w:t>
      </w:r>
    </w:p>
    <w:p w:rsidR="005B5AAA" w:rsidRDefault="005B5AAA" w:rsidP="005B5AAA"/>
    <w:p w:rsidR="005B5AAA" w:rsidRDefault="005B5AAA" w:rsidP="005B5AAA">
      <w:r>
        <w:t>What</w:t>
      </w:r>
      <w:r w:rsidR="00621546">
        <w:t>’</w:t>
      </w:r>
      <w:r>
        <w:t xml:space="preserve">s interesting though is how fast using </w:t>
      </w:r>
      <w:r w:rsidR="00DE057A">
        <w:t>serializ</w:t>
      </w:r>
      <w:r w:rsidR="005321FE">
        <w:t xml:space="preserve">able </w:t>
      </w:r>
      <w:r>
        <w:t>classes is i.e. de</w:t>
      </w:r>
      <w:r w:rsidR="005321FE">
        <w:t>-</w:t>
      </w:r>
      <w:r w:rsidR="00DE057A">
        <w:t>serializ</w:t>
      </w:r>
      <w:r>
        <w:t xml:space="preserve">ing a message into a class, performing operations to create a new class, and then </w:t>
      </w:r>
      <w:r w:rsidR="00DE057A">
        <w:t>serializ</w:t>
      </w:r>
      <w:r>
        <w:t>ing the new class into a message.</w:t>
      </w:r>
    </w:p>
    <w:p w:rsidR="008C1453" w:rsidRDefault="005B5AAA" w:rsidP="0012465F">
      <w:r>
        <w:t xml:space="preserve">When used with a pre-generated </w:t>
      </w:r>
      <w:r w:rsidR="00DE057A">
        <w:t>serializ</w:t>
      </w:r>
      <w:r>
        <w:t xml:space="preserve">ation assembly, </w:t>
      </w:r>
      <w:r w:rsidR="005321FE">
        <w:t>this mechanism chases closely behind using pure XSLT (and actually beat it in one of the tests).</w:t>
      </w:r>
    </w:p>
    <w:p w:rsidR="007A11B5" w:rsidRPr="007A11B5" w:rsidRDefault="007A11B5" w:rsidP="00B34F38">
      <w:pPr>
        <w:pStyle w:val="Heading3"/>
      </w:pPr>
      <w:bookmarkStart w:id="145" w:name="Post12Maintainability"/>
      <w:bookmarkStart w:id="146" w:name="_Toc447268210"/>
      <w:r w:rsidRPr="007A11B5">
        <w:lastRenderedPageBreak/>
        <w:t>Mainta</w:t>
      </w:r>
      <w:r w:rsidR="005B5AAA">
        <w:t>ina</w:t>
      </w:r>
      <w:r w:rsidRPr="007A11B5">
        <w:t>bility</w:t>
      </w:r>
      <w:bookmarkEnd w:id="146"/>
    </w:p>
    <w:bookmarkEnd w:id="145"/>
    <w:p w:rsidR="005C71F7" w:rsidRDefault="005C71F7" w:rsidP="0012465F">
      <w:r>
        <w:t>One of BizTalk</w:t>
      </w:r>
      <w:r w:rsidR="00621546">
        <w:t>’</w:t>
      </w:r>
      <w:r>
        <w:t>s trump cards is the BizTalk Mapper: you can create maps which can be easily maintained – what</w:t>
      </w:r>
      <w:r w:rsidR="00621546">
        <w:t>’</w:t>
      </w:r>
      <w:r>
        <w:t>s more, because the Mapper is a visual tool you can see at a glance how the mapping works.</w:t>
      </w:r>
    </w:p>
    <w:p w:rsidR="005C71F7" w:rsidRDefault="005C71F7" w:rsidP="0012465F">
      <w:r>
        <w:t>At least, that</w:t>
      </w:r>
      <w:r w:rsidR="00621546">
        <w:t>’</w:t>
      </w:r>
      <w:r>
        <w:t>s the theory.</w:t>
      </w:r>
    </w:p>
    <w:p w:rsidR="005C71F7" w:rsidRDefault="005C71F7" w:rsidP="0012465F">
      <w:r>
        <w:t xml:space="preserve">If you have a relatively simple map which uses no script functoids, and has less </w:t>
      </w:r>
      <w:r w:rsidR="00621546">
        <w:t>than</w:t>
      </w:r>
      <w:r>
        <w:t>, say, 50 connections then Yes, I</w:t>
      </w:r>
      <w:r w:rsidR="00621546">
        <w:t>’</w:t>
      </w:r>
      <w:r>
        <w:t>d say this was true: it</w:t>
      </w:r>
      <w:r w:rsidR="00621546">
        <w:t>’</w:t>
      </w:r>
      <w:r>
        <w:t>s easy to see what the map does, and probably easy to maintain it.</w:t>
      </w:r>
    </w:p>
    <w:p w:rsidR="005C71F7" w:rsidRDefault="005C71F7" w:rsidP="0012465F"/>
    <w:p w:rsidR="005C71F7" w:rsidRDefault="005C71F7" w:rsidP="0012465F">
      <w:r>
        <w:t>But if you have a map with 1000 connections, or with a whole smattering of Script functoids (or a bird</w:t>
      </w:r>
      <w:r w:rsidR="00621546">
        <w:t>’</w:t>
      </w:r>
      <w:r>
        <w:t>s nest of Logical functoids) then No, I don</w:t>
      </w:r>
      <w:r w:rsidR="00621546">
        <w:t>’</w:t>
      </w:r>
      <w:r>
        <w:t>t think it</w:t>
      </w:r>
      <w:r w:rsidR="00621546">
        <w:t>’</w:t>
      </w:r>
      <w:r>
        <w:t>s easy to see what the map does or to maintain it.</w:t>
      </w:r>
    </w:p>
    <w:p w:rsidR="005C71F7" w:rsidRDefault="005C71F7" w:rsidP="0012465F"/>
    <w:p w:rsidR="005C71F7" w:rsidRDefault="005C71F7" w:rsidP="0012465F">
      <w:r>
        <w:t>At what point do you have to admit defeat with a Map and say that it</w:t>
      </w:r>
      <w:r w:rsidR="00621546">
        <w:t>’</w:t>
      </w:r>
      <w:r>
        <w:t xml:space="preserve">s got as bit too complex? </w:t>
      </w:r>
      <w:r w:rsidR="00621546">
        <w:t>O</w:t>
      </w:r>
      <w:r>
        <w:t>r that the next developer to come along will have problems maintaining it?</w:t>
      </w:r>
    </w:p>
    <w:p w:rsidR="005C71F7" w:rsidRDefault="005C71F7" w:rsidP="0012465F">
      <w:r>
        <w:t xml:space="preserve">In that case, would you be better off using external XSLT or </w:t>
      </w:r>
      <w:r w:rsidR="00DE057A">
        <w:t>serializ</w:t>
      </w:r>
      <w:r>
        <w:t>able classes?</w:t>
      </w:r>
    </w:p>
    <w:p w:rsidR="005C71F7" w:rsidRDefault="005C71F7" w:rsidP="00B34F38">
      <w:pPr>
        <w:pStyle w:val="Heading3"/>
      </w:pPr>
      <w:bookmarkStart w:id="147" w:name="Post12ExternalXSLT"/>
      <w:bookmarkStart w:id="148" w:name="_Toc447268211"/>
      <w:r w:rsidRPr="005C71F7">
        <w:t>External XSLT</w:t>
      </w:r>
      <w:bookmarkEnd w:id="148"/>
    </w:p>
    <w:bookmarkEnd w:id="147"/>
    <w:p w:rsidR="005C71F7" w:rsidRDefault="005C71F7" w:rsidP="0012465F">
      <w:r w:rsidRPr="005C71F7">
        <w:t xml:space="preserve">One of the main complaints I hear about using external XSLT with </w:t>
      </w:r>
      <w:r>
        <w:t>the Mapper is that it</w:t>
      </w:r>
      <w:r w:rsidR="00621546">
        <w:t>’</w:t>
      </w:r>
      <w:r>
        <w:t>s difficult to maintain. This can be true – if your editing tool is notepad! But there are great tool</w:t>
      </w:r>
      <w:r w:rsidR="003D0739">
        <w:t>s</w:t>
      </w:r>
      <w:r>
        <w:t xml:space="preserve"> around for maintaining XSLT – have a look at </w:t>
      </w:r>
      <w:hyperlink r:id="rId40" w:history="1">
        <w:proofErr w:type="spellStart"/>
        <w:r w:rsidRPr="005C71F7">
          <w:rPr>
            <w:rStyle w:val="Hyperlink"/>
          </w:rPr>
          <w:t>Altova</w:t>
        </w:r>
        <w:r w:rsidR="00621546">
          <w:rPr>
            <w:rStyle w:val="Hyperlink"/>
          </w:rPr>
          <w:t>’</w:t>
        </w:r>
        <w:r w:rsidRPr="005C71F7">
          <w:rPr>
            <w:rStyle w:val="Hyperlink"/>
          </w:rPr>
          <w:t>s</w:t>
        </w:r>
        <w:proofErr w:type="spellEnd"/>
        <w:r w:rsidRPr="005C71F7">
          <w:rPr>
            <w:rStyle w:val="Hyperlink"/>
          </w:rPr>
          <w:t xml:space="preserve"> </w:t>
        </w:r>
        <w:proofErr w:type="spellStart"/>
        <w:r w:rsidRPr="005C71F7">
          <w:rPr>
            <w:rStyle w:val="Hyperlink"/>
          </w:rPr>
          <w:t>MapForce</w:t>
        </w:r>
        <w:proofErr w:type="spellEnd"/>
      </w:hyperlink>
      <w:r w:rsidR="003D0739">
        <w:t xml:space="preserve"> for an example of one.</w:t>
      </w:r>
    </w:p>
    <w:p w:rsidR="009F4608" w:rsidRDefault="009F4608" w:rsidP="0012465F">
      <w:r>
        <w:t>The other complaint is that XSLT is difficult, or hard to learn. Well, so is C# if you</w:t>
      </w:r>
      <w:r w:rsidR="00621546">
        <w:t>’</w:t>
      </w:r>
      <w:r>
        <w:t>ve never used it before.</w:t>
      </w:r>
    </w:p>
    <w:p w:rsidR="009F4608" w:rsidRDefault="009F4608" w:rsidP="0012465F">
      <w:r>
        <w:t>Go buy a book on it, or do a course!</w:t>
      </w:r>
    </w:p>
    <w:p w:rsidR="009F4608" w:rsidRDefault="009F4608" w:rsidP="0012465F"/>
    <w:p w:rsidR="009F4608" w:rsidRDefault="009F4608" w:rsidP="0012465F">
      <w:r>
        <w:t>Truth be told, if you work for a company which uses XSLT for other projects, then you</w:t>
      </w:r>
      <w:r w:rsidR="00621546">
        <w:t>’</w:t>
      </w:r>
      <w:r>
        <w:t>re more likely to find support for using it as external XSLT in BizTalk.</w:t>
      </w:r>
    </w:p>
    <w:p w:rsidR="009F4608" w:rsidRDefault="009F4608" w:rsidP="0012465F">
      <w:r>
        <w:t>Some companies have teams in IT which do nothing but create XSLT.</w:t>
      </w:r>
    </w:p>
    <w:p w:rsidR="009F4608" w:rsidRDefault="009F4608" w:rsidP="0012465F"/>
    <w:p w:rsidR="005C71F7" w:rsidRDefault="009F4608" w:rsidP="0012465F">
      <w:r>
        <w:t>My point here is that although there</w:t>
      </w:r>
      <w:r w:rsidR="00621546">
        <w:t>’</w:t>
      </w:r>
      <w:r>
        <w:t>s a myth that external XSLT is hard to maintain, it</w:t>
      </w:r>
      <w:r w:rsidR="00621546">
        <w:t>’</w:t>
      </w:r>
      <w:r>
        <w:t>s a lot easier to maintain than a complicated map. And if you use the right tool, you can get a graphical view of what it does as well.</w:t>
      </w:r>
    </w:p>
    <w:p w:rsidR="005C71F7" w:rsidRDefault="00DE057A" w:rsidP="00B34F38">
      <w:pPr>
        <w:pStyle w:val="Heading3"/>
      </w:pPr>
      <w:bookmarkStart w:id="149" w:name="Post12SerialisableClasses"/>
      <w:bookmarkStart w:id="150" w:name="_Toc447268212"/>
      <w:r>
        <w:t>Serializ</w:t>
      </w:r>
      <w:r w:rsidR="005C71F7" w:rsidRPr="005C71F7">
        <w:t>able Classes</w:t>
      </w:r>
      <w:bookmarkEnd w:id="150"/>
    </w:p>
    <w:bookmarkEnd w:id="149"/>
    <w:p w:rsidR="009F4608" w:rsidRDefault="00873586" w:rsidP="0012465F">
      <w:r w:rsidRPr="00873586">
        <w:t xml:space="preserve">In my experience, </w:t>
      </w:r>
      <w:r>
        <w:t>it</w:t>
      </w:r>
      <w:r w:rsidR="00621546">
        <w:t>’</w:t>
      </w:r>
      <w:r>
        <w:t xml:space="preserve">s very </w:t>
      </w:r>
      <w:proofErr w:type="spellStart"/>
      <w:r>
        <w:t>very</w:t>
      </w:r>
      <w:proofErr w:type="spellEnd"/>
      <w:r>
        <w:t xml:space="preserve"> common for developers to create a whole slew of transform and utility classes for handling transformations.</w:t>
      </w:r>
    </w:p>
    <w:p w:rsidR="00873586" w:rsidRDefault="00873586" w:rsidP="0012465F">
      <w:r>
        <w:t>Sometimes this is because it</w:t>
      </w:r>
      <w:r w:rsidR="00621546">
        <w:t>’</w:t>
      </w:r>
      <w:r>
        <w:t>s the best way to do it.</w:t>
      </w:r>
    </w:p>
    <w:p w:rsidR="00873586" w:rsidRDefault="00873586" w:rsidP="0012465F">
      <w:r>
        <w:t>Other times it</w:t>
      </w:r>
      <w:r w:rsidR="00621546">
        <w:t>’</w:t>
      </w:r>
      <w:r>
        <w:t>s because they simply didn</w:t>
      </w:r>
      <w:r w:rsidR="00621546">
        <w:t>’</w:t>
      </w:r>
      <w:r>
        <w:t>t know how to achieve something in the Mapper.</w:t>
      </w:r>
    </w:p>
    <w:p w:rsidR="009F4608" w:rsidRDefault="00873586" w:rsidP="0012465F">
      <w:r>
        <w:t xml:space="preserve">One of the best features of BizTalk (the ability to call out to C# classes/methods from an orchestration or map) can also be its worst: </w:t>
      </w:r>
      <w:r w:rsidR="009F4608">
        <w:t>Just because you *can* create C# code, doesn</w:t>
      </w:r>
      <w:r w:rsidR="00621546">
        <w:t>’</w:t>
      </w:r>
      <w:r w:rsidR="009F4608">
        <w:t>t mean that you *should*</w:t>
      </w:r>
      <w:r>
        <w:t>.</w:t>
      </w:r>
    </w:p>
    <w:p w:rsidR="00873586" w:rsidRDefault="00873586" w:rsidP="0012465F"/>
    <w:p w:rsidR="00873586" w:rsidRDefault="00873586" w:rsidP="0012465F">
      <w:r>
        <w:t>Maintaining poorly written C# code is a nightmare.</w:t>
      </w:r>
    </w:p>
    <w:p w:rsidR="009F4608" w:rsidRPr="00B34F38" w:rsidRDefault="00873586" w:rsidP="0012465F">
      <w:r>
        <w:t>So if you</w:t>
      </w:r>
      <w:r w:rsidR="00621546">
        <w:t>’</w:t>
      </w:r>
      <w:r>
        <w:t xml:space="preserve">re using </w:t>
      </w:r>
      <w:r w:rsidR="00DE057A">
        <w:t>serializ</w:t>
      </w:r>
      <w:r>
        <w:t>able classes to perform transformations make sure they</w:t>
      </w:r>
      <w:r w:rsidR="00621546">
        <w:t>’</w:t>
      </w:r>
      <w:r>
        <w:t>re well written and well documented – but most importantly: understand *why* you</w:t>
      </w:r>
      <w:r w:rsidR="00621546">
        <w:t>’</w:t>
      </w:r>
      <w:r>
        <w:t>re using them over XSLT.</w:t>
      </w:r>
    </w:p>
    <w:p w:rsidR="005C71F7" w:rsidRPr="009F4608" w:rsidRDefault="00873586" w:rsidP="00B34F38">
      <w:pPr>
        <w:pStyle w:val="Heading3"/>
      </w:pPr>
      <w:bookmarkStart w:id="151" w:name="Post12ScriptFunctoidEditingDifficult"/>
      <w:bookmarkStart w:id="152" w:name="_Toc447268213"/>
      <w:r>
        <w:t>Why is it so difficult to edit code in the Script functoid?</w:t>
      </w:r>
      <w:bookmarkEnd w:id="152"/>
    </w:p>
    <w:bookmarkEnd w:id="151"/>
    <w:p w:rsidR="009F4608" w:rsidRDefault="009F4608" w:rsidP="009F4608">
      <w:r>
        <w:t>Ever wondered why you can</w:t>
      </w:r>
      <w:r w:rsidR="00621546">
        <w:t>’</w:t>
      </w:r>
      <w:r>
        <w:t xml:space="preserve">t resize the Script functoid code window? Or do a Ctrl-A to select all the code in it? </w:t>
      </w:r>
      <w:r w:rsidR="00873586">
        <w:t>It t</w:t>
      </w:r>
      <w:r>
        <w:t xml:space="preserve">urns out there is </w:t>
      </w:r>
      <w:r w:rsidR="00873586">
        <w:t xml:space="preserve">actually </w:t>
      </w:r>
      <w:r>
        <w:t>a reason for it</w:t>
      </w:r>
      <w:r w:rsidR="00873586">
        <w:t>…</w:t>
      </w:r>
    </w:p>
    <w:p w:rsidR="009F4608" w:rsidRDefault="009F4608" w:rsidP="009F4608"/>
    <w:p w:rsidR="009F4608" w:rsidRDefault="009F4608" w:rsidP="009F4608">
      <w:r>
        <w:t>Scott Woodgate (</w:t>
      </w:r>
      <w:r w:rsidR="00873586">
        <w:t>former</w:t>
      </w:r>
      <w:r>
        <w:t xml:space="preserve"> Product </w:t>
      </w:r>
      <w:r w:rsidR="00873586">
        <w:t>M</w:t>
      </w:r>
      <w:r>
        <w:t xml:space="preserve">anager for BizTalk) </w:t>
      </w:r>
      <w:hyperlink r:id="rId41" w:history="1">
        <w:r w:rsidRPr="00136A39">
          <w:rPr>
            <w:rStyle w:val="Hyperlink"/>
          </w:rPr>
          <w:t>had this to say</w:t>
        </w:r>
      </w:hyperlink>
      <w:r>
        <w:t>…</w:t>
      </w:r>
    </w:p>
    <w:p w:rsidR="009F4608" w:rsidRDefault="009F4608" w:rsidP="009F4608">
      <w:r w:rsidRPr="008C1453">
        <w:rPr>
          <w:i/>
        </w:rPr>
        <w:t>The article is correct when it points out we discourage the use of .</w:t>
      </w:r>
      <w:smartTag w:uri="urn:schemas-microsoft-com:office:smarttags" w:element="stockticker">
        <w:r w:rsidRPr="008C1453">
          <w:rPr>
            <w:i/>
          </w:rPr>
          <w:t>NET</w:t>
        </w:r>
      </w:smartTag>
      <w:r w:rsidRPr="008C1453">
        <w:rPr>
          <w:i/>
        </w:rPr>
        <w:t xml:space="preserve"> objects directly inside the map. While this is possible, we encourage good developer design which is encapsulating code in external assemblies. This turns out to be much better because you have a single assembly with code shared across multiple maps that can be version</w:t>
      </w:r>
      <w:r>
        <w:rPr>
          <w:i/>
        </w:rPr>
        <w:t>ed once and managed more easily</w:t>
      </w:r>
    </w:p>
    <w:p w:rsidR="009F4608" w:rsidRDefault="009F4608" w:rsidP="0012465F"/>
    <w:p w:rsidR="004F0F6B" w:rsidRDefault="00873586" w:rsidP="0012465F">
      <w:r>
        <w:t>Unfortunately, this restriction also means that it</w:t>
      </w:r>
      <w:r w:rsidR="00621546">
        <w:t>’</w:t>
      </w:r>
      <w:r>
        <w:t>s difficult to use inline XSLT</w:t>
      </w:r>
      <w:r w:rsidR="004F0F6B">
        <w:t>, which is a shame.</w:t>
      </w:r>
    </w:p>
    <w:p w:rsidR="004F0F6B" w:rsidRPr="004F0F6B" w:rsidRDefault="004F0F6B" w:rsidP="00B34F38">
      <w:pPr>
        <w:pStyle w:val="Heading3"/>
      </w:pPr>
      <w:bookmarkStart w:id="153" w:name="Post12Documentation"/>
      <w:bookmarkStart w:id="154" w:name="_Toc447268214"/>
      <w:r w:rsidRPr="004F0F6B">
        <w:lastRenderedPageBreak/>
        <w:t>Documentation</w:t>
      </w:r>
      <w:bookmarkEnd w:id="154"/>
    </w:p>
    <w:bookmarkEnd w:id="153"/>
    <w:p w:rsidR="004F0F6B" w:rsidRDefault="004F0F6B" w:rsidP="0012465F">
      <w:r>
        <w:t>You can</w:t>
      </w:r>
      <w:r w:rsidR="00621546">
        <w:t>’</w:t>
      </w:r>
      <w:r>
        <w:t>t get away from the fact that code that is eas</w:t>
      </w:r>
      <w:r w:rsidR="003D0739">
        <w:t>y</w:t>
      </w:r>
      <w:r>
        <w:t xml:space="preserve"> to maintain is either self-documenting, or is accompanied by excellent documentation.</w:t>
      </w:r>
    </w:p>
    <w:p w:rsidR="004F0F6B" w:rsidRDefault="004F0F6B" w:rsidP="0012465F">
      <w:r>
        <w:t xml:space="preserve">Regardless if you use maps, external XSLT, or </w:t>
      </w:r>
      <w:r w:rsidR="00DE057A">
        <w:t>serializ</w:t>
      </w:r>
      <w:r>
        <w:t>able classes you should really document your transforms: explain what they do, how they do it, why they do it – and most importantly, give some context: explain why you chose to do it that particular way.</w:t>
      </w:r>
    </w:p>
    <w:p w:rsidR="004F0F6B" w:rsidRDefault="004F0F6B" w:rsidP="0012465F">
      <w:r>
        <w:t xml:space="preserve">A developer who has to maintain your code in 2 </w:t>
      </w:r>
      <w:r w:rsidR="009F5B4C">
        <w:t>years’</w:t>
      </w:r>
      <w:r>
        <w:t xml:space="preserve"> time might not have your background of development and political issues to understand why you made your choices.</w:t>
      </w:r>
    </w:p>
    <w:p w:rsidR="004F0F6B" w:rsidRDefault="004F0F6B" w:rsidP="0012465F"/>
    <w:p w:rsidR="004F0F6B" w:rsidRDefault="004F0F6B" w:rsidP="0012465F">
      <w:r>
        <w:t>The next post is going to look at the performance/maintainability of the different transformation options and attempt to help you to decide when to use which option.</w:t>
      </w:r>
    </w:p>
    <w:p w:rsidR="008C53DD" w:rsidRDefault="008C53DD" w:rsidP="0012465F"/>
    <w:p w:rsidR="0012465F" w:rsidRDefault="0012465F" w:rsidP="0012465F">
      <w:pPr>
        <w:pStyle w:val="Heading2"/>
      </w:pPr>
      <w:r>
        <w:br w:type="page"/>
      </w:r>
      <w:bookmarkStart w:id="155" w:name="_Toc447268215"/>
      <w:r>
        <w:lastRenderedPageBreak/>
        <w:t xml:space="preserve">Understanding the BizTalk Mapper: Part 13 </w:t>
      </w:r>
      <w:r w:rsidR="00621546">
        <w:t>–</w:t>
      </w:r>
      <w:r>
        <w:t xml:space="preserve"> Is the Mapper the best choice for Transformation in BizTalk?</w:t>
      </w:r>
      <w:bookmarkEnd w:id="155"/>
    </w:p>
    <w:p w:rsidR="008E5868" w:rsidRPr="00442ABD" w:rsidRDefault="00442ABD" w:rsidP="0012465F">
      <w:pPr>
        <w:rPr>
          <w:b/>
          <w:sz w:val="16"/>
          <w:szCs w:val="16"/>
        </w:rPr>
      </w:pPr>
      <w:r w:rsidRPr="00442ABD">
        <w:rPr>
          <w:b/>
          <w:sz w:val="16"/>
          <w:szCs w:val="16"/>
        </w:rPr>
        <w:t>In this section:</w:t>
      </w:r>
    </w:p>
    <w:p w:rsidR="00224FCC" w:rsidRDefault="006F0AA7" w:rsidP="00442ABD">
      <w:pPr>
        <w:rPr>
          <w:sz w:val="16"/>
          <w:szCs w:val="16"/>
        </w:rPr>
      </w:pPr>
      <w:hyperlink w:anchor="Part13TransformChoices" w:history="1">
        <w:r w:rsidR="00224FCC" w:rsidRPr="00A97131">
          <w:rPr>
            <w:rStyle w:val="Hyperlink"/>
            <w:sz w:val="16"/>
            <w:szCs w:val="16"/>
          </w:rPr>
          <w:t>Transformation Choices</w:t>
        </w:r>
      </w:hyperlink>
    </w:p>
    <w:p w:rsidR="00442ABD" w:rsidRPr="00442ABD" w:rsidRDefault="006F0AA7" w:rsidP="00442ABD">
      <w:pPr>
        <w:rPr>
          <w:sz w:val="16"/>
          <w:szCs w:val="16"/>
        </w:rPr>
      </w:pPr>
      <w:hyperlink w:anchor="Part13BizTalkMapper" w:history="1">
        <w:r w:rsidR="00442ABD" w:rsidRPr="00A97131">
          <w:rPr>
            <w:rStyle w:val="Hyperlink"/>
            <w:sz w:val="16"/>
            <w:szCs w:val="16"/>
          </w:rPr>
          <w:t>BizTalk Mapper</w:t>
        </w:r>
      </w:hyperlink>
    </w:p>
    <w:p w:rsidR="00442ABD" w:rsidRPr="00442ABD" w:rsidRDefault="006F0AA7" w:rsidP="00442ABD">
      <w:pPr>
        <w:rPr>
          <w:sz w:val="16"/>
          <w:szCs w:val="16"/>
        </w:rPr>
      </w:pPr>
      <w:hyperlink w:anchor="Part13CustomXSLT" w:history="1">
        <w:r w:rsidR="00442ABD" w:rsidRPr="00A97131">
          <w:rPr>
            <w:rStyle w:val="Hyperlink"/>
            <w:sz w:val="16"/>
            <w:szCs w:val="16"/>
          </w:rPr>
          <w:t>Custom XSLT with the BizTalk Mapper</w:t>
        </w:r>
      </w:hyperlink>
    </w:p>
    <w:p w:rsidR="00442ABD" w:rsidRPr="00B819B3" w:rsidRDefault="006F0AA7" w:rsidP="00442ABD">
      <w:pPr>
        <w:rPr>
          <w:sz w:val="16"/>
          <w:szCs w:val="16"/>
          <w:lang w:val="fr-FR"/>
        </w:rPr>
      </w:pPr>
      <w:hyperlink w:anchor="Part13ExternalEngine" w:history="1">
        <w:proofErr w:type="spellStart"/>
        <w:r w:rsidR="00B819B3" w:rsidRPr="00A97131">
          <w:rPr>
            <w:rStyle w:val="Hyperlink"/>
            <w:sz w:val="16"/>
            <w:szCs w:val="16"/>
            <w:lang w:val="fr-FR"/>
          </w:rPr>
          <w:t>External</w:t>
        </w:r>
        <w:proofErr w:type="spellEnd"/>
        <w:r w:rsidR="00442ABD" w:rsidRPr="00A97131">
          <w:rPr>
            <w:rStyle w:val="Hyperlink"/>
            <w:sz w:val="16"/>
            <w:szCs w:val="16"/>
            <w:lang w:val="fr-FR"/>
          </w:rPr>
          <w:t xml:space="preserve"> </w:t>
        </w:r>
        <w:proofErr w:type="spellStart"/>
        <w:r w:rsidR="00442ABD" w:rsidRPr="00A97131">
          <w:rPr>
            <w:rStyle w:val="Hyperlink"/>
            <w:sz w:val="16"/>
            <w:szCs w:val="16"/>
            <w:lang w:val="fr-FR"/>
          </w:rPr>
          <w:t>Transform</w:t>
        </w:r>
        <w:proofErr w:type="spellEnd"/>
        <w:r w:rsidR="00442ABD" w:rsidRPr="00A97131">
          <w:rPr>
            <w:rStyle w:val="Hyperlink"/>
            <w:sz w:val="16"/>
            <w:szCs w:val="16"/>
            <w:lang w:val="fr-FR"/>
          </w:rPr>
          <w:t xml:space="preserve"> Engine</w:t>
        </w:r>
      </w:hyperlink>
    </w:p>
    <w:p w:rsidR="00442ABD" w:rsidRPr="00B819B3" w:rsidRDefault="006F0AA7" w:rsidP="00442ABD">
      <w:pPr>
        <w:rPr>
          <w:sz w:val="16"/>
          <w:szCs w:val="16"/>
          <w:lang w:val="fr-FR"/>
        </w:rPr>
      </w:pPr>
      <w:hyperlink w:anchor="Part13TransformInCode" w:history="1">
        <w:r w:rsidR="00442ABD" w:rsidRPr="00A97131">
          <w:rPr>
            <w:rStyle w:val="Hyperlink"/>
            <w:sz w:val="16"/>
            <w:szCs w:val="16"/>
            <w:lang w:val="fr-FR"/>
          </w:rPr>
          <w:t>Transformation in code</w:t>
        </w:r>
      </w:hyperlink>
    </w:p>
    <w:p w:rsidR="00442ABD" w:rsidRPr="00AF2E3B" w:rsidRDefault="006F0AA7" w:rsidP="00442ABD">
      <w:pPr>
        <w:rPr>
          <w:sz w:val="16"/>
          <w:szCs w:val="16"/>
        </w:rPr>
      </w:pPr>
      <w:hyperlink w:anchor="Part13WhichOne" w:history="1">
        <w:r w:rsidR="00AF2E3B" w:rsidRPr="00A97131">
          <w:rPr>
            <w:rStyle w:val="Hyperlink"/>
            <w:sz w:val="16"/>
            <w:szCs w:val="16"/>
          </w:rPr>
          <w:t>Which one should you use?</w:t>
        </w:r>
      </w:hyperlink>
    </w:p>
    <w:p w:rsidR="00224FCC" w:rsidRDefault="00224FCC" w:rsidP="00224FCC">
      <w:pPr>
        <w:pStyle w:val="Heading3"/>
      </w:pPr>
      <w:bookmarkStart w:id="156" w:name="Part13TransformChoices"/>
      <w:bookmarkStart w:id="157" w:name="_Toc447268216"/>
      <w:r>
        <w:t>Transformation Choices</w:t>
      </w:r>
      <w:bookmarkEnd w:id="157"/>
    </w:p>
    <w:bookmarkEnd w:id="156"/>
    <w:p w:rsidR="001F097B" w:rsidRDefault="001F097B" w:rsidP="001F097B">
      <w:r>
        <w:t>When performing transformations in BizTalk, you have four choices (that I can think of):</w:t>
      </w:r>
    </w:p>
    <w:p w:rsidR="001F097B" w:rsidRDefault="001F097B" w:rsidP="0012465F"/>
    <w:p w:rsidR="001F097B" w:rsidRDefault="001F097B" w:rsidP="001F097B">
      <w:pPr>
        <w:numPr>
          <w:ilvl w:val="0"/>
          <w:numId w:val="42"/>
        </w:numPr>
      </w:pPr>
      <w:r>
        <w:t>Using the BizTalk Mapper</w:t>
      </w:r>
    </w:p>
    <w:p w:rsidR="001F097B" w:rsidRDefault="001F097B" w:rsidP="001F097B">
      <w:pPr>
        <w:numPr>
          <w:ilvl w:val="0"/>
          <w:numId w:val="42"/>
        </w:numPr>
      </w:pPr>
      <w:r>
        <w:t>Using a custom XSLT file with the BizTalk Mapper</w:t>
      </w:r>
    </w:p>
    <w:p w:rsidR="001F097B" w:rsidRDefault="001F097B" w:rsidP="001F097B">
      <w:pPr>
        <w:numPr>
          <w:ilvl w:val="0"/>
          <w:numId w:val="42"/>
        </w:numPr>
      </w:pPr>
      <w:r>
        <w:t>Using a separate transformation engine (called from code)</w:t>
      </w:r>
    </w:p>
    <w:p w:rsidR="001F097B" w:rsidRDefault="001F097B" w:rsidP="001F097B">
      <w:pPr>
        <w:numPr>
          <w:ilvl w:val="0"/>
          <w:numId w:val="42"/>
        </w:numPr>
      </w:pPr>
      <w:r>
        <w:t>Performing transformations in code</w:t>
      </w:r>
    </w:p>
    <w:p w:rsidR="008E5868" w:rsidRDefault="008E5868" w:rsidP="0012465F"/>
    <w:p w:rsidR="00224FCC" w:rsidRDefault="00224FCC" w:rsidP="00224FCC">
      <w:r>
        <w:t xml:space="preserve">Each of these </w:t>
      </w:r>
      <w:r w:rsidR="008D695C">
        <w:t>offers</w:t>
      </w:r>
      <w:r>
        <w:t xml:space="preserve"> their own benefits depending on your requirements.</w:t>
      </w:r>
    </w:p>
    <w:p w:rsidR="00224FCC" w:rsidRDefault="00224FCC" w:rsidP="00224FCC">
      <w:r>
        <w:t>Normally your choice will depend on 3 factors:</w:t>
      </w:r>
    </w:p>
    <w:p w:rsidR="00224FCC" w:rsidRDefault="00224FCC" w:rsidP="00224FCC">
      <w:pPr>
        <w:numPr>
          <w:ilvl w:val="0"/>
          <w:numId w:val="17"/>
        </w:numPr>
      </w:pPr>
      <w:r>
        <w:t>Performance</w:t>
      </w:r>
    </w:p>
    <w:p w:rsidR="00224FCC" w:rsidRDefault="00224FCC" w:rsidP="00224FCC">
      <w:pPr>
        <w:numPr>
          <w:ilvl w:val="0"/>
          <w:numId w:val="17"/>
        </w:numPr>
      </w:pPr>
      <w:r>
        <w:t>Complexity</w:t>
      </w:r>
    </w:p>
    <w:p w:rsidR="00224FCC" w:rsidRDefault="00224FCC" w:rsidP="00224FCC">
      <w:pPr>
        <w:numPr>
          <w:ilvl w:val="0"/>
          <w:numId w:val="17"/>
        </w:numPr>
      </w:pPr>
      <w:r>
        <w:t>Maintainability</w:t>
      </w:r>
    </w:p>
    <w:p w:rsidR="00224FCC" w:rsidRDefault="00224FCC" w:rsidP="00224FCC"/>
    <w:p w:rsidR="00224FCC" w:rsidRDefault="009F5B4C" w:rsidP="00224FCC">
      <w:r>
        <w:t>Generally,</w:t>
      </w:r>
      <w:r w:rsidR="00224FCC">
        <w:t xml:space="preserve"> you will get one (or two) of these, at the cost of the third.</w:t>
      </w:r>
    </w:p>
    <w:p w:rsidR="00224FCC" w:rsidRDefault="00224FCC" w:rsidP="00224FCC">
      <w:r>
        <w:t>For simple transformations, you can get all three with the Mapper using the built-in functoids.</w:t>
      </w:r>
    </w:p>
    <w:p w:rsidR="00224FCC" w:rsidRDefault="00224FCC" w:rsidP="0012465F"/>
    <w:p w:rsidR="00AF2E3B" w:rsidRDefault="009D0058" w:rsidP="0012465F">
      <w:r>
        <w:t>In order to decide if the BizTalk Mapper is the best choice, we have to look at these alternatives</w:t>
      </w:r>
      <w:r w:rsidR="00442ABD">
        <w:t xml:space="preserve"> and compare them</w:t>
      </w:r>
      <w:r>
        <w:t>.</w:t>
      </w:r>
    </w:p>
    <w:p w:rsidR="00442ABD" w:rsidRDefault="00442ABD" w:rsidP="00442ABD">
      <w:pPr>
        <w:pStyle w:val="Heading3"/>
      </w:pPr>
      <w:bookmarkStart w:id="158" w:name="Part13BizTalkMapper"/>
      <w:bookmarkStart w:id="159" w:name="_Toc447268217"/>
      <w:r>
        <w:t>BizTalk Mapper</w:t>
      </w:r>
      <w:bookmarkEnd w:id="159"/>
    </w:p>
    <w:bookmarkEnd w:id="158"/>
    <w:p w:rsidR="008D695C" w:rsidRDefault="008D695C" w:rsidP="008D695C">
      <w:r>
        <w:t>The BizTalk Mapper is the de</w:t>
      </w:r>
      <w:r w:rsidR="0032453B">
        <w:t>-</w:t>
      </w:r>
      <w:r>
        <w:t>facto standard for transformations in BizTalk.</w:t>
      </w:r>
    </w:p>
    <w:p w:rsidR="008D695C" w:rsidRDefault="008D695C" w:rsidP="008D695C">
      <w:r>
        <w:t>With this option I</w:t>
      </w:r>
      <w:r w:rsidR="00621546">
        <w:t>’</w:t>
      </w:r>
      <w:r>
        <w:t>m including maps created via the Mapper visual design</w:t>
      </w:r>
      <w:r w:rsidR="00784035">
        <w:t>er</w:t>
      </w:r>
      <w:r>
        <w:t xml:space="preserve"> – I</w:t>
      </w:r>
      <w:r w:rsidR="00621546">
        <w:t>’</w:t>
      </w:r>
      <w:r>
        <w:t>m not including maps which reference external XSLT.</w:t>
      </w:r>
    </w:p>
    <w:p w:rsidR="008D695C" w:rsidRDefault="008D695C" w:rsidP="008D695C">
      <w:r>
        <w:t>Maps created with the designer include those which use:</w:t>
      </w:r>
    </w:p>
    <w:p w:rsidR="008D695C" w:rsidRDefault="008D695C" w:rsidP="008D695C">
      <w:pPr>
        <w:numPr>
          <w:ilvl w:val="0"/>
          <w:numId w:val="45"/>
        </w:numPr>
      </w:pPr>
      <w:r>
        <w:t>No functoids, or only functoids which emit XSLT</w:t>
      </w:r>
    </w:p>
    <w:p w:rsidR="008D695C" w:rsidRDefault="008D695C" w:rsidP="008D695C">
      <w:pPr>
        <w:numPr>
          <w:ilvl w:val="0"/>
          <w:numId w:val="45"/>
        </w:numPr>
      </w:pPr>
      <w:r>
        <w:t>Default functoids</w:t>
      </w:r>
    </w:p>
    <w:p w:rsidR="008D695C" w:rsidRDefault="008D695C" w:rsidP="008D695C">
      <w:pPr>
        <w:numPr>
          <w:ilvl w:val="0"/>
          <w:numId w:val="45"/>
        </w:numPr>
      </w:pPr>
      <w:r>
        <w:t>Custom functoids</w:t>
      </w:r>
      <w:r w:rsidR="00784035">
        <w:t xml:space="preserve"> </w:t>
      </w:r>
      <w:r>
        <w:t>/ Script functoids with referenced assemblies</w:t>
      </w:r>
    </w:p>
    <w:p w:rsidR="008D695C" w:rsidRDefault="008D695C" w:rsidP="008D695C">
      <w:pPr>
        <w:numPr>
          <w:ilvl w:val="0"/>
          <w:numId w:val="45"/>
        </w:numPr>
      </w:pPr>
      <w:r>
        <w:t>Script functoids with inline C#/VB/</w:t>
      </w:r>
      <w:r w:rsidR="00784035">
        <w:t>J</w:t>
      </w:r>
      <w:r w:rsidR="00621546">
        <w:t>s</w:t>
      </w:r>
      <w:r>
        <w:t>cript</w:t>
      </w:r>
    </w:p>
    <w:p w:rsidR="008D695C" w:rsidRDefault="008D695C" w:rsidP="008D695C">
      <w:pPr>
        <w:numPr>
          <w:ilvl w:val="0"/>
          <w:numId w:val="45"/>
        </w:numPr>
      </w:pPr>
      <w:r>
        <w:t>Script functoids with inline XSLT</w:t>
      </w:r>
    </w:p>
    <w:p w:rsidR="008D695C" w:rsidRDefault="008D695C" w:rsidP="008D695C"/>
    <w:p w:rsidR="008D695C" w:rsidRDefault="008D695C" w:rsidP="008D695C">
      <w:r>
        <w:t>If you</w:t>
      </w:r>
      <w:r w:rsidR="00621546">
        <w:t>’</w:t>
      </w:r>
      <w:r>
        <w:t>re creating a map which is relatively simple (e.g. has less than 40 or so links, and less than 20 functoids) then you could argue that the map is easy to follow and maintain.</w:t>
      </w:r>
    </w:p>
    <w:p w:rsidR="008D695C" w:rsidRDefault="008D695C" w:rsidP="008D695C">
      <w:r>
        <w:t xml:space="preserve">If your map has no functoids, or only uses functoids which emit XSLT, then your map will likely perform </w:t>
      </w:r>
      <w:r w:rsidR="00024E4F">
        <w:t>very</w:t>
      </w:r>
      <w:r>
        <w:t xml:space="preserve"> well.</w:t>
      </w:r>
    </w:p>
    <w:p w:rsidR="008D695C" w:rsidRDefault="008D695C" w:rsidP="008D695C">
      <w:r>
        <w:t>If you</w:t>
      </w:r>
      <w:r w:rsidR="00621546">
        <w:t>’</w:t>
      </w:r>
      <w:r>
        <w:t>re only processing a small number of messages (e.g. 20 an hour) then performance won</w:t>
      </w:r>
      <w:r w:rsidR="00621546">
        <w:t>’</w:t>
      </w:r>
      <w:r>
        <w:t>t be that important to you.</w:t>
      </w:r>
    </w:p>
    <w:p w:rsidR="008D695C" w:rsidRDefault="008D695C" w:rsidP="008D695C">
      <w:r>
        <w:t>However, the BizTalk Mapper isn</w:t>
      </w:r>
      <w:r w:rsidR="00621546">
        <w:t>’</w:t>
      </w:r>
      <w:r>
        <w:t>t really suited where you have hundreds of links/functoids, or in situations where you nee</w:t>
      </w:r>
      <w:r w:rsidR="00024E4F">
        <w:t>d the best performance possible (e.g. thousands of messages per hour).</w:t>
      </w:r>
    </w:p>
    <w:p w:rsidR="008D695C" w:rsidRDefault="008D695C" w:rsidP="008D695C">
      <w:r>
        <w:t>If you</w:t>
      </w:r>
      <w:r w:rsidR="00621546">
        <w:t>’</w:t>
      </w:r>
      <w:r>
        <w:t>re not sure if the Mapper will give you the performance you need, you</w:t>
      </w:r>
      <w:r w:rsidR="00621546">
        <w:t>’</w:t>
      </w:r>
      <w:r>
        <w:t>re better off doing a quick proof-of-concept with a realistic map and seeing what performance you can get.</w:t>
      </w:r>
    </w:p>
    <w:p w:rsidR="008D695C" w:rsidRPr="008D695C" w:rsidRDefault="008D695C" w:rsidP="008D695C"/>
    <w:p w:rsidR="00442ABD" w:rsidRDefault="00442ABD" w:rsidP="00442ABD">
      <w:r w:rsidRPr="005341BE">
        <w:rPr>
          <w:i/>
        </w:rPr>
        <w:t>Pros</w:t>
      </w:r>
      <w:r>
        <w:t>:</w:t>
      </w:r>
    </w:p>
    <w:p w:rsidR="00442ABD" w:rsidRDefault="00442ABD" w:rsidP="00442ABD">
      <w:pPr>
        <w:numPr>
          <w:ilvl w:val="0"/>
          <w:numId w:val="43"/>
        </w:numPr>
      </w:pPr>
      <w:r>
        <w:t>Can use it with Receive/Send Ports</w:t>
      </w:r>
    </w:p>
    <w:p w:rsidR="00442ABD" w:rsidRDefault="00442ABD" w:rsidP="00442ABD">
      <w:pPr>
        <w:numPr>
          <w:ilvl w:val="0"/>
          <w:numId w:val="43"/>
        </w:numPr>
      </w:pPr>
      <w:r>
        <w:t>Easiest to start using</w:t>
      </w:r>
    </w:p>
    <w:p w:rsidR="00442ABD" w:rsidRDefault="00442ABD" w:rsidP="00442ABD">
      <w:r w:rsidRPr="005341BE">
        <w:rPr>
          <w:i/>
        </w:rPr>
        <w:t>Cons</w:t>
      </w:r>
      <w:r>
        <w:t>:</w:t>
      </w:r>
    </w:p>
    <w:p w:rsidR="00442ABD" w:rsidRDefault="00442ABD" w:rsidP="00442ABD">
      <w:pPr>
        <w:numPr>
          <w:ilvl w:val="0"/>
          <w:numId w:val="44"/>
        </w:numPr>
      </w:pPr>
      <w:r>
        <w:lastRenderedPageBreak/>
        <w:t>Easy to create complex/slow maps</w:t>
      </w:r>
    </w:p>
    <w:p w:rsidR="00224FCC" w:rsidRDefault="00224FCC" w:rsidP="00442ABD">
      <w:pPr>
        <w:numPr>
          <w:ilvl w:val="0"/>
          <w:numId w:val="44"/>
        </w:numPr>
      </w:pPr>
      <w:r>
        <w:t>Difficult to do advanced mapping</w:t>
      </w:r>
    </w:p>
    <w:p w:rsidR="00442ABD" w:rsidRPr="00B24F9E" w:rsidRDefault="00442ABD" w:rsidP="00442ABD">
      <w:pPr>
        <w:numPr>
          <w:ilvl w:val="0"/>
          <w:numId w:val="44"/>
        </w:numPr>
      </w:pPr>
      <w:r w:rsidRPr="00B24F9E">
        <w:rPr>
          <w:dstrike/>
        </w:rPr>
        <w:t>Uses the .</w:t>
      </w:r>
      <w:smartTag w:uri="urn:schemas-microsoft-com:office:smarttags" w:element="stockticker">
        <w:r w:rsidRPr="00B24F9E">
          <w:rPr>
            <w:dstrike/>
          </w:rPr>
          <w:t>NET</w:t>
        </w:r>
      </w:smartTag>
      <w:r w:rsidRPr="00B24F9E">
        <w:rPr>
          <w:dstrike/>
        </w:rPr>
        <w:t xml:space="preserve"> 1.x </w:t>
      </w:r>
      <w:proofErr w:type="spellStart"/>
      <w:r w:rsidRPr="00B24F9E">
        <w:rPr>
          <w:rStyle w:val="HTMLPreformattedChar"/>
          <w:dstrike/>
        </w:rPr>
        <w:t>XslTransform</w:t>
      </w:r>
      <w:proofErr w:type="spellEnd"/>
      <w:r w:rsidRPr="00B24F9E">
        <w:rPr>
          <w:dstrike/>
        </w:rPr>
        <w:t xml:space="preserve"> class</w:t>
      </w:r>
      <w:r w:rsidR="00621546" w:rsidRPr="00B24F9E">
        <w:t xml:space="preserve"> </w:t>
      </w:r>
      <w:proofErr w:type="gramStart"/>
      <w:r w:rsidR="00621546" w:rsidRPr="00B24F9E">
        <w:t>As</w:t>
      </w:r>
      <w:proofErr w:type="gramEnd"/>
      <w:r w:rsidR="00621546" w:rsidRPr="00B24F9E">
        <w:t xml:space="preserve"> of BizTalk 2013, now has support for </w:t>
      </w:r>
      <w:proofErr w:type="spellStart"/>
      <w:r w:rsidR="00621546" w:rsidRPr="00B24F9E">
        <w:rPr>
          <w:rStyle w:val="HTMLPreformattedChar"/>
        </w:rPr>
        <w:t>XslCompiledTransform</w:t>
      </w:r>
      <w:proofErr w:type="spellEnd"/>
      <w:r w:rsidR="00621546" w:rsidRPr="00B24F9E">
        <w:t xml:space="preserve"> class for maps</w:t>
      </w:r>
    </w:p>
    <w:p w:rsidR="00442ABD" w:rsidRDefault="00442ABD" w:rsidP="00442ABD">
      <w:pPr>
        <w:numPr>
          <w:ilvl w:val="0"/>
          <w:numId w:val="44"/>
        </w:numPr>
      </w:pPr>
      <w:r>
        <w:t>Standard functoids use inline C# code</w:t>
      </w:r>
    </w:p>
    <w:p w:rsidR="00B24F9E" w:rsidRDefault="00B24F9E" w:rsidP="00B24F9E"/>
    <w:p w:rsidR="00B24F9E" w:rsidRDefault="00B24F9E" w:rsidP="00B24F9E">
      <w:r w:rsidRPr="005341BE">
        <w:rPr>
          <w:b/>
        </w:rPr>
        <w:t>Note</w:t>
      </w:r>
      <w:r>
        <w:t xml:space="preserve">: </w:t>
      </w:r>
      <w:r>
        <w:t xml:space="preserve">As of BizTalk 2013, you can now choose to use </w:t>
      </w:r>
      <w:proofErr w:type="spellStart"/>
      <w:r w:rsidRPr="00972AF1">
        <w:rPr>
          <w:rStyle w:val="HTMLPreformattedChar"/>
        </w:rPr>
        <w:t>XslCompiledTransform</w:t>
      </w:r>
      <w:proofErr w:type="spellEnd"/>
      <w:r>
        <w:t xml:space="preserve"> for your maps. </w:t>
      </w:r>
      <w:r>
        <w:t xml:space="preserve">When using </w:t>
      </w:r>
      <w:proofErr w:type="spellStart"/>
      <w:r w:rsidRPr="00972AF1">
        <w:rPr>
          <w:rStyle w:val="HTMLPreformattedChar"/>
        </w:rPr>
        <w:t>XslCompiledTransform</w:t>
      </w:r>
      <w:proofErr w:type="spellEnd"/>
      <w:r>
        <w:t xml:space="preserve">, using inline C# (or whatever language) in a map will normally be faster than using an external assembly i.e. using </w:t>
      </w:r>
      <w:proofErr w:type="spellStart"/>
      <w:r>
        <w:t>ExtensionObjects</w:t>
      </w:r>
      <w:proofErr w:type="spellEnd"/>
      <w:r>
        <w:t>.</w:t>
      </w:r>
    </w:p>
    <w:p w:rsidR="00B24F9E" w:rsidRPr="00442ABD" w:rsidRDefault="00B24F9E" w:rsidP="00B24F9E">
      <w:r>
        <w:t xml:space="preserve">The reason for this is that with inline script (i.e. using the </w:t>
      </w:r>
      <w:r w:rsidRPr="005341BE">
        <w:rPr>
          <w:rStyle w:val="HTMLPreformattedChar"/>
        </w:rPr>
        <w:t>&lt;</w:t>
      </w:r>
      <w:proofErr w:type="spellStart"/>
      <w:proofErr w:type="gramStart"/>
      <w:r w:rsidRPr="005341BE">
        <w:rPr>
          <w:rStyle w:val="HTMLPreformattedChar"/>
        </w:rPr>
        <w:t>msxsl:script</w:t>
      </w:r>
      <w:proofErr w:type="spellEnd"/>
      <w:proofErr w:type="gramEnd"/>
      <w:r w:rsidRPr="005341BE">
        <w:rPr>
          <w:rStyle w:val="HTMLPreformattedChar"/>
        </w:rPr>
        <w:t>&gt;</w:t>
      </w:r>
      <w:r>
        <w:t xml:space="preserve"> tag) the compiler can generate direct calls to the compiled script assembly from the transform assembly, whereas with external assemblies, reflection needs to be used at runtime to invoke a call. See </w:t>
      </w:r>
      <w:hyperlink r:id="rId42" w:history="1">
        <w:r w:rsidRPr="000423BB">
          <w:rPr>
            <w:rStyle w:val="Hyperlink"/>
          </w:rPr>
          <w:t>here</w:t>
        </w:r>
      </w:hyperlink>
      <w:r>
        <w:t xml:space="preserve"> for more information on this.</w:t>
      </w:r>
    </w:p>
    <w:p w:rsidR="009D0058" w:rsidRPr="00442ABD" w:rsidRDefault="009D0058" w:rsidP="00442ABD">
      <w:pPr>
        <w:pStyle w:val="Heading3"/>
      </w:pPr>
      <w:bookmarkStart w:id="160" w:name="Part13CustomXSLT"/>
      <w:bookmarkStart w:id="161" w:name="_Toc447268218"/>
      <w:r w:rsidRPr="00442ABD">
        <w:t>Custom XSLT with the BizTalk Mapper</w:t>
      </w:r>
      <w:bookmarkEnd w:id="161"/>
    </w:p>
    <w:bookmarkEnd w:id="160"/>
    <w:p w:rsidR="008D695C" w:rsidRDefault="005C164A" w:rsidP="00442ABD">
      <w:r>
        <w:t xml:space="preserve">Here we're talking about using the </w:t>
      </w:r>
      <w:hyperlink r:id="rId43" w:history="1">
        <w:r w:rsidRPr="00EC03A3">
          <w:rPr>
            <w:rStyle w:val="Hyperlink"/>
          </w:rPr>
          <w:t>Custom XSL Path</w:t>
        </w:r>
      </w:hyperlink>
      <w:r>
        <w:t xml:space="preserve"> property of a BizTalk Map and specifying an external XSLT file. The contents of this XSLT file will be compiled into the assembly containing the map.</w:t>
      </w:r>
    </w:p>
    <w:p w:rsidR="005C164A" w:rsidRDefault="00EC03A3" w:rsidP="00442ABD">
      <w:r w:rsidRPr="00EC03A3">
        <w:rPr>
          <w:b/>
        </w:rPr>
        <w:t>Note</w:t>
      </w:r>
      <w:r>
        <w:t xml:space="preserve">: bear in mind that you can't use </w:t>
      </w:r>
      <w:r w:rsidRPr="00EC03A3">
        <w:rPr>
          <w:rStyle w:val="HTMLPreformattedChar"/>
        </w:rPr>
        <w:t>&lt;</w:t>
      </w:r>
      <w:proofErr w:type="spellStart"/>
      <w:r w:rsidRPr="00EC03A3">
        <w:rPr>
          <w:rStyle w:val="HTMLPreformattedChar"/>
        </w:rPr>
        <w:t>xsl:include</w:t>
      </w:r>
      <w:proofErr w:type="spellEnd"/>
      <w:r w:rsidRPr="00EC03A3">
        <w:rPr>
          <w:rStyle w:val="HTMLPreformattedChar"/>
        </w:rPr>
        <w:t>&gt;</w:t>
      </w:r>
      <w:r>
        <w:t xml:space="preserve"> or </w:t>
      </w:r>
      <w:r w:rsidRPr="00EC03A3">
        <w:rPr>
          <w:rStyle w:val="HTMLPreformattedChar"/>
        </w:rPr>
        <w:t>&lt;</w:t>
      </w:r>
      <w:proofErr w:type="spellStart"/>
      <w:r w:rsidRPr="00EC03A3">
        <w:rPr>
          <w:rStyle w:val="HTMLPreformattedChar"/>
        </w:rPr>
        <w:t>xsl:import</w:t>
      </w:r>
      <w:proofErr w:type="spellEnd"/>
      <w:r w:rsidRPr="00EC03A3">
        <w:rPr>
          <w:rStyle w:val="HTMLPreformattedChar"/>
        </w:rPr>
        <w:t>&gt;</w:t>
      </w:r>
      <w:r>
        <w:t xml:space="preserve"> tags in your external XSLT – the external XSLT file needs to be complete. For more information on this, see </w:t>
      </w:r>
      <w:hyperlink r:id="rId44" w:history="1">
        <w:r w:rsidRPr="00EC03A3">
          <w:rPr>
            <w:rStyle w:val="Hyperlink"/>
          </w:rPr>
          <w:t>here</w:t>
        </w:r>
      </w:hyperlink>
      <w:r>
        <w:t>.</w:t>
      </w:r>
    </w:p>
    <w:p w:rsidR="005C164A" w:rsidRDefault="005C164A" w:rsidP="00442ABD"/>
    <w:p w:rsidR="00EC03A3" w:rsidRDefault="00EC03A3" w:rsidP="00442ABD">
      <w:r>
        <w:t>The advantage of external XSLT is that it is very fast – usually faster than using functoids in a map (depending on the functoids and the XSLT obviously).</w:t>
      </w:r>
      <w:r w:rsidR="00024E4F">
        <w:t xml:space="preserve"> In you refer to the speed tests in my previous post, you'll see that in my tests, external XSLT was 55 time faster than using inline scripts/default functoids.</w:t>
      </w:r>
    </w:p>
    <w:p w:rsidR="00EC03A3" w:rsidRDefault="00EC03A3" w:rsidP="00442ABD">
      <w:r>
        <w:t xml:space="preserve">If you're </w:t>
      </w:r>
      <w:proofErr w:type="spellStart"/>
      <w:r>
        <w:t>au</w:t>
      </w:r>
      <w:proofErr w:type="spellEnd"/>
      <w:r>
        <w:t xml:space="preserve"> fait with XSLT and your project has the ability to support external XSLT then this is the best option to use in my mind. If you use a good external XSLT editor (e.g. </w:t>
      </w:r>
      <w:hyperlink r:id="rId45" w:history="1">
        <w:proofErr w:type="spellStart"/>
        <w:r w:rsidRPr="00EC03A3">
          <w:rPr>
            <w:rStyle w:val="Hyperlink"/>
          </w:rPr>
          <w:t>Altova's</w:t>
        </w:r>
        <w:proofErr w:type="spellEnd"/>
        <w:r w:rsidRPr="00EC03A3">
          <w:rPr>
            <w:rStyle w:val="Hyperlink"/>
          </w:rPr>
          <w:t xml:space="preserve"> </w:t>
        </w:r>
        <w:proofErr w:type="spellStart"/>
        <w:r w:rsidRPr="00EC03A3">
          <w:rPr>
            <w:rStyle w:val="Hyperlink"/>
          </w:rPr>
          <w:t>MapForce</w:t>
        </w:r>
        <w:proofErr w:type="spellEnd"/>
      </w:hyperlink>
      <w:r>
        <w:t>) then the issues of maintenance and being able to visualise the map should disappear.</w:t>
      </w:r>
    </w:p>
    <w:p w:rsidR="00EC03A3" w:rsidRDefault="00EC03A3" w:rsidP="00442ABD"/>
    <w:p w:rsidR="00EC03A3" w:rsidRDefault="00EC03A3" w:rsidP="00442ABD">
      <w:r>
        <w:t>However, using XSLT can be tricky: because the Mapper uses XSLT v1.0 you're limited in certain areas (such as string handling</w:t>
      </w:r>
      <w:r w:rsidR="00024E4F">
        <w:t>, date handling,</w:t>
      </w:r>
      <w:r>
        <w:t xml:space="preserve"> and mathematical functions). Additionally, using inherited types can be tricky</w:t>
      </w:r>
      <w:r w:rsidR="0033617A">
        <w:t xml:space="preserve"> if you've never used them before in XSLT.</w:t>
      </w:r>
    </w:p>
    <w:p w:rsidR="00EC03A3" w:rsidRDefault="0033617A" w:rsidP="00442ABD">
      <w:r>
        <w:t>In these cases, you might be better performing your transformations in code.</w:t>
      </w:r>
    </w:p>
    <w:p w:rsidR="0033617A" w:rsidRDefault="0033617A" w:rsidP="00442ABD"/>
    <w:p w:rsidR="00442ABD" w:rsidRDefault="00442ABD" w:rsidP="00442ABD">
      <w:r w:rsidRPr="005341BE">
        <w:rPr>
          <w:i/>
        </w:rPr>
        <w:t>Pros</w:t>
      </w:r>
      <w:r>
        <w:t>:</w:t>
      </w:r>
    </w:p>
    <w:p w:rsidR="00442ABD" w:rsidRDefault="00442ABD" w:rsidP="00442ABD">
      <w:pPr>
        <w:numPr>
          <w:ilvl w:val="0"/>
          <w:numId w:val="43"/>
        </w:numPr>
      </w:pPr>
      <w:r>
        <w:t>Can use it with Receive/Send Ports</w:t>
      </w:r>
    </w:p>
    <w:p w:rsidR="00442ABD" w:rsidRDefault="00442ABD" w:rsidP="00442ABD">
      <w:pPr>
        <w:numPr>
          <w:ilvl w:val="0"/>
          <w:numId w:val="43"/>
        </w:numPr>
      </w:pPr>
      <w:r>
        <w:t xml:space="preserve">Transforms are </w:t>
      </w:r>
      <w:r>
        <w:rPr>
          <w:i/>
        </w:rPr>
        <w:t>fast</w:t>
      </w:r>
    </w:p>
    <w:p w:rsidR="00442ABD" w:rsidRDefault="00442ABD" w:rsidP="00442ABD">
      <w:pPr>
        <w:numPr>
          <w:ilvl w:val="0"/>
          <w:numId w:val="43"/>
        </w:numPr>
      </w:pPr>
      <w:r>
        <w:t xml:space="preserve">XSLT is the best choice for XML structures </w:t>
      </w:r>
    </w:p>
    <w:p w:rsidR="00442ABD" w:rsidRDefault="00442ABD" w:rsidP="00442ABD">
      <w:r w:rsidRPr="005341BE">
        <w:rPr>
          <w:i/>
        </w:rPr>
        <w:t>Cons</w:t>
      </w:r>
      <w:r>
        <w:t>:</w:t>
      </w:r>
    </w:p>
    <w:p w:rsidR="00442ABD" w:rsidRDefault="00442ABD" w:rsidP="00442ABD">
      <w:pPr>
        <w:numPr>
          <w:ilvl w:val="0"/>
          <w:numId w:val="44"/>
        </w:numPr>
      </w:pPr>
      <w:r>
        <w:t>Need good understanding of XSLT</w:t>
      </w:r>
    </w:p>
    <w:p w:rsidR="00442ABD" w:rsidRDefault="00442ABD" w:rsidP="00442ABD">
      <w:pPr>
        <w:numPr>
          <w:ilvl w:val="0"/>
          <w:numId w:val="44"/>
        </w:numPr>
      </w:pPr>
      <w:r>
        <w:t>Can be difficult to maintain if not using a good XSLT editor</w:t>
      </w:r>
    </w:p>
    <w:p w:rsidR="009D0058" w:rsidRDefault="00B24F9E" w:rsidP="0012465F">
      <w:pPr>
        <w:numPr>
          <w:ilvl w:val="0"/>
          <w:numId w:val="44"/>
        </w:numPr>
      </w:pPr>
      <w:r w:rsidRPr="00B24F9E">
        <w:rPr>
          <w:dstrike/>
        </w:rPr>
        <w:t>Uses the .</w:t>
      </w:r>
      <w:smartTag w:uri="urn:schemas-microsoft-com:office:smarttags" w:element="stockticker">
        <w:r w:rsidRPr="00B24F9E">
          <w:rPr>
            <w:dstrike/>
          </w:rPr>
          <w:t>NET</w:t>
        </w:r>
      </w:smartTag>
      <w:r w:rsidRPr="00B24F9E">
        <w:rPr>
          <w:dstrike/>
        </w:rPr>
        <w:t xml:space="preserve"> 1.x </w:t>
      </w:r>
      <w:proofErr w:type="spellStart"/>
      <w:r w:rsidRPr="00B24F9E">
        <w:rPr>
          <w:rStyle w:val="HTMLPreformattedChar"/>
          <w:dstrike/>
        </w:rPr>
        <w:t>XslTransform</w:t>
      </w:r>
      <w:proofErr w:type="spellEnd"/>
      <w:r w:rsidRPr="00B24F9E">
        <w:rPr>
          <w:dstrike/>
        </w:rPr>
        <w:t xml:space="preserve"> class</w:t>
      </w:r>
      <w:r>
        <w:t xml:space="preserve"> </w:t>
      </w:r>
      <w:proofErr w:type="gramStart"/>
      <w:r>
        <w:t>As</w:t>
      </w:r>
      <w:proofErr w:type="gramEnd"/>
      <w:r>
        <w:t xml:space="preserve"> of BizTalk 2013,</w:t>
      </w:r>
      <w:r w:rsidRPr="00621546">
        <w:t xml:space="preserve"> now has support for </w:t>
      </w:r>
      <w:proofErr w:type="spellStart"/>
      <w:r w:rsidRPr="006D12D2">
        <w:rPr>
          <w:rStyle w:val="HTMLPreformattedChar"/>
        </w:rPr>
        <w:t>XslCompiledTransform</w:t>
      </w:r>
      <w:proofErr w:type="spellEnd"/>
      <w:r>
        <w:t xml:space="preserve"> </w:t>
      </w:r>
      <w:r w:rsidRPr="00621546">
        <w:t>class</w:t>
      </w:r>
      <w:r>
        <w:t xml:space="preserve"> for maps</w:t>
      </w:r>
    </w:p>
    <w:p w:rsidR="006648B7" w:rsidRPr="00442ABD" w:rsidRDefault="00B819B3" w:rsidP="00442ABD">
      <w:pPr>
        <w:pStyle w:val="Heading3"/>
      </w:pPr>
      <w:bookmarkStart w:id="162" w:name="Part13ExternalEngine"/>
      <w:bookmarkStart w:id="163" w:name="_Toc447268219"/>
      <w:r>
        <w:t>External</w:t>
      </w:r>
      <w:r w:rsidR="009D0058" w:rsidRPr="00442ABD">
        <w:t xml:space="preserve"> Transform Engine</w:t>
      </w:r>
      <w:bookmarkEnd w:id="163"/>
    </w:p>
    <w:bookmarkEnd w:id="162"/>
    <w:p w:rsidR="00D827D4" w:rsidRDefault="008455E0" w:rsidP="00442ABD">
      <w:r>
        <w:t xml:space="preserve">Because of BizTalk's ability to execute external code from an orchestration, you </w:t>
      </w:r>
      <w:r w:rsidR="00024E4F">
        <w:t>can</w:t>
      </w:r>
      <w:r>
        <w:t xml:space="preserve"> perform transformations via an external engine.</w:t>
      </w:r>
    </w:p>
    <w:p w:rsidR="008455E0" w:rsidRDefault="008455E0" w:rsidP="00442ABD">
      <w:r>
        <w:t xml:space="preserve">For example you might choose </w:t>
      </w:r>
      <w:r w:rsidR="00B24F9E">
        <w:t xml:space="preserve">to use </w:t>
      </w:r>
      <w:r w:rsidR="00B24F9E">
        <w:t xml:space="preserve">an XSLT v2.0 engine such as </w:t>
      </w:r>
      <w:hyperlink r:id="rId46" w:history="1">
        <w:proofErr w:type="spellStart"/>
        <w:r w:rsidR="00B24F9E" w:rsidRPr="008455E0">
          <w:rPr>
            <w:rStyle w:val="Hyperlink"/>
          </w:rPr>
          <w:t>SAXON</w:t>
        </w:r>
      </w:hyperlink>
      <w:r>
        <w:t>to</w:t>
      </w:r>
      <w:proofErr w:type="spellEnd"/>
      <w:r>
        <w:t xml:space="preserve"> increase the performance or your existing maps.</w:t>
      </w:r>
    </w:p>
    <w:p w:rsidR="008455E0" w:rsidRDefault="008455E0" w:rsidP="00442ABD">
      <w:r>
        <w:t xml:space="preserve">In </w:t>
      </w:r>
      <w:r w:rsidR="00B24F9E">
        <w:t>this case</w:t>
      </w:r>
      <w:r>
        <w:t>, you could even use your existing BTM maps if you wanted (by accessing the XSLT from the</w:t>
      </w:r>
      <w:r w:rsidR="005341BE">
        <w:t xml:space="preserve"> compiled map class).</w:t>
      </w:r>
    </w:p>
    <w:p w:rsidR="00D827D4" w:rsidRDefault="00D827D4" w:rsidP="00442ABD"/>
    <w:p w:rsidR="005341BE" w:rsidRDefault="005341BE" w:rsidP="00442ABD">
      <w:r>
        <w:t>Using an external transformation engine makes sense if you must use XSLT v2.0 (or are sharing XSLT v2.0 maps with other projects), or if an external engine gives you a required feature.</w:t>
      </w:r>
    </w:p>
    <w:p w:rsidR="005341BE" w:rsidRDefault="005341BE" w:rsidP="00442ABD"/>
    <w:p w:rsidR="005341BE" w:rsidRDefault="005341BE" w:rsidP="00442ABD">
      <w:r>
        <w:lastRenderedPageBreak/>
        <w:t xml:space="preserve">However you can only use these engines from an orchestration (i.e. can't use </w:t>
      </w:r>
      <w:r w:rsidR="00E96919">
        <w:t>them</w:t>
      </w:r>
      <w:r>
        <w:t xml:space="preserve"> with receive</w:t>
      </w:r>
      <w:r w:rsidR="00024E4F">
        <w:t>/send</w:t>
      </w:r>
      <w:r>
        <w:t xml:space="preserve"> ports), and any performance related caching of classes will be up to you to e.g. caching one instance of a compiled transform for an orchestration's </w:t>
      </w:r>
      <w:proofErr w:type="spellStart"/>
      <w:r>
        <w:t>AppDomain</w:t>
      </w:r>
      <w:proofErr w:type="spellEnd"/>
      <w:r>
        <w:t>.</w:t>
      </w:r>
    </w:p>
    <w:p w:rsidR="005341BE" w:rsidRDefault="005341BE" w:rsidP="00442ABD"/>
    <w:p w:rsidR="005341BE" w:rsidRDefault="005341BE" w:rsidP="00442ABD">
      <w:r>
        <w:t>However you can get substantial performance increase</w:t>
      </w:r>
      <w:r w:rsidR="00024E4F">
        <w:t>s</w:t>
      </w:r>
      <w:r>
        <w:t xml:space="preserve"> if you use the right engine and caching strategy.</w:t>
      </w:r>
    </w:p>
    <w:p w:rsidR="005341BE" w:rsidRDefault="005341BE" w:rsidP="00442ABD">
      <w:r>
        <w:t>Plus if your company has an existing maintenance strategy for a given engine then maintenance of these maps might be a no-brainer.</w:t>
      </w:r>
    </w:p>
    <w:p w:rsidR="005341BE" w:rsidRDefault="005341BE" w:rsidP="00442ABD"/>
    <w:p w:rsidR="00442ABD" w:rsidRDefault="00442ABD" w:rsidP="00442ABD">
      <w:r w:rsidRPr="005341BE">
        <w:rPr>
          <w:i/>
        </w:rPr>
        <w:t>Pros</w:t>
      </w:r>
      <w:r>
        <w:t>:</w:t>
      </w:r>
    </w:p>
    <w:p w:rsidR="00442ABD" w:rsidRDefault="00224FCC" w:rsidP="00442ABD">
      <w:pPr>
        <w:numPr>
          <w:ilvl w:val="0"/>
          <w:numId w:val="43"/>
        </w:numPr>
      </w:pPr>
      <w:r>
        <w:t>Transformation can be very fast (if correct engine is chosen)</w:t>
      </w:r>
    </w:p>
    <w:p w:rsidR="00442ABD" w:rsidRDefault="00224FCC" w:rsidP="00442ABD">
      <w:pPr>
        <w:numPr>
          <w:ilvl w:val="0"/>
          <w:numId w:val="43"/>
        </w:numPr>
      </w:pPr>
      <w:r>
        <w:t>Can share engine/transforms between different technologies</w:t>
      </w:r>
    </w:p>
    <w:p w:rsidR="00224FCC" w:rsidRDefault="00224FCC" w:rsidP="00442ABD">
      <w:pPr>
        <w:numPr>
          <w:ilvl w:val="0"/>
          <w:numId w:val="43"/>
        </w:numPr>
      </w:pPr>
      <w:r>
        <w:t>Can use company-standard transforms if present/required</w:t>
      </w:r>
    </w:p>
    <w:p w:rsidR="00442ABD" w:rsidRDefault="00442ABD" w:rsidP="00442ABD">
      <w:r w:rsidRPr="005341BE">
        <w:rPr>
          <w:i/>
        </w:rPr>
        <w:t>Cons</w:t>
      </w:r>
      <w:r>
        <w:t>:</w:t>
      </w:r>
    </w:p>
    <w:p w:rsidR="00442ABD" w:rsidRDefault="00442ABD" w:rsidP="00442ABD">
      <w:pPr>
        <w:numPr>
          <w:ilvl w:val="0"/>
          <w:numId w:val="44"/>
        </w:numPr>
      </w:pPr>
      <w:r>
        <w:t>Can't use it with Receive/Send Ports, only with Orchestrations</w:t>
      </w:r>
    </w:p>
    <w:p w:rsidR="00442ABD" w:rsidRDefault="00442ABD" w:rsidP="00442ABD">
      <w:pPr>
        <w:numPr>
          <w:ilvl w:val="0"/>
          <w:numId w:val="44"/>
        </w:numPr>
      </w:pPr>
      <w:r>
        <w:t>Can be difficult to maintain if not well understood</w:t>
      </w:r>
    </w:p>
    <w:p w:rsidR="00442ABD" w:rsidRDefault="00224FCC" w:rsidP="00442ABD">
      <w:pPr>
        <w:numPr>
          <w:ilvl w:val="0"/>
          <w:numId w:val="44"/>
        </w:numPr>
      </w:pPr>
      <w:r>
        <w:t>Caching is left up to developer</w:t>
      </w:r>
    </w:p>
    <w:p w:rsidR="009D0058" w:rsidRDefault="00224FCC" w:rsidP="0012465F">
      <w:pPr>
        <w:numPr>
          <w:ilvl w:val="0"/>
          <w:numId w:val="44"/>
        </w:numPr>
      </w:pPr>
      <w:r>
        <w:t>Performance is relevant to the skill of the developer and engine</w:t>
      </w:r>
    </w:p>
    <w:p w:rsidR="009D0058" w:rsidRDefault="009D0058" w:rsidP="00442ABD">
      <w:pPr>
        <w:pStyle w:val="Heading3"/>
      </w:pPr>
      <w:bookmarkStart w:id="164" w:name="Part13TransformInCode"/>
      <w:bookmarkStart w:id="165" w:name="_Toc447268220"/>
      <w:r w:rsidRPr="00442ABD">
        <w:t>Transformation in code</w:t>
      </w:r>
      <w:bookmarkEnd w:id="165"/>
    </w:p>
    <w:bookmarkEnd w:id="164"/>
    <w:p w:rsidR="002D2617" w:rsidRDefault="002D2617" w:rsidP="002D2617">
      <w:r>
        <w:t>By this I mean transformation involving classes and serialization.</w:t>
      </w:r>
    </w:p>
    <w:p w:rsidR="002D2617" w:rsidRDefault="002D2617" w:rsidP="002D2617">
      <w:r>
        <w:t>If you've read the previous post (</w:t>
      </w:r>
      <w:hyperlink r:id="rId47" w:history="1">
        <w:r w:rsidRPr="002D2617">
          <w:rPr>
            <w:rStyle w:val="Hyperlink"/>
          </w:rPr>
          <w:t>Understanding the BizTalk Mapper: Part 12 - Performance and Maintainability</w:t>
        </w:r>
      </w:hyperlink>
      <w:r>
        <w:t>) then you'll know that this sort of transformation can be blazingly fast.</w:t>
      </w:r>
    </w:p>
    <w:p w:rsidR="002D2617" w:rsidRDefault="009F5B4C" w:rsidP="002D2617">
      <w:r>
        <w:t>However,</w:t>
      </w:r>
      <w:r w:rsidR="002D2617">
        <w:t xml:space="preserve"> this needs to be taken with a caveat: transformation in code will only be as good as the programmer writing the</w:t>
      </w:r>
      <w:r w:rsidR="005341BE">
        <w:t xml:space="preserve"> code</w:t>
      </w:r>
      <w:r w:rsidR="002D2617">
        <w:t>.</w:t>
      </w:r>
    </w:p>
    <w:p w:rsidR="002D2617" w:rsidRDefault="002D2617" w:rsidP="002D2617">
      <w:r>
        <w:t>If you write C# or VB.</w:t>
      </w:r>
      <w:smartTag w:uri="urn:schemas-microsoft-com:office:smarttags" w:element="stockticker">
        <w:r>
          <w:t>NET</w:t>
        </w:r>
      </w:smartTag>
      <w:r>
        <w:t xml:space="preserve"> code which performs badly, then your transformations will perform badly.</w:t>
      </w:r>
    </w:p>
    <w:p w:rsidR="002D2617" w:rsidRDefault="002D2617" w:rsidP="002D2617">
      <w:r>
        <w:t>XSLT d</w:t>
      </w:r>
      <w:r w:rsidR="005341BE">
        <w:t>oesn't suffer from this problem:</w:t>
      </w:r>
      <w:r>
        <w:t xml:space="preserve"> because the language is designed to exec</w:t>
      </w:r>
      <w:r w:rsidR="00024E4F">
        <w:t>ute rapidly over XML structures:</w:t>
      </w:r>
      <w:r>
        <w:t xml:space="preserve"> it's more difficult to write poorly performing XSLT code than C#/VB.</w:t>
      </w:r>
      <w:smartTag w:uri="urn:schemas-microsoft-com:office:smarttags" w:element="stockticker">
        <w:r>
          <w:t>NET</w:t>
        </w:r>
      </w:smartTag>
      <w:r>
        <w:t xml:space="preserve"> code.</w:t>
      </w:r>
    </w:p>
    <w:p w:rsidR="002D2617" w:rsidRDefault="002D2617" w:rsidP="002D2617"/>
    <w:p w:rsidR="002D2617" w:rsidRDefault="005341BE" w:rsidP="002D2617">
      <w:r>
        <w:t>However,</w:t>
      </w:r>
      <w:r w:rsidR="002D2617">
        <w:t xml:space="preserve"> using C#/VB</w:t>
      </w:r>
      <w:r w:rsidR="009C6F29">
        <w:t>.</w:t>
      </w:r>
      <w:smartTag w:uri="urn:schemas-microsoft-com:office:smarttags" w:element="stockticker">
        <w:r w:rsidR="002D2617">
          <w:t>NET</w:t>
        </w:r>
      </w:smartTag>
      <w:r w:rsidR="002D2617">
        <w:t xml:space="preserve"> can be a god-send in certain situations.</w:t>
      </w:r>
    </w:p>
    <w:p w:rsidR="002D2617" w:rsidRDefault="002D2617" w:rsidP="002D2617">
      <w:r>
        <w:t xml:space="preserve">One </w:t>
      </w:r>
      <w:r w:rsidR="005341BE">
        <w:t xml:space="preserve">example </w:t>
      </w:r>
      <w:r>
        <w:t>is where you're using inheritance i.e</w:t>
      </w:r>
      <w:r w:rsidR="002B3354">
        <w:t>. base elements/types in an XSD (i</w:t>
      </w:r>
      <w:r>
        <w:t xml:space="preserve">f any of </w:t>
      </w:r>
      <w:r w:rsidR="002B3354">
        <w:t>the</w:t>
      </w:r>
      <w:r>
        <w:t xml:space="preserve"> elements/attributes </w:t>
      </w:r>
      <w:r w:rsidR="002B3354">
        <w:t xml:space="preserve">in an XML instance </w:t>
      </w:r>
      <w:r>
        <w:t>ha</w:t>
      </w:r>
      <w:r w:rsidR="002B3354">
        <w:t>ve</w:t>
      </w:r>
      <w:r>
        <w:t xml:space="preserve"> an </w:t>
      </w:r>
      <w:proofErr w:type="spellStart"/>
      <w:r w:rsidR="002B3354" w:rsidRPr="002B3354">
        <w:rPr>
          <w:rStyle w:val="HTMLPreformattedChar"/>
        </w:rPr>
        <w:t>xsi:type</w:t>
      </w:r>
      <w:proofErr w:type="spellEnd"/>
      <w:r w:rsidR="002B3354">
        <w:t xml:space="preserve"> attribute, then you're using inheritance).</w:t>
      </w:r>
    </w:p>
    <w:p w:rsidR="002B3354" w:rsidRDefault="002B3354" w:rsidP="002D2617">
      <w:r>
        <w:t>In these cases, using source code and inheritance can reduce the amount of code you need to write as you work with the base class without worrying about what derived class was actually passed to you.</w:t>
      </w:r>
    </w:p>
    <w:p w:rsidR="002B3354" w:rsidRDefault="002B3354" w:rsidP="002D2617"/>
    <w:p w:rsidR="002B3354" w:rsidRDefault="002B3354" w:rsidP="002D2617">
      <w:r>
        <w:t>But remember: don't use C#/VB.</w:t>
      </w:r>
      <w:smartTag w:uri="urn:schemas-microsoft-com:office:smarttags" w:element="stockticker">
        <w:r>
          <w:t>NET</w:t>
        </w:r>
      </w:smartTag>
      <w:r>
        <w:t xml:space="preserve"> code to </w:t>
      </w:r>
      <w:r w:rsidR="00024E4F">
        <w:t>perform</w:t>
      </w:r>
      <w:r>
        <w:t xml:space="preserve"> transformation simply because you don't understand XSLT. For a lot of </w:t>
      </w:r>
      <w:r w:rsidR="009F5B4C">
        <w:t>situations,</w:t>
      </w:r>
      <w:r>
        <w:t xml:space="preserve"> it can be significantly faster to create XSLT code to perform a transformation than the C#/VB.</w:t>
      </w:r>
      <w:smartTag w:uri="urn:schemas-microsoft-com:office:smarttags" w:element="stockticker">
        <w:r>
          <w:t>NET</w:t>
        </w:r>
      </w:smartTag>
      <w:r>
        <w:t xml:space="preserve"> equivalent – and to another XSLT developer it will be easier to understand and maintain.</w:t>
      </w:r>
    </w:p>
    <w:p w:rsidR="002D2617" w:rsidRPr="002D2617" w:rsidRDefault="002D2617" w:rsidP="002D2617"/>
    <w:p w:rsidR="00224FCC" w:rsidRDefault="00224FCC" w:rsidP="00224FCC">
      <w:r w:rsidRPr="005849E0">
        <w:rPr>
          <w:i/>
        </w:rPr>
        <w:t>Pros</w:t>
      </w:r>
      <w:r>
        <w:t>:</w:t>
      </w:r>
    </w:p>
    <w:p w:rsidR="00224FCC" w:rsidRDefault="00224FCC" w:rsidP="00224FCC">
      <w:pPr>
        <w:numPr>
          <w:ilvl w:val="0"/>
          <w:numId w:val="43"/>
        </w:numPr>
      </w:pPr>
      <w:r>
        <w:t xml:space="preserve">Transforms </w:t>
      </w:r>
      <w:r w:rsidR="005849E0">
        <w:t>can be</w:t>
      </w:r>
      <w:r>
        <w:t xml:space="preserve"> </w:t>
      </w:r>
      <w:r>
        <w:rPr>
          <w:i/>
        </w:rPr>
        <w:t>fast</w:t>
      </w:r>
    </w:p>
    <w:p w:rsidR="00224FCC" w:rsidRDefault="00224FCC" w:rsidP="00224FCC">
      <w:pPr>
        <w:numPr>
          <w:ilvl w:val="0"/>
          <w:numId w:val="43"/>
        </w:numPr>
      </w:pPr>
      <w:r>
        <w:t>Can be easier to develop</w:t>
      </w:r>
      <w:r w:rsidR="009C6F29">
        <w:t>/maintain</w:t>
      </w:r>
      <w:r>
        <w:t xml:space="preserve"> transforms if developer knows C# better than XSLT</w:t>
      </w:r>
    </w:p>
    <w:p w:rsidR="00224FCC" w:rsidRDefault="00224FCC" w:rsidP="00224FCC">
      <w:r w:rsidRPr="005849E0">
        <w:rPr>
          <w:i/>
        </w:rPr>
        <w:t>Cons</w:t>
      </w:r>
      <w:r>
        <w:t>:</w:t>
      </w:r>
    </w:p>
    <w:p w:rsidR="00224FCC" w:rsidRDefault="00224FCC" w:rsidP="00224FCC">
      <w:pPr>
        <w:numPr>
          <w:ilvl w:val="0"/>
          <w:numId w:val="44"/>
        </w:numPr>
      </w:pPr>
      <w:r>
        <w:t>Can't use it with Receive/Send Ports, only with Orchestrations</w:t>
      </w:r>
    </w:p>
    <w:p w:rsidR="00224FCC" w:rsidRDefault="00224FCC" w:rsidP="00224FCC">
      <w:pPr>
        <w:numPr>
          <w:ilvl w:val="0"/>
          <w:numId w:val="44"/>
        </w:numPr>
      </w:pPr>
      <w:r>
        <w:t>Can be difficult to maintain if not well documented</w:t>
      </w:r>
    </w:p>
    <w:p w:rsidR="00224FCC" w:rsidRPr="00442ABD" w:rsidRDefault="00224FCC" w:rsidP="00224FCC">
      <w:pPr>
        <w:numPr>
          <w:ilvl w:val="0"/>
          <w:numId w:val="44"/>
        </w:numPr>
      </w:pPr>
      <w:r>
        <w:t>Performance is relevant to the skill of the developer</w:t>
      </w:r>
    </w:p>
    <w:p w:rsidR="001F097B" w:rsidRDefault="00AF2E3B" w:rsidP="00D827D4">
      <w:pPr>
        <w:pStyle w:val="Heading3"/>
      </w:pPr>
      <w:bookmarkStart w:id="166" w:name="Part13WhichOne"/>
      <w:bookmarkStart w:id="167" w:name="_Toc447268221"/>
      <w:r>
        <w:t>Which one should you use?</w:t>
      </w:r>
      <w:bookmarkEnd w:id="167"/>
    </w:p>
    <w:bookmarkEnd w:id="166"/>
    <w:p w:rsidR="002B3354" w:rsidRDefault="00784035" w:rsidP="00AF2E3B">
      <w:r>
        <w:t>Well without knowing your requirements that's a bit like saying "which airline should I fly with?"</w:t>
      </w:r>
    </w:p>
    <w:p w:rsidR="006B2627" w:rsidRDefault="00784035" w:rsidP="00AF2E3B">
      <w:r>
        <w:t xml:space="preserve">Tell me your requirements, and I'll tell you the best </w:t>
      </w:r>
      <w:r w:rsidR="00610C03">
        <w:t>airline</w:t>
      </w:r>
      <w:r>
        <w:t>!</w:t>
      </w:r>
    </w:p>
    <w:p w:rsidR="00784035" w:rsidRPr="006B2627" w:rsidRDefault="0094233A" w:rsidP="00AF2E3B">
      <w:pPr>
        <w:rPr>
          <w:sz w:val="16"/>
          <w:szCs w:val="16"/>
        </w:rPr>
      </w:pPr>
      <w:r>
        <w:rPr>
          <w:sz w:val="16"/>
          <w:szCs w:val="16"/>
        </w:rPr>
        <w:t>[</w:t>
      </w:r>
      <w:r w:rsidR="006B2627" w:rsidRPr="006B2627">
        <w:rPr>
          <w:sz w:val="16"/>
          <w:szCs w:val="16"/>
        </w:rPr>
        <w:t xml:space="preserve">the answer's always Virgin Atlantic or Air New </w:t>
      </w:r>
      <w:smartTag w:uri="urn:schemas-microsoft-com:office:smarttags" w:element="place">
        <w:r w:rsidR="006B2627" w:rsidRPr="006B2627">
          <w:rPr>
            <w:sz w:val="16"/>
            <w:szCs w:val="16"/>
          </w:rPr>
          <w:t>Zealand</w:t>
        </w:r>
      </w:smartTag>
      <w:r w:rsidR="006B2627" w:rsidRPr="006B2627">
        <w:rPr>
          <w:sz w:val="16"/>
          <w:szCs w:val="16"/>
        </w:rPr>
        <w:t>, by the way</w:t>
      </w:r>
      <w:r>
        <w:rPr>
          <w:sz w:val="16"/>
          <w:szCs w:val="16"/>
        </w:rPr>
        <w:t>... ;-)]</w:t>
      </w:r>
    </w:p>
    <w:p w:rsidR="00784035" w:rsidRDefault="00784035" w:rsidP="00AF2E3B"/>
    <w:p w:rsidR="00784035" w:rsidRDefault="009F5B4C" w:rsidP="00AF2E3B">
      <w:r>
        <w:t>However,</w:t>
      </w:r>
      <w:r w:rsidR="00784035">
        <w:t xml:space="preserve"> (in my own biased opinion) I would suggest that </w:t>
      </w:r>
      <w:r w:rsidR="00B24F9E">
        <w:t>it depends on what’s more important to you: maintainability of performance. From a personal point of view, I think pure</w:t>
      </w:r>
      <w:r w:rsidR="00784035">
        <w:t xml:space="preserve"> XSLT way is best, followed </w:t>
      </w:r>
      <w:r w:rsidR="00B24F9E">
        <w:lastRenderedPageBreak/>
        <w:t xml:space="preserve">very closely by doing transformations in code </w:t>
      </w:r>
      <w:r w:rsidR="00B24F9E">
        <w:t>using serializable classes</w:t>
      </w:r>
      <w:r w:rsidR="00B24F9E">
        <w:t xml:space="preserve">. And last comes </w:t>
      </w:r>
      <w:r w:rsidR="00784035">
        <w:t>the BizTalk Mapper using default functoids.</w:t>
      </w:r>
    </w:p>
    <w:p w:rsidR="00784035" w:rsidRDefault="00784035" w:rsidP="00AF2E3B"/>
    <w:p w:rsidR="00784035" w:rsidRDefault="00784035" w:rsidP="00AF2E3B">
      <w:r>
        <w:t>If your performance/maintenance requirements are minimal then it won't really matter.</w:t>
      </w:r>
    </w:p>
    <w:p w:rsidR="00784035" w:rsidRDefault="00784035" w:rsidP="00AF2E3B">
      <w:r>
        <w:t xml:space="preserve">If you must have the </w:t>
      </w:r>
      <w:r>
        <w:rPr>
          <w:i/>
        </w:rPr>
        <w:t>best</w:t>
      </w:r>
      <w:r>
        <w:t xml:space="preserve"> performance, then use pure XSLT or transformations in code.</w:t>
      </w:r>
    </w:p>
    <w:p w:rsidR="00B24F9E" w:rsidRDefault="00B24F9E" w:rsidP="00AF2E3B"/>
    <w:p w:rsidR="00B24F9E" w:rsidRPr="00784035" w:rsidRDefault="00B24F9E" w:rsidP="00AF2E3B">
      <w:r>
        <w:t>If maintainability is key, and your map is fairly simple, then using the Mapper is the best choice, as it’s easier to visualise the transformation.</w:t>
      </w:r>
    </w:p>
    <w:p w:rsidR="002B3354" w:rsidRDefault="002B3354" w:rsidP="00AF2E3B"/>
    <w:p w:rsidR="00AF2E3B" w:rsidRDefault="00AF2E3B" w:rsidP="00AF2E3B">
      <w:r>
        <w:t>One thing to bear in mind is this: The BizTalk Mapper creates XSLT.</w:t>
      </w:r>
    </w:p>
    <w:p w:rsidR="00AF2E3B" w:rsidRDefault="00AF2E3B" w:rsidP="00AF2E3B">
      <w:r>
        <w:t xml:space="preserve">XSLT is a functional language </w:t>
      </w:r>
      <w:r w:rsidR="00784035">
        <w:t xml:space="preserve">which </w:t>
      </w:r>
      <w:r>
        <w:t>us</w:t>
      </w:r>
      <w:r w:rsidR="00784035">
        <w:t>es</w:t>
      </w:r>
      <w:r>
        <w:t xml:space="preserve"> templates </w:t>
      </w:r>
      <w:r w:rsidR="00784035">
        <w:t xml:space="preserve">and pattern matching and as such </w:t>
      </w:r>
      <w:r>
        <w:t>is very different from a procedural/imperative language, such as Java, C#, C++, or VB.</w:t>
      </w:r>
    </w:p>
    <w:p w:rsidR="00AF2E3B" w:rsidRDefault="00AF2E3B" w:rsidP="00AF2E3B"/>
    <w:p w:rsidR="00AF2E3B" w:rsidRDefault="00AF2E3B" w:rsidP="00AF2E3B">
      <w:r>
        <w:t>It's quite common for non-XSLT programmers to ask how to create a for/while loop, or</w:t>
      </w:r>
      <w:r w:rsidR="00784035">
        <w:t xml:space="preserve"> how to do an if/case statement in XSLT.</w:t>
      </w:r>
    </w:p>
    <w:p w:rsidR="00AF2E3B" w:rsidRDefault="00AF2E3B" w:rsidP="00AF2E3B"/>
    <w:p w:rsidR="00AF2E3B" w:rsidRDefault="00AF2E3B" w:rsidP="00AF2E3B">
      <w:r>
        <w:t>If you're asking those questions, you should to go do a basic course on XSLT (or read a book) as it works in a very different way.</w:t>
      </w:r>
    </w:p>
    <w:p w:rsidR="00784035" w:rsidRDefault="00784035" w:rsidP="00AF2E3B"/>
    <w:p w:rsidR="00784035" w:rsidRDefault="00784035" w:rsidP="00AF2E3B">
      <w:r>
        <w:t>Properly written XSLT is elegant and fairly simple to follow.</w:t>
      </w:r>
    </w:p>
    <w:p w:rsidR="00784035" w:rsidRDefault="00784035" w:rsidP="00784035">
      <w:pPr>
        <w:pBdr>
          <w:top w:val="single" w:sz="4" w:space="1" w:color="auto"/>
        </w:pBdr>
      </w:pPr>
    </w:p>
    <w:p w:rsidR="00784035" w:rsidRDefault="00784035" w:rsidP="00AF2E3B">
      <w:r>
        <w:t>OK, so that's the end of this series of posts.</w:t>
      </w:r>
    </w:p>
    <w:p w:rsidR="00784035" w:rsidRDefault="00784035" w:rsidP="00AF2E3B">
      <w:r>
        <w:t>I hope it's been useful to you in some way.</w:t>
      </w:r>
    </w:p>
    <w:p w:rsidR="00784035" w:rsidRDefault="00784035" w:rsidP="00AF2E3B">
      <w:r>
        <w:t>I'll gladly welcome any feedback on the series.</w:t>
      </w:r>
    </w:p>
    <w:p w:rsidR="00784035" w:rsidRDefault="00784035" w:rsidP="00AF2E3B"/>
    <w:p w:rsidR="00784035" w:rsidRDefault="00784035" w:rsidP="00AF2E3B">
      <w:r>
        <w:t>Agree or disagree with what I've written? Please let me know.</w:t>
      </w:r>
    </w:p>
    <w:p w:rsidR="00784035" w:rsidRDefault="00784035" w:rsidP="00AF2E3B"/>
    <w:p w:rsidR="00784035" w:rsidRDefault="00784035" w:rsidP="00AF2E3B">
      <w:r>
        <w:t>Have I made any mistakes</w:t>
      </w:r>
      <w:r w:rsidR="00024E4F">
        <w:t>, or misrepresented a point of view</w:t>
      </w:r>
      <w:r>
        <w:t>? I'll happily make corrections if necessary.</w:t>
      </w:r>
    </w:p>
    <w:p w:rsidR="00784035" w:rsidRDefault="00784035" w:rsidP="00AF2E3B"/>
    <w:p w:rsidR="00784035" w:rsidRDefault="00784035" w:rsidP="00AF2E3B">
      <w:r>
        <w:t xml:space="preserve">Let me know what you think by leaving comments, or emailing me at </w:t>
      </w:r>
      <w:hyperlink r:id="rId48" w:history="1">
        <w:r w:rsidR="009F5B4C" w:rsidRPr="004A3E55">
          <w:rPr>
            <w:rStyle w:val="Hyperlink"/>
          </w:rPr>
          <w:t>bizbert@probertsolutions.com</w:t>
        </w:r>
      </w:hyperlink>
      <w:r w:rsidR="009F5B4C">
        <w:t>.</w:t>
      </w:r>
    </w:p>
    <w:p w:rsidR="00784035" w:rsidRDefault="00784035" w:rsidP="00AF2E3B"/>
    <w:p w:rsidR="00784035" w:rsidRDefault="00784035" w:rsidP="00AF2E3B">
      <w:r>
        <w:t>Thanks for taking the time to stop by and read.</w:t>
      </w:r>
    </w:p>
    <w:p w:rsidR="009F5B4C" w:rsidRDefault="009F5B4C" w:rsidP="00AF2E3B"/>
    <w:p w:rsidR="009F5B4C" w:rsidRDefault="009F5B4C" w:rsidP="00AF2E3B">
      <w:r>
        <w:t>Daniel Probert</w:t>
      </w:r>
    </w:p>
    <w:p w:rsidR="009F5B4C" w:rsidRDefault="009F5B4C" w:rsidP="00AF2E3B">
      <w:r>
        <w:t>30</w:t>
      </w:r>
      <w:r w:rsidRPr="009F5B4C">
        <w:rPr>
          <w:vertAlign w:val="superscript"/>
        </w:rPr>
        <w:t>th</w:t>
      </w:r>
      <w:r>
        <w:t xml:space="preserve"> March 2016.</w:t>
      </w:r>
    </w:p>
    <w:p w:rsidR="00972AF1" w:rsidRDefault="00972AF1" w:rsidP="0012465F"/>
    <w:p w:rsidR="001F097B" w:rsidRDefault="001F097B" w:rsidP="0012465F"/>
    <w:p w:rsidR="00972AF1" w:rsidRDefault="00972AF1" w:rsidP="0012465F"/>
    <w:p w:rsidR="001F097B" w:rsidRDefault="001F097B" w:rsidP="00784035">
      <w:pPr>
        <w:pStyle w:val="Heading2"/>
      </w:pPr>
      <w:r>
        <w:br w:type="page"/>
      </w:r>
      <w:bookmarkStart w:id="168" w:name="_Toc447268222"/>
      <w:r>
        <w:lastRenderedPageBreak/>
        <w:t>Appendix A: Useful Links</w:t>
      </w:r>
      <w:bookmarkEnd w:id="168"/>
    </w:p>
    <w:p w:rsidR="001F097B" w:rsidRDefault="001F097B" w:rsidP="0012465F">
      <w:r>
        <w:t>This is a collection of links to articles and blog posts that you may find useful.</w:t>
      </w:r>
    </w:p>
    <w:p w:rsidR="001F097B" w:rsidRDefault="001F097B" w:rsidP="0012465F"/>
    <w:p w:rsidR="001F097B" w:rsidRDefault="001F097B" w:rsidP="001F097B">
      <w:pPr>
        <w:numPr>
          <w:ilvl w:val="0"/>
          <w:numId w:val="36"/>
        </w:numPr>
      </w:pPr>
      <w:r w:rsidRPr="00190B76">
        <w:t>Calling .</w:t>
      </w:r>
      <w:smartTag w:uri="urn:schemas-microsoft-com:office:smarttags" w:element="stockticker">
        <w:r w:rsidRPr="00190B76">
          <w:t>NET</w:t>
        </w:r>
      </w:smartTag>
      <w:r w:rsidRPr="00190B76">
        <w:t xml:space="preserve"> assemblies using Script Fun</w:t>
      </w:r>
      <w:r>
        <w:t>c</w:t>
      </w:r>
      <w:r w:rsidRPr="00190B76">
        <w:t xml:space="preserve">toid use </w:t>
      </w:r>
      <w:r w:rsidRPr="00190B76">
        <w:rPr>
          <w:i/>
        </w:rPr>
        <w:t>XSLT Extension Objects</w:t>
      </w:r>
      <w:r>
        <w:t xml:space="preserve"> </w:t>
      </w:r>
      <w:hyperlink r:id="rId49" w:history="1">
        <w:r w:rsidRPr="00B4587E">
          <w:rPr>
            <w:rStyle w:val="Hyperlink"/>
          </w:rPr>
          <w:t>http://msdn2.microsoft.com/en-us/library/tf741884.aspx</w:t>
        </w:r>
      </w:hyperlink>
    </w:p>
    <w:p w:rsidR="001F097B" w:rsidRDefault="001F097B" w:rsidP="001F097B"/>
    <w:p w:rsidR="001F097B" w:rsidRPr="00391A37" w:rsidRDefault="001F097B" w:rsidP="001F097B">
      <w:pPr>
        <w:numPr>
          <w:ilvl w:val="0"/>
          <w:numId w:val="36"/>
        </w:numPr>
      </w:pPr>
      <w:r>
        <w:t>S</w:t>
      </w:r>
      <w:r w:rsidRPr="00391A37">
        <w:t>cripts in XSLT files will cause ASP.</w:t>
      </w:r>
      <w:smartTag w:uri="urn:schemas-microsoft-com:office:smarttags" w:element="stockticker">
        <w:r w:rsidRPr="00391A37">
          <w:t>NET</w:t>
        </w:r>
      </w:smartTag>
      <w:r w:rsidRPr="00391A37">
        <w:t xml:space="preserve"> to run out of memory</w:t>
      </w:r>
    </w:p>
    <w:p w:rsidR="001F097B" w:rsidRDefault="006F0AA7" w:rsidP="001F097B">
      <w:pPr>
        <w:ind w:firstLine="720"/>
      </w:pPr>
      <w:hyperlink r:id="rId50" w:history="1">
        <w:r w:rsidR="001F097B" w:rsidRPr="00DA71CF">
          <w:rPr>
            <w:rStyle w:val="Hyperlink"/>
          </w:rPr>
          <w:t>https://connect.microsoft.com/VisualStudio/feedback/ViewFeedback.aspx?FeedbackID=97311</w:t>
        </w:r>
      </w:hyperlink>
    </w:p>
    <w:p w:rsidR="001F097B" w:rsidRPr="00391A37" w:rsidRDefault="001F097B" w:rsidP="001F097B">
      <w:pPr>
        <w:ind w:firstLine="720"/>
      </w:pPr>
    </w:p>
    <w:p w:rsidR="001F097B" w:rsidRPr="00E5644B" w:rsidRDefault="001F097B" w:rsidP="001F097B">
      <w:pPr>
        <w:numPr>
          <w:ilvl w:val="0"/>
          <w:numId w:val="37"/>
        </w:numPr>
      </w:pPr>
      <w:smartTag w:uri="urn:schemas-microsoft-com:office:smarttags" w:element="stockticker">
        <w:r w:rsidRPr="00E5644B">
          <w:t>PRB</w:t>
        </w:r>
      </w:smartTag>
      <w:r w:rsidRPr="00E5644B">
        <w:t>: Cannot unload assemblies that you create and load by using script in XSLT</w:t>
      </w:r>
    </w:p>
    <w:p w:rsidR="001F097B" w:rsidRDefault="006F0AA7" w:rsidP="001F097B">
      <w:pPr>
        <w:ind w:firstLine="720"/>
      </w:pPr>
      <w:hyperlink r:id="rId51" w:history="1">
        <w:r w:rsidR="001F097B" w:rsidRPr="00B4587E">
          <w:rPr>
            <w:rStyle w:val="Hyperlink"/>
          </w:rPr>
          <w:t>http://support.microsoft.com/kb/316775</w:t>
        </w:r>
      </w:hyperlink>
    </w:p>
    <w:p w:rsidR="001F097B" w:rsidRDefault="001F097B" w:rsidP="001F097B"/>
    <w:p w:rsidR="001F097B" w:rsidRPr="00E5644B" w:rsidRDefault="001F097B" w:rsidP="001F097B">
      <w:pPr>
        <w:numPr>
          <w:ilvl w:val="0"/>
          <w:numId w:val="37"/>
        </w:numPr>
        <w:rPr>
          <w:lang w:val="nl-NL"/>
        </w:rPr>
      </w:pPr>
      <w:r w:rsidRPr="00E5644B">
        <w:rPr>
          <w:lang w:val="nl-NL"/>
        </w:rPr>
        <w:t>XSLT scripting (msxsl:script) in .</w:t>
      </w:r>
      <w:smartTag w:uri="urn:schemas-microsoft-com:office:smarttags" w:element="stockticker">
        <w:r w:rsidRPr="00E5644B">
          <w:rPr>
            <w:lang w:val="nl-NL"/>
          </w:rPr>
          <w:t>NET</w:t>
        </w:r>
      </w:smartTag>
      <w:r w:rsidRPr="00E5644B">
        <w:rPr>
          <w:lang w:val="nl-NL"/>
        </w:rPr>
        <w:t xml:space="preserve"> - pure fast evil</w:t>
      </w:r>
      <w:r>
        <w:rPr>
          <w:lang w:val="nl-NL"/>
        </w:rPr>
        <w:br/>
      </w:r>
      <w:hyperlink r:id="rId52" w:history="1">
        <w:r w:rsidRPr="00E5644B">
          <w:rPr>
            <w:rStyle w:val="Hyperlink"/>
            <w:lang w:val="nl-NL"/>
          </w:rPr>
          <w:t>http://www.tkachenko.com/blog/archives/000620.html</w:t>
        </w:r>
      </w:hyperlink>
    </w:p>
    <w:p w:rsidR="001F097B" w:rsidRDefault="001F097B" w:rsidP="001F097B">
      <w:pPr>
        <w:rPr>
          <w:lang w:val="nl-NL"/>
        </w:rPr>
      </w:pPr>
    </w:p>
    <w:p w:rsidR="001F097B" w:rsidRPr="00A7039D" w:rsidRDefault="001F097B" w:rsidP="001F097B">
      <w:pPr>
        <w:numPr>
          <w:ilvl w:val="0"/>
          <w:numId w:val="37"/>
        </w:numPr>
      </w:pPr>
      <w:r w:rsidRPr="00A7039D">
        <w:t>XSLT Security Considerations</w:t>
      </w:r>
    </w:p>
    <w:p w:rsidR="001F097B" w:rsidRDefault="006F0AA7" w:rsidP="001F097B">
      <w:pPr>
        <w:ind w:firstLine="720"/>
      </w:pPr>
      <w:hyperlink r:id="rId53" w:history="1">
        <w:r w:rsidR="001F097B" w:rsidRPr="00B4587E">
          <w:rPr>
            <w:rStyle w:val="Hyperlink"/>
          </w:rPr>
          <w:t>http://technet.microsoft.com/en-us/library/wk7yxab1(VS.80).aspx</w:t>
        </w:r>
      </w:hyperlink>
    </w:p>
    <w:p w:rsidR="001F097B" w:rsidRPr="00A7039D" w:rsidRDefault="001F097B" w:rsidP="001F097B"/>
    <w:p w:rsidR="001F097B" w:rsidRDefault="001F097B" w:rsidP="001F097B">
      <w:pPr>
        <w:numPr>
          <w:ilvl w:val="0"/>
          <w:numId w:val="41"/>
        </w:numPr>
      </w:pPr>
      <w:r>
        <w:t>XPath operators</w:t>
      </w:r>
    </w:p>
    <w:p w:rsidR="001F097B" w:rsidRDefault="006F0AA7" w:rsidP="001F097B">
      <w:pPr>
        <w:ind w:firstLine="720"/>
      </w:pPr>
      <w:hyperlink r:id="rId54" w:history="1">
        <w:r w:rsidR="001F097B" w:rsidRPr="00DA71CF">
          <w:rPr>
            <w:rStyle w:val="Hyperlink"/>
          </w:rPr>
          <w:t>http://www.w3schools.com/xpath/xpath_operators.asp</w:t>
        </w:r>
      </w:hyperlink>
    </w:p>
    <w:p w:rsidR="001F097B" w:rsidRPr="000F5136" w:rsidRDefault="001F097B" w:rsidP="001F097B">
      <w:pPr>
        <w:ind w:firstLine="720"/>
      </w:pPr>
    </w:p>
    <w:p w:rsidR="006648B7" w:rsidRPr="006648B7" w:rsidRDefault="006648B7" w:rsidP="006648B7">
      <w:pPr>
        <w:numPr>
          <w:ilvl w:val="0"/>
          <w:numId w:val="41"/>
        </w:numPr>
      </w:pPr>
      <w:r w:rsidRPr="006648B7">
        <w:t xml:space="preserve">Microsoft XML Team's </w:t>
      </w:r>
      <w:proofErr w:type="spellStart"/>
      <w:r w:rsidRPr="006648B7">
        <w:t>WebLog</w:t>
      </w:r>
      <w:proofErr w:type="spellEnd"/>
      <w:r w:rsidRPr="006648B7">
        <w:t xml:space="preserve">: Introducing </w:t>
      </w:r>
      <w:proofErr w:type="spellStart"/>
      <w:r w:rsidRPr="006648B7">
        <w:t>XslCompiledTransform</w:t>
      </w:r>
      <w:proofErr w:type="spellEnd"/>
    </w:p>
    <w:p w:rsidR="001F097B" w:rsidRDefault="006F0AA7" w:rsidP="006648B7">
      <w:pPr>
        <w:ind w:firstLine="720"/>
      </w:pPr>
      <w:hyperlink r:id="rId55" w:history="1">
        <w:r w:rsidR="006648B7" w:rsidRPr="00DA71CF">
          <w:rPr>
            <w:rStyle w:val="Hyperlink"/>
          </w:rPr>
          <w:t>http://blogs.msdn.com/xmlteam/articles/Introducing_XslCompiledTransform.aspx</w:t>
        </w:r>
      </w:hyperlink>
    </w:p>
    <w:p w:rsidR="006648B7" w:rsidRDefault="006648B7" w:rsidP="006648B7">
      <w:pPr>
        <w:ind w:firstLine="720"/>
      </w:pPr>
    </w:p>
    <w:p w:rsidR="00F31849" w:rsidRDefault="00F31849" w:rsidP="00F31849">
      <w:pPr>
        <w:numPr>
          <w:ilvl w:val="0"/>
          <w:numId w:val="41"/>
        </w:numPr>
      </w:pPr>
      <w:r>
        <w:t>Microsoft XPath/XSLT Extensions</w:t>
      </w:r>
    </w:p>
    <w:p w:rsidR="006648B7" w:rsidRDefault="006F0AA7" w:rsidP="00F31849">
      <w:pPr>
        <w:ind w:firstLine="720"/>
      </w:pPr>
      <w:hyperlink r:id="rId56" w:history="1">
        <w:r w:rsidR="00F31849" w:rsidRPr="00A83BC5">
          <w:rPr>
            <w:rStyle w:val="Hyperlink"/>
          </w:rPr>
          <w:t>http://msdn2.microsoft.com/en-us/library/ms256453(VS.80).aspx</w:t>
        </w:r>
      </w:hyperlink>
    </w:p>
    <w:p w:rsidR="00F31849" w:rsidRPr="00F31849" w:rsidRDefault="00F31849" w:rsidP="00F31849">
      <w:pPr>
        <w:ind w:firstLine="720"/>
      </w:pPr>
    </w:p>
    <w:sectPr w:rsidR="00F31849" w:rsidRPr="00F31849" w:rsidSect="0012465F">
      <w:headerReference w:type="default" r:id="rId57"/>
      <w:footerReference w:type="default" r:id="rId58"/>
      <w:pgSz w:w="11909" w:h="16834" w:code="9"/>
      <w:pgMar w:top="851" w:right="851" w:bottom="123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FE" w:rsidRDefault="00495FFE">
      <w:r>
        <w:separator/>
      </w:r>
    </w:p>
  </w:endnote>
  <w:endnote w:type="continuationSeparator" w:id="0">
    <w:p w:rsidR="00495FFE" w:rsidRDefault="0049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46" w:rsidRPr="00565743" w:rsidRDefault="00621546">
    <w:pPr>
      <w:pStyle w:val="Footer"/>
      <w:rPr>
        <w:sz w:val="16"/>
        <w:szCs w:val="16"/>
      </w:rPr>
    </w:pPr>
  </w:p>
  <w:p w:rsidR="00621546" w:rsidRPr="00565743" w:rsidRDefault="00621546" w:rsidP="00D01D81">
    <w:pPr>
      <w:pStyle w:val="Footer"/>
      <w:pBdr>
        <w:top w:val="single" w:sz="4" w:space="1" w:color="auto"/>
      </w:pBdr>
      <w:tabs>
        <w:tab w:val="clear" w:pos="4153"/>
        <w:tab w:val="clear" w:pos="8306"/>
        <w:tab w:val="center" w:pos="3840"/>
        <w:tab w:val="right" w:pos="8520"/>
      </w:tabs>
      <w:rPr>
        <w:sz w:val="16"/>
        <w:szCs w:val="16"/>
      </w:rPr>
    </w:pPr>
    <w:r w:rsidRPr="00565743">
      <w:rPr>
        <w:sz w:val="16"/>
        <w:szCs w:val="16"/>
      </w:rPr>
      <w:t xml:space="preserve">Page </w:t>
    </w:r>
    <w:r w:rsidRPr="00565743">
      <w:rPr>
        <w:rStyle w:val="PageNumber"/>
        <w:sz w:val="16"/>
        <w:szCs w:val="16"/>
      </w:rPr>
      <w:fldChar w:fldCharType="begin"/>
    </w:r>
    <w:r w:rsidRPr="00565743">
      <w:rPr>
        <w:rStyle w:val="PageNumber"/>
        <w:sz w:val="16"/>
        <w:szCs w:val="16"/>
      </w:rPr>
      <w:instrText xml:space="preserve"> PAGE </w:instrText>
    </w:r>
    <w:r w:rsidRPr="00565743">
      <w:rPr>
        <w:rStyle w:val="PageNumber"/>
        <w:sz w:val="16"/>
        <w:szCs w:val="16"/>
      </w:rPr>
      <w:fldChar w:fldCharType="separate"/>
    </w:r>
    <w:r w:rsidR="00780BE8">
      <w:rPr>
        <w:rStyle w:val="PageNumber"/>
        <w:noProof/>
        <w:sz w:val="16"/>
        <w:szCs w:val="16"/>
      </w:rPr>
      <w:t>3</w:t>
    </w:r>
    <w:r w:rsidRPr="00565743">
      <w:rPr>
        <w:rStyle w:val="PageNumber"/>
        <w:sz w:val="16"/>
        <w:szCs w:val="16"/>
      </w:rPr>
      <w:fldChar w:fldCharType="end"/>
    </w:r>
    <w:r w:rsidRPr="00565743">
      <w:rPr>
        <w:rStyle w:val="PageNumber"/>
        <w:sz w:val="16"/>
        <w:szCs w:val="16"/>
      </w:rPr>
      <w:t xml:space="preserve"> of </w:t>
    </w:r>
    <w:r w:rsidRPr="00565743">
      <w:rPr>
        <w:rStyle w:val="PageNumber"/>
        <w:sz w:val="16"/>
        <w:szCs w:val="16"/>
      </w:rPr>
      <w:fldChar w:fldCharType="begin"/>
    </w:r>
    <w:r w:rsidRPr="00565743">
      <w:rPr>
        <w:rStyle w:val="PageNumber"/>
        <w:sz w:val="16"/>
        <w:szCs w:val="16"/>
      </w:rPr>
      <w:instrText xml:space="preserve"> NUMPAGES </w:instrText>
    </w:r>
    <w:r w:rsidRPr="00565743">
      <w:rPr>
        <w:rStyle w:val="PageNumber"/>
        <w:sz w:val="16"/>
        <w:szCs w:val="16"/>
      </w:rPr>
      <w:fldChar w:fldCharType="separate"/>
    </w:r>
    <w:r w:rsidR="00780BE8">
      <w:rPr>
        <w:rStyle w:val="PageNumber"/>
        <w:noProof/>
        <w:sz w:val="16"/>
        <w:szCs w:val="16"/>
      </w:rPr>
      <w:t>69</w:t>
    </w:r>
    <w:r w:rsidRPr="00565743">
      <w:rPr>
        <w:rStyle w:val="PageNumber"/>
        <w:sz w:val="16"/>
        <w:szCs w:val="16"/>
      </w:rPr>
      <w:fldChar w:fldCharType="end"/>
    </w:r>
    <w:r w:rsidRPr="00565743">
      <w:rPr>
        <w:sz w:val="16"/>
        <w:szCs w:val="16"/>
      </w:rPr>
      <w:tab/>
    </w:r>
    <w:r>
      <w:rPr>
        <w:sz w:val="16"/>
        <w:szCs w:val="16"/>
      </w:rPr>
      <w:t xml:space="preserve">                                         © Daniel Probert 2008-2016 (source code © Microsoft Corporation)</w:t>
    </w:r>
    <w:r>
      <w:rPr>
        <w:rStyle w:val="PageNumber"/>
        <w:sz w:val="16"/>
        <w:szCs w:val="16"/>
      </w:rPr>
      <w:tab/>
    </w:r>
    <w:r>
      <w:rPr>
        <w:rStyle w:val="PageNumber"/>
        <w:sz w:val="16"/>
        <w:szCs w:val="16"/>
      </w:rPr>
      <w:tab/>
    </w:r>
    <w:r>
      <w:rPr>
        <w:rStyle w:val="PageNumber"/>
        <w:sz w:val="16"/>
        <w:szCs w:val="16"/>
      </w:rPr>
      <w:fldChar w:fldCharType="begin"/>
    </w:r>
    <w:r>
      <w:rPr>
        <w:rStyle w:val="PageNumber"/>
        <w:sz w:val="16"/>
        <w:szCs w:val="16"/>
      </w:rPr>
      <w:instrText xml:space="preserve"> DATE \@ "dd/MM/yyyy" </w:instrText>
    </w:r>
    <w:r>
      <w:rPr>
        <w:rStyle w:val="PageNumber"/>
        <w:sz w:val="16"/>
        <w:szCs w:val="16"/>
      </w:rPr>
      <w:fldChar w:fldCharType="separate"/>
    </w:r>
    <w:r w:rsidR="00780BE8">
      <w:rPr>
        <w:rStyle w:val="PageNumber"/>
        <w:noProof/>
        <w:sz w:val="16"/>
        <w:szCs w:val="16"/>
      </w:rPr>
      <w:t>01/04/2016</w:t>
    </w:r>
    <w:r>
      <w:rPr>
        <w:rStyle w:val="PageNumber"/>
        <w:sz w:val="16"/>
        <w:szCs w:val="16"/>
      </w:rPr>
      <w:fldChar w:fldCharType="end"/>
    </w:r>
    <w:r>
      <w:rPr>
        <w:rStyle w:val="PageNumber"/>
        <w:sz w:val="16"/>
        <w:szCs w:val="16"/>
      </w:rPr>
      <w:t xml:space="preserve"> 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FE" w:rsidRDefault="00495FFE">
      <w:r>
        <w:separator/>
      </w:r>
    </w:p>
  </w:footnote>
  <w:footnote w:type="continuationSeparator" w:id="0">
    <w:p w:rsidR="00495FFE" w:rsidRDefault="0049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46" w:rsidRPr="00565743" w:rsidRDefault="00621546" w:rsidP="00565743">
    <w:pPr>
      <w:pStyle w:val="Header"/>
      <w:pBdr>
        <w:bottom w:val="single" w:sz="4" w:space="1" w:color="auto"/>
      </w:pBdr>
      <w:tabs>
        <w:tab w:val="clear" w:pos="8306"/>
        <w:tab w:val="right" w:pos="9840"/>
      </w:tabs>
      <w:rPr>
        <w:sz w:val="16"/>
        <w:szCs w:val="16"/>
      </w:rPr>
    </w:pPr>
    <w:r>
      <w:rPr>
        <w:sz w:val="16"/>
        <w:szCs w:val="16"/>
      </w:rPr>
      <w:t>Understanding the BizTalk Mapper</w:t>
    </w:r>
    <w:r>
      <w:rPr>
        <w:sz w:val="16"/>
        <w:szCs w:val="16"/>
      </w:rPr>
      <w:tab/>
    </w:r>
    <w:r>
      <w:rPr>
        <w:sz w:val="16"/>
        <w:szCs w:val="16"/>
      </w:rPr>
      <w:tab/>
      <w:t>http://www.bizbert.com</w:t>
    </w:r>
  </w:p>
  <w:p w:rsidR="00621546" w:rsidRDefault="00621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FE3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B27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D29B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628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F4D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068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A00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AA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E3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5254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51913"/>
    <w:multiLevelType w:val="hybridMultilevel"/>
    <w:tmpl w:val="55203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AB70FD"/>
    <w:multiLevelType w:val="hybridMultilevel"/>
    <w:tmpl w:val="88AC9B0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B1B453F"/>
    <w:multiLevelType w:val="hybridMultilevel"/>
    <w:tmpl w:val="9DB6B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671CA"/>
    <w:multiLevelType w:val="hybridMultilevel"/>
    <w:tmpl w:val="347C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C320B0"/>
    <w:multiLevelType w:val="hybridMultilevel"/>
    <w:tmpl w:val="7298A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4487D"/>
    <w:multiLevelType w:val="hybridMultilevel"/>
    <w:tmpl w:val="71A66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A3A19"/>
    <w:multiLevelType w:val="hybridMultilevel"/>
    <w:tmpl w:val="02E08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390133"/>
    <w:multiLevelType w:val="hybridMultilevel"/>
    <w:tmpl w:val="46C43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425D0C"/>
    <w:multiLevelType w:val="hybridMultilevel"/>
    <w:tmpl w:val="E2BCC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A6AC6"/>
    <w:multiLevelType w:val="hybridMultilevel"/>
    <w:tmpl w:val="180C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D18F4"/>
    <w:multiLevelType w:val="hybridMultilevel"/>
    <w:tmpl w:val="5ECC2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A190D"/>
    <w:multiLevelType w:val="hybridMultilevel"/>
    <w:tmpl w:val="8D5EF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FE7035"/>
    <w:multiLevelType w:val="hybridMultilevel"/>
    <w:tmpl w:val="F4D67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A186B"/>
    <w:multiLevelType w:val="hybridMultilevel"/>
    <w:tmpl w:val="00B471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8720D6"/>
    <w:multiLevelType w:val="hybridMultilevel"/>
    <w:tmpl w:val="D5D26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5646F"/>
    <w:multiLevelType w:val="hybridMultilevel"/>
    <w:tmpl w:val="8A7076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278409F"/>
    <w:multiLevelType w:val="hybridMultilevel"/>
    <w:tmpl w:val="A364E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E1049"/>
    <w:multiLevelType w:val="hybridMultilevel"/>
    <w:tmpl w:val="FADA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31402"/>
    <w:multiLevelType w:val="hybridMultilevel"/>
    <w:tmpl w:val="A71673A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47264674"/>
    <w:multiLevelType w:val="hybridMultilevel"/>
    <w:tmpl w:val="2DB25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30ADF"/>
    <w:multiLevelType w:val="hybridMultilevel"/>
    <w:tmpl w:val="9BE40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948234F"/>
    <w:multiLevelType w:val="hybridMultilevel"/>
    <w:tmpl w:val="6FBC1B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AED1A91"/>
    <w:multiLevelType w:val="hybridMultilevel"/>
    <w:tmpl w:val="C4C2F8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BE566D1"/>
    <w:multiLevelType w:val="hybridMultilevel"/>
    <w:tmpl w:val="3AE275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AD44C9C"/>
    <w:multiLevelType w:val="hybridMultilevel"/>
    <w:tmpl w:val="A8FA28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F3177D"/>
    <w:multiLevelType w:val="hybridMultilevel"/>
    <w:tmpl w:val="B4887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583919"/>
    <w:multiLevelType w:val="hybridMultilevel"/>
    <w:tmpl w:val="D24E83E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854CDE"/>
    <w:multiLevelType w:val="hybridMultilevel"/>
    <w:tmpl w:val="56100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45915"/>
    <w:multiLevelType w:val="hybridMultilevel"/>
    <w:tmpl w:val="73DAE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965B39"/>
    <w:multiLevelType w:val="hybridMultilevel"/>
    <w:tmpl w:val="E20458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A6299F"/>
    <w:multiLevelType w:val="hybridMultilevel"/>
    <w:tmpl w:val="AE743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F2D2D"/>
    <w:multiLevelType w:val="hybridMultilevel"/>
    <w:tmpl w:val="EF04E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103F3"/>
    <w:multiLevelType w:val="hybridMultilevel"/>
    <w:tmpl w:val="4240F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51F73"/>
    <w:multiLevelType w:val="hybridMultilevel"/>
    <w:tmpl w:val="53CAE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024D71"/>
    <w:multiLevelType w:val="hybridMultilevel"/>
    <w:tmpl w:val="797E5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9"/>
  </w:num>
  <w:num w:numId="3">
    <w:abstractNumId w:val="16"/>
  </w:num>
  <w:num w:numId="4">
    <w:abstractNumId w:val="15"/>
  </w:num>
  <w:num w:numId="5">
    <w:abstractNumId w:val="42"/>
  </w:num>
  <w:num w:numId="6">
    <w:abstractNumId w:val="10"/>
  </w:num>
  <w:num w:numId="7">
    <w:abstractNumId w:val="26"/>
  </w:num>
  <w:num w:numId="8">
    <w:abstractNumId w:val="27"/>
  </w:num>
  <w:num w:numId="9">
    <w:abstractNumId w:val="35"/>
  </w:num>
  <w:num w:numId="10">
    <w:abstractNumId w:val="43"/>
  </w:num>
  <w:num w:numId="11">
    <w:abstractNumId w:val="36"/>
  </w:num>
  <w:num w:numId="12">
    <w:abstractNumId w:val="30"/>
  </w:num>
  <w:num w:numId="13">
    <w:abstractNumId w:val="38"/>
  </w:num>
  <w:num w:numId="14">
    <w:abstractNumId w:val="44"/>
  </w:num>
  <w:num w:numId="15">
    <w:abstractNumId w:val="32"/>
  </w:num>
  <w:num w:numId="16">
    <w:abstractNumId w:val="11"/>
  </w:num>
  <w:num w:numId="17">
    <w:abstractNumId w:val="29"/>
  </w:num>
  <w:num w:numId="18">
    <w:abstractNumId w:val="24"/>
  </w:num>
  <w:num w:numId="19">
    <w:abstractNumId w:val="33"/>
  </w:num>
  <w:num w:numId="20">
    <w:abstractNumId w:val="12"/>
  </w:num>
  <w:num w:numId="21">
    <w:abstractNumId w:val="34"/>
  </w:num>
  <w:num w:numId="22">
    <w:abstractNumId w:val="23"/>
  </w:num>
  <w:num w:numId="23">
    <w:abstractNumId w:val="25"/>
  </w:num>
  <w:num w:numId="24">
    <w:abstractNumId w:val="17"/>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1"/>
  </w:num>
  <w:num w:numId="37">
    <w:abstractNumId w:val="20"/>
  </w:num>
  <w:num w:numId="38">
    <w:abstractNumId w:val="28"/>
  </w:num>
  <w:num w:numId="39">
    <w:abstractNumId w:val="14"/>
  </w:num>
  <w:num w:numId="40">
    <w:abstractNumId w:val="31"/>
  </w:num>
  <w:num w:numId="41">
    <w:abstractNumId w:val="40"/>
  </w:num>
  <w:num w:numId="42">
    <w:abstractNumId w:val="39"/>
  </w:num>
  <w:num w:numId="43">
    <w:abstractNumId w:val="22"/>
  </w:num>
  <w:num w:numId="44">
    <w:abstractNumId w:val="1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3"/>
    <w:rsid w:val="00017879"/>
    <w:rsid w:val="00024E4F"/>
    <w:rsid w:val="000423BB"/>
    <w:rsid w:val="00104484"/>
    <w:rsid w:val="0012465F"/>
    <w:rsid w:val="00126BAD"/>
    <w:rsid w:val="00136A39"/>
    <w:rsid w:val="00156279"/>
    <w:rsid w:val="00161424"/>
    <w:rsid w:val="00183D72"/>
    <w:rsid w:val="00187325"/>
    <w:rsid w:val="001B5AFD"/>
    <w:rsid w:val="001E4DBF"/>
    <w:rsid w:val="001F097B"/>
    <w:rsid w:val="00214D2A"/>
    <w:rsid w:val="00221228"/>
    <w:rsid w:val="00224FCC"/>
    <w:rsid w:val="002250CE"/>
    <w:rsid w:val="00265C66"/>
    <w:rsid w:val="002B3354"/>
    <w:rsid w:val="002D2617"/>
    <w:rsid w:val="00304994"/>
    <w:rsid w:val="0032453B"/>
    <w:rsid w:val="0033617A"/>
    <w:rsid w:val="003412BE"/>
    <w:rsid w:val="00371973"/>
    <w:rsid w:val="0037324B"/>
    <w:rsid w:val="00392F0D"/>
    <w:rsid w:val="003B75A0"/>
    <w:rsid w:val="003D0739"/>
    <w:rsid w:val="00442ABD"/>
    <w:rsid w:val="004616A0"/>
    <w:rsid w:val="00495FFE"/>
    <w:rsid w:val="004A4D47"/>
    <w:rsid w:val="004B11D0"/>
    <w:rsid w:val="004C1EB9"/>
    <w:rsid w:val="004C2D41"/>
    <w:rsid w:val="004D326E"/>
    <w:rsid w:val="004E2DE9"/>
    <w:rsid w:val="004F0F6B"/>
    <w:rsid w:val="004F2C35"/>
    <w:rsid w:val="00516E86"/>
    <w:rsid w:val="00524F27"/>
    <w:rsid w:val="005321FE"/>
    <w:rsid w:val="0053350D"/>
    <w:rsid w:val="005341BE"/>
    <w:rsid w:val="005456F4"/>
    <w:rsid w:val="00545836"/>
    <w:rsid w:val="00565743"/>
    <w:rsid w:val="005849E0"/>
    <w:rsid w:val="005B5AAA"/>
    <w:rsid w:val="005C164A"/>
    <w:rsid w:val="005C1D7B"/>
    <w:rsid w:val="005C71F7"/>
    <w:rsid w:val="005D47D2"/>
    <w:rsid w:val="00601004"/>
    <w:rsid w:val="00610C03"/>
    <w:rsid w:val="00621546"/>
    <w:rsid w:val="006435E8"/>
    <w:rsid w:val="00644D5D"/>
    <w:rsid w:val="006648B7"/>
    <w:rsid w:val="00670690"/>
    <w:rsid w:val="006B2627"/>
    <w:rsid w:val="006D12D2"/>
    <w:rsid w:val="006F0AA7"/>
    <w:rsid w:val="006F57A3"/>
    <w:rsid w:val="00780BE8"/>
    <w:rsid w:val="007834D9"/>
    <w:rsid w:val="0078355D"/>
    <w:rsid w:val="00784035"/>
    <w:rsid w:val="007915E3"/>
    <w:rsid w:val="007A11B5"/>
    <w:rsid w:val="007A2823"/>
    <w:rsid w:val="007E71C3"/>
    <w:rsid w:val="007F0EC2"/>
    <w:rsid w:val="00823493"/>
    <w:rsid w:val="008455E0"/>
    <w:rsid w:val="00873586"/>
    <w:rsid w:val="00891546"/>
    <w:rsid w:val="008B091D"/>
    <w:rsid w:val="008C1453"/>
    <w:rsid w:val="008C53DD"/>
    <w:rsid w:val="008D695C"/>
    <w:rsid w:val="008E5868"/>
    <w:rsid w:val="00941D49"/>
    <w:rsid w:val="0094233A"/>
    <w:rsid w:val="00972AF1"/>
    <w:rsid w:val="009B0ED9"/>
    <w:rsid w:val="009C6F29"/>
    <w:rsid w:val="009D0058"/>
    <w:rsid w:val="009D660D"/>
    <w:rsid w:val="009E4829"/>
    <w:rsid w:val="009E637D"/>
    <w:rsid w:val="009F4608"/>
    <w:rsid w:val="009F5B4C"/>
    <w:rsid w:val="00A05D0C"/>
    <w:rsid w:val="00A05DEA"/>
    <w:rsid w:val="00A11D7F"/>
    <w:rsid w:val="00A27A5D"/>
    <w:rsid w:val="00A85E4F"/>
    <w:rsid w:val="00A97131"/>
    <w:rsid w:val="00AF2E3B"/>
    <w:rsid w:val="00B04BF5"/>
    <w:rsid w:val="00B24F9E"/>
    <w:rsid w:val="00B34F38"/>
    <w:rsid w:val="00B819B3"/>
    <w:rsid w:val="00B82792"/>
    <w:rsid w:val="00BD112F"/>
    <w:rsid w:val="00CE335F"/>
    <w:rsid w:val="00D01D81"/>
    <w:rsid w:val="00D31CC9"/>
    <w:rsid w:val="00D35F1B"/>
    <w:rsid w:val="00D45EFC"/>
    <w:rsid w:val="00D47606"/>
    <w:rsid w:val="00D7255F"/>
    <w:rsid w:val="00D74849"/>
    <w:rsid w:val="00D827D4"/>
    <w:rsid w:val="00D860DD"/>
    <w:rsid w:val="00DE057A"/>
    <w:rsid w:val="00E1394E"/>
    <w:rsid w:val="00E96919"/>
    <w:rsid w:val="00EC03A3"/>
    <w:rsid w:val="00F31849"/>
    <w:rsid w:val="00F46BD6"/>
    <w:rsid w:val="00F56EF2"/>
    <w:rsid w:val="00F6048B"/>
    <w:rsid w:val="00F60FC6"/>
    <w:rsid w:val="00F72920"/>
    <w:rsid w:val="00FA2DA7"/>
    <w:rsid w:val="00FE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2C18663"/>
  <w15:chartTrackingRefBased/>
  <w15:docId w15:val="{84F0D2ED-269F-4AAB-9897-D08915BF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6C"/>
    <w:rPr>
      <w:rFonts w:ascii="Arial" w:hAnsi="Arial"/>
      <w:sz w:val="22"/>
      <w:szCs w:val="24"/>
      <w:lang w:eastAsia="ja-JP"/>
    </w:rPr>
  </w:style>
  <w:style w:type="paragraph" w:styleId="Heading1">
    <w:name w:val="heading 1"/>
    <w:basedOn w:val="Normal"/>
    <w:next w:val="Normal"/>
    <w:qFormat/>
    <w:rsid w:val="00EF42D3"/>
    <w:pPr>
      <w:keepNext/>
      <w:spacing w:before="240" w:after="60"/>
      <w:outlineLvl w:val="0"/>
    </w:pPr>
    <w:rPr>
      <w:rFonts w:cs="Arial"/>
      <w:b/>
      <w:bCs/>
      <w:kern w:val="32"/>
      <w:sz w:val="32"/>
      <w:szCs w:val="32"/>
    </w:rPr>
  </w:style>
  <w:style w:type="paragraph" w:styleId="Heading2">
    <w:name w:val="heading 2"/>
    <w:basedOn w:val="Normal"/>
    <w:next w:val="Normal"/>
    <w:qFormat/>
    <w:rsid w:val="00F64120"/>
    <w:pPr>
      <w:keepNext/>
      <w:spacing w:before="240" w:after="60"/>
      <w:outlineLvl w:val="1"/>
    </w:pPr>
    <w:rPr>
      <w:rFonts w:cs="Arial"/>
      <w:b/>
      <w:bCs/>
      <w:i/>
      <w:iCs/>
      <w:sz w:val="28"/>
      <w:szCs w:val="28"/>
    </w:rPr>
  </w:style>
  <w:style w:type="paragraph" w:styleId="Heading3">
    <w:name w:val="heading 3"/>
    <w:basedOn w:val="Normal"/>
    <w:next w:val="Normal"/>
    <w:qFormat/>
    <w:rsid w:val="00D13BF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rsid w:val="00CD0D70"/>
    <w:rPr>
      <w:rFonts w:ascii="Courier New" w:eastAsia="MS Mincho" w:hAnsi="Courier New" w:cs="Courier New"/>
      <w:sz w:val="18"/>
      <w:szCs w:val="18"/>
    </w:rPr>
  </w:style>
  <w:style w:type="character" w:customStyle="1" w:styleId="m1">
    <w:name w:val="m1"/>
    <w:basedOn w:val="DefaultParagraphFont"/>
    <w:rsid w:val="008646AF"/>
    <w:rPr>
      <w:color w:val="0000FF"/>
    </w:rPr>
  </w:style>
  <w:style w:type="character" w:styleId="Hyperlink">
    <w:name w:val="Hyperlink"/>
    <w:basedOn w:val="DefaultParagraphFont"/>
    <w:uiPriority w:val="99"/>
    <w:rsid w:val="00190B76"/>
    <w:rPr>
      <w:color w:val="0000FF"/>
      <w:u w:val="single"/>
    </w:rPr>
  </w:style>
  <w:style w:type="character" w:customStyle="1" w:styleId="Hyperlink2">
    <w:name w:val="Hyperlink2"/>
    <w:basedOn w:val="DefaultParagraphFont"/>
    <w:rsid w:val="00E5644B"/>
    <w:rPr>
      <w:b/>
      <w:bCs/>
      <w:strike w:val="0"/>
      <w:dstrike w:val="0"/>
      <w:color w:val="FFFFFF"/>
      <w:u w:val="none"/>
      <w:effect w:val="none"/>
    </w:rPr>
  </w:style>
  <w:style w:type="character" w:customStyle="1" w:styleId="b1">
    <w:name w:val="b1"/>
    <w:basedOn w:val="DefaultParagraphFont"/>
    <w:rsid w:val="00A53D6F"/>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A53D6F"/>
    <w:rPr>
      <w:color w:val="990000"/>
    </w:rPr>
  </w:style>
  <w:style w:type="paragraph" w:styleId="HTMLPreformatted">
    <w:name w:val="HTML Preformatted"/>
    <w:aliases w:val=".NET Class Name"/>
    <w:basedOn w:val="Normal"/>
    <w:link w:val="HTMLPreformattedChar"/>
    <w:rsid w:val="002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993300"/>
      <w:sz w:val="18"/>
      <w:szCs w:val="16"/>
    </w:rPr>
  </w:style>
  <w:style w:type="character" w:styleId="FollowedHyperlink">
    <w:name w:val="FollowedHyperlink"/>
    <w:basedOn w:val="DefaultParagraphFont"/>
    <w:rsid w:val="00A1730D"/>
    <w:rPr>
      <w:color w:val="606420"/>
      <w:u w:val="single"/>
    </w:rPr>
  </w:style>
  <w:style w:type="paragraph" w:styleId="TOC1">
    <w:name w:val="toc 1"/>
    <w:basedOn w:val="Normal"/>
    <w:next w:val="Normal"/>
    <w:autoRedefine/>
    <w:semiHidden/>
    <w:rsid w:val="006E6D9B"/>
    <w:pPr>
      <w:spacing w:before="120" w:after="120"/>
    </w:pPr>
    <w:rPr>
      <w:b/>
      <w:bCs/>
      <w:caps/>
      <w:sz w:val="20"/>
      <w:szCs w:val="20"/>
    </w:rPr>
  </w:style>
  <w:style w:type="paragraph" w:styleId="TOC2">
    <w:name w:val="toc 2"/>
    <w:basedOn w:val="Normal"/>
    <w:next w:val="Normal"/>
    <w:autoRedefine/>
    <w:uiPriority w:val="39"/>
    <w:rsid w:val="006E6D9B"/>
    <w:pPr>
      <w:ind w:left="240"/>
    </w:pPr>
    <w:rPr>
      <w:smallCaps/>
      <w:sz w:val="20"/>
      <w:szCs w:val="20"/>
    </w:rPr>
  </w:style>
  <w:style w:type="paragraph" w:styleId="TOC3">
    <w:name w:val="toc 3"/>
    <w:basedOn w:val="Normal"/>
    <w:next w:val="Normal"/>
    <w:autoRedefine/>
    <w:uiPriority w:val="39"/>
    <w:rsid w:val="006E6D9B"/>
    <w:pPr>
      <w:ind w:left="480"/>
    </w:pPr>
    <w:rPr>
      <w:i/>
      <w:iCs/>
      <w:sz w:val="20"/>
      <w:szCs w:val="20"/>
    </w:rPr>
  </w:style>
  <w:style w:type="paragraph" w:styleId="TOC4">
    <w:name w:val="toc 4"/>
    <w:basedOn w:val="Normal"/>
    <w:next w:val="Normal"/>
    <w:autoRedefine/>
    <w:semiHidden/>
    <w:rsid w:val="006E6D9B"/>
    <w:pPr>
      <w:ind w:left="720"/>
    </w:pPr>
    <w:rPr>
      <w:sz w:val="18"/>
      <w:szCs w:val="18"/>
    </w:rPr>
  </w:style>
  <w:style w:type="paragraph" w:styleId="TOC5">
    <w:name w:val="toc 5"/>
    <w:basedOn w:val="Normal"/>
    <w:next w:val="Normal"/>
    <w:autoRedefine/>
    <w:semiHidden/>
    <w:rsid w:val="006E6D9B"/>
    <w:pPr>
      <w:ind w:left="960"/>
    </w:pPr>
    <w:rPr>
      <w:sz w:val="18"/>
      <w:szCs w:val="18"/>
    </w:rPr>
  </w:style>
  <w:style w:type="paragraph" w:styleId="TOC6">
    <w:name w:val="toc 6"/>
    <w:basedOn w:val="Normal"/>
    <w:next w:val="Normal"/>
    <w:autoRedefine/>
    <w:semiHidden/>
    <w:rsid w:val="006E6D9B"/>
    <w:pPr>
      <w:ind w:left="1200"/>
    </w:pPr>
    <w:rPr>
      <w:sz w:val="18"/>
      <w:szCs w:val="18"/>
    </w:rPr>
  </w:style>
  <w:style w:type="paragraph" w:styleId="TOC7">
    <w:name w:val="toc 7"/>
    <w:basedOn w:val="Normal"/>
    <w:next w:val="Normal"/>
    <w:autoRedefine/>
    <w:semiHidden/>
    <w:rsid w:val="006E6D9B"/>
    <w:pPr>
      <w:ind w:left="1440"/>
    </w:pPr>
    <w:rPr>
      <w:sz w:val="18"/>
      <w:szCs w:val="18"/>
    </w:rPr>
  </w:style>
  <w:style w:type="paragraph" w:styleId="TOC8">
    <w:name w:val="toc 8"/>
    <w:basedOn w:val="Normal"/>
    <w:next w:val="Normal"/>
    <w:autoRedefine/>
    <w:semiHidden/>
    <w:rsid w:val="006E6D9B"/>
    <w:pPr>
      <w:ind w:left="1680"/>
    </w:pPr>
    <w:rPr>
      <w:sz w:val="18"/>
      <w:szCs w:val="18"/>
    </w:rPr>
  </w:style>
  <w:style w:type="paragraph" w:styleId="TOC9">
    <w:name w:val="toc 9"/>
    <w:basedOn w:val="Normal"/>
    <w:next w:val="Normal"/>
    <w:autoRedefine/>
    <w:semiHidden/>
    <w:rsid w:val="006E6D9B"/>
    <w:pPr>
      <w:ind w:left="1920"/>
    </w:pPr>
    <w:rPr>
      <w:sz w:val="18"/>
      <w:szCs w:val="18"/>
    </w:rPr>
  </w:style>
  <w:style w:type="character" w:customStyle="1" w:styleId="HTMLPreformattedChar">
    <w:name w:val="HTML Preformatted Char"/>
    <w:aliases w:val=".NET Class Name Char"/>
    <w:basedOn w:val="DefaultParagraphFont"/>
    <w:link w:val="HTMLPreformatted"/>
    <w:rsid w:val="00223FD0"/>
    <w:rPr>
      <w:rFonts w:ascii="Courier New" w:eastAsia="MS Mincho" w:hAnsi="Courier New" w:cs="Courier New"/>
      <w:color w:val="993300"/>
      <w:sz w:val="18"/>
      <w:szCs w:val="16"/>
      <w:lang w:val="en-GB" w:eastAsia="ja-JP" w:bidi="ar-SA"/>
    </w:rPr>
  </w:style>
  <w:style w:type="paragraph" w:styleId="Header">
    <w:name w:val="header"/>
    <w:basedOn w:val="Normal"/>
    <w:rsid w:val="00565743"/>
    <w:pPr>
      <w:tabs>
        <w:tab w:val="center" w:pos="4153"/>
        <w:tab w:val="right" w:pos="8306"/>
      </w:tabs>
    </w:pPr>
  </w:style>
  <w:style w:type="paragraph" w:styleId="Footer">
    <w:name w:val="footer"/>
    <w:basedOn w:val="Normal"/>
    <w:rsid w:val="00565743"/>
    <w:pPr>
      <w:tabs>
        <w:tab w:val="center" w:pos="4153"/>
        <w:tab w:val="right" w:pos="8306"/>
      </w:tabs>
    </w:pPr>
  </w:style>
  <w:style w:type="character" w:styleId="PageNumber">
    <w:name w:val="page number"/>
    <w:basedOn w:val="DefaultParagraphFont"/>
    <w:rsid w:val="0056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351">
      <w:bodyDiv w:val="1"/>
      <w:marLeft w:val="0"/>
      <w:marRight w:val="0"/>
      <w:marTop w:val="0"/>
      <w:marBottom w:val="0"/>
      <w:divBdr>
        <w:top w:val="none" w:sz="0" w:space="0" w:color="auto"/>
        <w:left w:val="none" w:sz="0" w:space="0" w:color="auto"/>
        <w:bottom w:val="none" w:sz="0" w:space="0" w:color="auto"/>
        <w:right w:val="none" w:sz="0" w:space="0" w:color="auto"/>
      </w:divBdr>
    </w:div>
    <w:div w:id="221597313">
      <w:bodyDiv w:val="1"/>
      <w:marLeft w:val="0"/>
      <w:marRight w:val="0"/>
      <w:marTop w:val="0"/>
      <w:marBottom w:val="0"/>
      <w:divBdr>
        <w:top w:val="none" w:sz="0" w:space="0" w:color="auto"/>
        <w:left w:val="none" w:sz="0" w:space="0" w:color="auto"/>
        <w:bottom w:val="none" w:sz="0" w:space="0" w:color="auto"/>
        <w:right w:val="none" w:sz="0" w:space="0" w:color="auto"/>
      </w:divBdr>
    </w:div>
    <w:div w:id="272906688">
      <w:bodyDiv w:val="1"/>
      <w:marLeft w:val="0"/>
      <w:marRight w:val="0"/>
      <w:marTop w:val="0"/>
      <w:marBottom w:val="0"/>
      <w:divBdr>
        <w:top w:val="none" w:sz="0" w:space="0" w:color="auto"/>
        <w:left w:val="none" w:sz="0" w:space="0" w:color="auto"/>
        <w:bottom w:val="none" w:sz="0" w:space="0" w:color="auto"/>
        <w:right w:val="none" w:sz="0" w:space="0" w:color="auto"/>
      </w:divBdr>
      <w:divsChild>
        <w:div w:id="48266356">
          <w:marLeft w:val="0"/>
          <w:marRight w:val="0"/>
          <w:marTop w:val="0"/>
          <w:marBottom w:val="0"/>
          <w:divBdr>
            <w:top w:val="none" w:sz="0" w:space="0" w:color="auto"/>
            <w:left w:val="none" w:sz="0" w:space="0" w:color="auto"/>
            <w:bottom w:val="none" w:sz="0" w:space="0" w:color="auto"/>
            <w:right w:val="none" w:sz="0" w:space="0" w:color="auto"/>
          </w:divBdr>
          <w:divsChild>
            <w:div w:id="1081564637">
              <w:marLeft w:val="0"/>
              <w:marRight w:val="0"/>
              <w:marTop w:val="0"/>
              <w:marBottom w:val="0"/>
              <w:divBdr>
                <w:top w:val="none" w:sz="0" w:space="0" w:color="auto"/>
                <w:left w:val="none" w:sz="0" w:space="0" w:color="auto"/>
                <w:bottom w:val="none" w:sz="0" w:space="0" w:color="auto"/>
                <w:right w:val="none" w:sz="0" w:space="0" w:color="auto"/>
              </w:divBdr>
              <w:divsChild>
                <w:div w:id="658658485">
                  <w:marLeft w:val="0"/>
                  <w:marRight w:val="0"/>
                  <w:marTop w:val="0"/>
                  <w:marBottom w:val="0"/>
                  <w:divBdr>
                    <w:top w:val="none" w:sz="0" w:space="0" w:color="auto"/>
                    <w:left w:val="none" w:sz="0" w:space="0" w:color="auto"/>
                    <w:bottom w:val="none" w:sz="0" w:space="0" w:color="auto"/>
                    <w:right w:val="none" w:sz="0" w:space="0" w:color="auto"/>
                  </w:divBdr>
                  <w:divsChild>
                    <w:div w:id="769812411">
                      <w:marLeft w:val="0"/>
                      <w:marRight w:val="-225"/>
                      <w:marTop w:val="0"/>
                      <w:marBottom w:val="0"/>
                      <w:divBdr>
                        <w:top w:val="none" w:sz="0" w:space="0" w:color="auto"/>
                        <w:left w:val="none" w:sz="0" w:space="0" w:color="auto"/>
                        <w:bottom w:val="none" w:sz="0" w:space="0" w:color="auto"/>
                        <w:right w:val="none" w:sz="0" w:space="0" w:color="auto"/>
                      </w:divBdr>
                      <w:divsChild>
                        <w:div w:id="2018075189">
                          <w:marLeft w:val="300"/>
                          <w:marRight w:val="300"/>
                          <w:marTop w:val="300"/>
                          <w:marBottom w:val="300"/>
                          <w:divBdr>
                            <w:top w:val="none" w:sz="0" w:space="0" w:color="auto"/>
                            <w:left w:val="none" w:sz="0" w:space="0" w:color="auto"/>
                            <w:bottom w:val="none" w:sz="0" w:space="0" w:color="auto"/>
                            <w:right w:val="none" w:sz="0" w:space="0" w:color="auto"/>
                          </w:divBdr>
                          <w:divsChild>
                            <w:div w:id="1960136756">
                              <w:marLeft w:val="300"/>
                              <w:marRight w:val="300"/>
                              <w:marTop w:val="300"/>
                              <w:marBottom w:val="300"/>
                              <w:divBdr>
                                <w:top w:val="none" w:sz="0" w:space="0" w:color="auto"/>
                                <w:left w:val="none" w:sz="0" w:space="0" w:color="auto"/>
                                <w:bottom w:val="none" w:sz="0" w:space="0" w:color="auto"/>
                                <w:right w:val="none" w:sz="0" w:space="0" w:color="auto"/>
                              </w:divBdr>
                              <w:divsChild>
                                <w:div w:id="151711353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4839">
      <w:bodyDiv w:val="1"/>
      <w:marLeft w:val="0"/>
      <w:marRight w:val="360"/>
      <w:marTop w:val="0"/>
      <w:marBottom w:val="0"/>
      <w:divBdr>
        <w:top w:val="none" w:sz="0" w:space="0" w:color="auto"/>
        <w:left w:val="none" w:sz="0" w:space="0" w:color="auto"/>
        <w:bottom w:val="none" w:sz="0" w:space="0" w:color="auto"/>
        <w:right w:val="none" w:sz="0" w:space="0" w:color="auto"/>
      </w:divBdr>
      <w:divsChild>
        <w:div w:id="1206333127">
          <w:marLeft w:val="240"/>
          <w:marRight w:val="240"/>
          <w:marTop w:val="0"/>
          <w:marBottom w:val="0"/>
          <w:divBdr>
            <w:top w:val="none" w:sz="0" w:space="0" w:color="auto"/>
            <w:left w:val="none" w:sz="0" w:space="0" w:color="auto"/>
            <w:bottom w:val="none" w:sz="0" w:space="0" w:color="auto"/>
            <w:right w:val="none" w:sz="0" w:space="0" w:color="auto"/>
          </w:divBdr>
          <w:divsChild>
            <w:div w:id="1604220014">
              <w:marLeft w:val="0"/>
              <w:marRight w:val="0"/>
              <w:marTop w:val="0"/>
              <w:marBottom w:val="0"/>
              <w:divBdr>
                <w:top w:val="none" w:sz="0" w:space="0" w:color="auto"/>
                <w:left w:val="none" w:sz="0" w:space="0" w:color="auto"/>
                <w:bottom w:val="none" w:sz="0" w:space="0" w:color="auto"/>
                <w:right w:val="none" w:sz="0" w:space="0" w:color="auto"/>
              </w:divBdr>
              <w:divsChild>
                <w:div w:id="145241384">
                  <w:marLeft w:val="240"/>
                  <w:marRight w:val="240"/>
                  <w:marTop w:val="0"/>
                  <w:marBottom w:val="0"/>
                  <w:divBdr>
                    <w:top w:val="none" w:sz="0" w:space="0" w:color="auto"/>
                    <w:left w:val="none" w:sz="0" w:space="0" w:color="auto"/>
                    <w:bottom w:val="none" w:sz="0" w:space="0" w:color="auto"/>
                    <w:right w:val="none" w:sz="0" w:space="0" w:color="auto"/>
                  </w:divBdr>
                  <w:divsChild>
                    <w:div w:id="995181116">
                      <w:marLeft w:val="0"/>
                      <w:marRight w:val="0"/>
                      <w:marTop w:val="0"/>
                      <w:marBottom w:val="0"/>
                      <w:divBdr>
                        <w:top w:val="none" w:sz="0" w:space="0" w:color="auto"/>
                        <w:left w:val="none" w:sz="0" w:space="0" w:color="auto"/>
                        <w:bottom w:val="none" w:sz="0" w:space="0" w:color="auto"/>
                        <w:right w:val="none" w:sz="0" w:space="0" w:color="auto"/>
                      </w:divBdr>
                      <w:divsChild>
                        <w:div w:id="463238861">
                          <w:marLeft w:val="240"/>
                          <w:marRight w:val="240"/>
                          <w:marTop w:val="0"/>
                          <w:marBottom w:val="0"/>
                          <w:divBdr>
                            <w:top w:val="none" w:sz="0" w:space="0" w:color="auto"/>
                            <w:left w:val="none" w:sz="0" w:space="0" w:color="auto"/>
                            <w:bottom w:val="none" w:sz="0" w:space="0" w:color="auto"/>
                            <w:right w:val="none" w:sz="0" w:space="0" w:color="auto"/>
                          </w:divBdr>
                          <w:divsChild>
                            <w:div w:id="431586267">
                              <w:marLeft w:val="0"/>
                              <w:marRight w:val="0"/>
                              <w:marTop w:val="0"/>
                              <w:marBottom w:val="0"/>
                              <w:divBdr>
                                <w:top w:val="none" w:sz="0" w:space="0" w:color="auto"/>
                                <w:left w:val="none" w:sz="0" w:space="0" w:color="auto"/>
                                <w:bottom w:val="none" w:sz="0" w:space="0" w:color="auto"/>
                                <w:right w:val="none" w:sz="0" w:space="0" w:color="auto"/>
                              </w:divBdr>
                              <w:divsChild>
                                <w:div w:id="1538082144">
                                  <w:marLeft w:val="240"/>
                                  <w:marRight w:val="240"/>
                                  <w:marTop w:val="0"/>
                                  <w:marBottom w:val="0"/>
                                  <w:divBdr>
                                    <w:top w:val="none" w:sz="0" w:space="0" w:color="auto"/>
                                    <w:left w:val="none" w:sz="0" w:space="0" w:color="auto"/>
                                    <w:bottom w:val="none" w:sz="0" w:space="0" w:color="auto"/>
                                    <w:right w:val="none" w:sz="0" w:space="0" w:color="auto"/>
                                  </w:divBdr>
                                  <w:divsChild>
                                    <w:div w:id="1624145858">
                                      <w:marLeft w:val="0"/>
                                      <w:marRight w:val="0"/>
                                      <w:marTop w:val="0"/>
                                      <w:marBottom w:val="0"/>
                                      <w:divBdr>
                                        <w:top w:val="none" w:sz="0" w:space="0" w:color="auto"/>
                                        <w:left w:val="none" w:sz="0" w:space="0" w:color="auto"/>
                                        <w:bottom w:val="none" w:sz="0" w:space="0" w:color="auto"/>
                                        <w:right w:val="none" w:sz="0" w:space="0" w:color="auto"/>
                                      </w:divBdr>
                                      <w:divsChild>
                                        <w:div w:id="133450306">
                                          <w:marLeft w:val="240"/>
                                          <w:marRight w:val="240"/>
                                          <w:marTop w:val="0"/>
                                          <w:marBottom w:val="0"/>
                                          <w:divBdr>
                                            <w:top w:val="none" w:sz="0" w:space="0" w:color="auto"/>
                                            <w:left w:val="none" w:sz="0" w:space="0" w:color="auto"/>
                                            <w:bottom w:val="none" w:sz="0" w:space="0" w:color="auto"/>
                                            <w:right w:val="none" w:sz="0" w:space="0" w:color="auto"/>
                                          </w:divBdr>
                                          <w:divsChild>
                                            <w:div w:id="136336567">
                                              <w:marLeft w:val="0"/>
                                              <w:marRight w:val="0"/>
                                              <w:marTop w:val="0"/>
                                              <w:marBottom w:val="0"/>
                                              <w:divBdr>
                                                <w:top w:val="none" w:sz="0" w:space="0" w:color="auto"/>
                                                <w:left w:val="none" w:sz="0" w:space="0" w:color="auto"/>
                                                <w:bottom w:val="none" w:sz="0" w:space="0" w:color="auto"/>
                                                <w:right w:val="none" w:sz="0" w:space="0" w:color="auto"/>
                                              </w:divBdr>
                                              <w:divsChild>
                                                <w:div w:id="721564188">
                                                  <w:marLeft w:val="240"/>
                                                  <w:marRight w:val="240"/>
                                                  <w:marTop w:val="0"/>
                                                  <w:marBottom w:val="0"/>
                                                  <w:divBdr>
                                                    <w:top w:val="none" w:sz="0" w:space="0" w:color="auto"/>
                                                    <w:left w:val="none" w:sz="0" w:space="0" w:color="auto"/>
                                                    <w:bottom w:val="none" w:sz="0" w:space="0" w:color="auto"/>
                                                    <w:right w:val="none" w:sz="0" w:space="0" w:color="auto"/>
                                                  </w:divBdr>
                                                  <w:divsChild>
                                                    <w:div w:id="117798117">
                                                      <w:marLeft w:val="240"/>
                                                      <w:marRight w:val="0"/>
                                                      <w:marTop w:val="0"/>
                                                      <w:marBottom w:val="0"/>
                                                      <w:divBdr>
                                                        <w:top w:val="none" w:sz="0" w:space="0" w:color="auto"/>
                                                        <w:left w:val="none" w:sz="0" w:space="0" w:color="auto"/>
                                                        <w:bottom w:val="none" w:sz="0" w:space="0" w:color="auto"/>
                                                        <w:right w:val="none" w:sz="0" w:space="0" w:color="auto"/>
                                                      </w:divBdr>
                                                    </w:div>
                                                  </w:divsChild>
                                                </w:div>
                                                <w:div w:id="1931740097">
                                                  <w:marLeft w:val="0"/>
                                                  <w:marRight w:val="0"/>
                                                  <w:marTop w:val="0"/>
                                                  <w:marBottom w:val="0"/>
                                                  <w:divBdr>
                                                    <w:top w:val="none" w:sz="0" w:space="0" w:color="auto"/>
                                                    <w:left w:val="none" w:sz="0" w:space="0" w:color="auto"/>
                                                    <w:bottom w:val="none" w:sz="0" w:space="0" w:color="auto"/>
                                                    <w:right w:val="none" w:sz="0" w:space="0" w:color="auto"/>
                                                  </w:divBdr>
                                                </w:div>
                                              </w:divsChild>
                                            </w:div>
                                            <w:div w:id="1896306344">
                                              <w:marLeft w:val="240"/>
                                              <w:marRight w:val="0"/>
                                              <w:marTop w:val="0"/>
                                              <w:marBottom w:val="0"/>
                                              <w:divBdr>
                                                <w:top w:val="none" w:sz="0" w:space="0" w:color="auto"/>
                                                <w:left w:val="none" w:sz="0" w:space="0" w:color="auto"/>
                                                <w:bottom w:val="none" w:sz="0" w:space="0" w:color="auto"/>
                                                <w:right w:val="none" w:sz="0" w:space="0" w:color="auto"/>
                                              </w:divBdr>
                                            </w:div>
                                          </w:divsChild>
                                        </w:div>
                                        <w:div w:id="412092097">
                                          <w:marLeft w:val="240"/>
                                          <w:marRight w:val="240"/>
                                          <w:marTop w:val="0"/>
                                          <w:marBottom w:val="0"/>
                                          <w:divBdr>
                                            <w:top w:val="none" w:sz="0" w:space="0" w:color="auto"/>
                                            <w:left w:val="none" w:sz="0" w:space="0" w:color="auto"/>
                                            <w:bottom w:val="none" w:sz="0" w:space="0" w:color="auto"/>
                                            <w:right w:val="none" w:sz="0" w:space="0" w:color="auto"/>
                                          </w:divBdr>
                                          <w:divsChild>
                                            <w:div w:id="1796825632">
                                              <w:marLeft w:val="240"/>
                                              <w:marRight w:val="0"/>
                                              <w:marTop w:val="0"/>
                                              <w:marBottom w:val="0"/>
                                              <w:divBdr>
                                                <w:top w:val="none" w:sz="0" w:space="0" w:color="auto"/>
                                                <w:left w:val="none" w:sz="0" w:space="0" w:color="auto"/>
                                                <w:bottom w:val="none" w:sz="0" w:space="0" w:color="auto"/>
                                                <w:right w:val="none" w:sz="0" w:space="0" w:color="auto"/>
                                              </w:divBdr>
                                            </w:div>
                                          </w:divsChild>
                                        </w:div>
                                        <w:div w:id="919942914">
                                          <w:marLeft w:val="240"/>
                                          <w:marRight w:val="240"/>
                                          <w:marTop w:val="0"/>
                                          <w:marBottom w:val="0"/>
                                          <w:divBdr>
                                            <w:top w:val="none" w:sz="0" w:space="0" w:color="auto"/>
                                            <w:left w:val="none" w:sz="0" w:space="0" w:color="auto"/>
                                            <w:bottom w:val="none" w:sz="0" w:space="0" w:color="auto"/>
                                            <w:right w:val="none" w:sz="0" w:space="0" w:color="auto"/>
                                          </w:divBdr>
                                          <w:divsChild>
                                            <w:div w:id="1070692649">
                                              <w:marLeft w:val="240"/>
                                              <w:marRight w:val="0"/>
                                              <w:marTop w:val="0"/>
                                              <w:marBottom w:val="0"/>
                                              <w:divBdr>
                                                <w:top w:val="none" w:sz="0" w:space="0" w:color="auto"/>
                                                <w:left w:val="none" w:sz="0" w:space="0" w:color="auto"/>
                                                <w:bottom w:val="none" w:sz="0" w:space="0" w:color="auto"/>
                                                <w:right w:val="none" w:sz="0" w:space="0" w:color="auto"/>
                                              </w:divBdr>
                                            </w:div>
                                          </w:divsChild>
                                        </w:div>
                                        <w:div w:id="1891844199">
                                          <w:marLeft w:val="240"/>
                                          <w:marRight w:val="240"/>
                                          <w:marTop w:val="0"/>
                                          <w:marBottom w:val="0"/>
                                          <w:divBdr>
                                            <w:top w:val="none" w:sz="0" w:space="0" w:color="auto"/>
                                            <w:left w:val="none" w:sz="0" w:space="0" w:color="auto"/>
                                            <w:bottom w:val="none" w:sz="0" w:space="0" w:color="auto"/>
                                            <w:right w:val="none" w:sz="0" w:space="0" w:color="auto"/>
                                          </w:divBdr>
                                          <w:divsChild>
                                            <w:div w:id="724137359">
                                              <w:marLeft w:val="240"/>
                                              <w:marRight w:val="0"/>
                                              <w:marTop w:val="0"/>
                                              <w:marBottom w:val="0"/>
                                              <w:divBdr>
                                                <w:top w:val="none" w:sz="0" w:space="0" w:color="auto"/>
                                                <w:left w:val="none" w:sz="0" w:space="0" w:color="auto"/>
                                                <w:bottom w:val="none" w:sz="0" w:space="0" w:color="auto"/>
                                                <w:right w:val="none" w:sz="0" w:space="0" w:color="auto"/>
                                              </w:divBdr>
                                            </w:div>
                                            <w:div w:id="1596019380">
                                              <w:marLeft w:val="0"/>
                                              <w:marRight w:val="0"/>
                                              <w:marTop w:val="0"/>
                                              <w:marBottom w:val="0"/>
                                              <w:divBdr>
                                                <w:top w:val="none" w:sz="0" w:space="0" w:color="auto"/>
                                                <w:left w:val="none" w:sz="0" w:space="0" w:color="auto"/>
                                                <w:bottom w:val="none" w:sz="0" w:space="0" w:color="auto"/>
                                                <w:right w:val="none" w:sz="0" w:space="0" w:color="auto"/>
                                              </w:divBdr>
                                              <w:divsChild>
                                                <w:div w:id="710037635">
                                                  <w:marLeft w:val="0"/>
                                                  <w:marRight w:val="0"/>
                                                  <w:marTop w:val="0"/>
                                                  <w:marBottom w:val="0"/>
                                                  <w:divBdr>
                                                    <w:top w:val="none" w:sz="0" w:space="0" w:color="auto"/>
                                                    <w:left w:val="none" w:sz="0" w:space="0" w:color="auto"/>
                                                    <w:bottom w:val="none" w:sz="0" w:space="0" w:color="auto"/>
                                                    <w:right w:val="none" w:sz="0" w:space="0" w:color="auto"/>
                                                  </w:divBdr>
                                                </w:div>
                                                <w:div w:id="2138909690">
                                                  <w:marLeft w:val="240"/>
                                                  <w:marRight w:val="240"/>
                                                  <w:marTop w:val="0"/>
                                                  <w:marBottom w:val="0"/>
                                                  <w:divBdr>
                                                    <w:top w:val="none" w:sz="0" w:space="0" w:color="auto"/>
                                                    <w:left w:val="none" w:sz="0" w:space="0" w:color="auto"/>
                                                    <w:bottom w:val="none" w:sz="0" w:space="0" w:color="auto"/>
                                                    <w:right w:val="none" w:sz="0" w:space="0" w:color="auto"/>
                                                  </w:divBdr>
                                                  <w:divsChild>
                                                    <w:div w:id="566384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5865364">
      <w:bodyDiv w:val="1"/>
      <w:marLeft w:val="0"/>
      <w:marRight w:val="360"/>
      <w:marTop w:val="0"/>
      <w:marBottom w:val="0"/>
      <w:divBdr>
        <w:top w:val="none" w:sz="0" w:space="0" w:color="auto"/>
        <w:left w:val="none" w:sz="0" w:space="0" w:color="auto"/>
        <w:bottom w:val="none" w:sz="0" w:space="0" w:color="auto"/>
        <w:right w:val="none" w:sz="0" w:space="0" w:color="auto"/>
      </w:divBdr>
      <w:divsChild>
        <w:div w:id="1637182756">
          <w:marLeft w:val="240"/>
          <w:marRight w:val="240"/>
          <w:marTop w:val="0"/>
          <w:marBottom w:val="0"/>
          <w:divBdr>
            <w:top w:val="none" w:sz="0" w:space="0" w:color="auto"/>
            <w:left w:val="none" w:sz="0" w:space="0" w:color="auto"/>
            <w:bottom w:val="none" w:sz="0" w:space="0" w:color="auto"/>
            <w:right w:val="none" w:sz="0" w:space="0" w:color="auto"/>
          </w:divBdr>
          <w:divsChild>
            <w:div w:id="1497724161">
              <w:marLeft w:val="0"/>
              <w:marRight w:val="0"/>
              <w:marTop w:val="0"/>
              <w:marBottom w:val="0"/>
              <w:divBdr>
                <w:top w:val="none" w:sz="0" w:space="0" w:color="auto"/>
                <w:left w:val="none" w:sz="0" w:space="0" w:color="auto"/>
                <w:bottom w:val="none" w:sz="0" w:space="0" w:color="auto"/>
                <w:right w:val="none" w:sz="0" w:space="0" w:color="auto"/>
              </w:divBdr>
              <w:divsChild>
                <w:div w:id="1733691485">
                  <w:marLeft w:val="240"/>
                  <w:marRight w:val="240"/>
                  <w:marTop w:val="0"/>
                  <w:marBottom w:val="0"/>
                  <w:divBdr>
                    <w:top w:val="none" w:sz="0" w:space="0" w:color="auto"/>
                    <w:left w:val="none" w:sz="0" w:space="0" w:color="auto"/>
                    <w:bottom w:val="none" w:sz="0" w:space="0" w:color="auto"/>
                    <w:right w:val="none" w:sz="0" w:space="0" w:color="auto"/>
                  </w:divBdr>
                  <w:divsChild>
                    <w:div w:id="1185709494">
                      <w:marLeft w:val="0"/>
                      <w:marRight w:val="0"/>
                      <w:marTop w:val="0"/>
                      <w:marBottom w:val="0"/>
                      <w:divBdr>
                        <w:top w:val="none" w:sz="0" w:space="0" w:color="auto"/>
                        <w:left w:val="none" w:sz="0" w:space="0" w:color="auto"/>
                        <w:bottom w:val="none" w:sz="0" w:space="0" w:color="auto"/>
                        <w:right w:val="none" w:sz="0" w:space="0" w:color="auto"/>
                      </w:divBdr>
                      <w:divsChild>
                        <w:div w:id="3438025">
                          <w:marLeft w:val="240"/>
                          <w:marRight w:val="240"/>
                          <w:marTop w:val="0"/>
                          <w:marBottom w:val="0"/>
                          <w:divBdr>
                            <w:top w:val="none" w:sz="0" w:space="0" w:color="auto"/>
                            <w:left w:val="none" w:sz="0" w:space="0" w:color="auto"/>
                            <w:bottom w:val="none" w:sz="0" w:space="0" w:color="auto"/>
                            <w:right w:val="none" w:sz="0" w:space="0" w:color="auto"/>
                          </w:divBdr>
                          <w:divsChild>
                            <w:div w:id="658533397">
                              <w:marLeft w:val="0"/>
                              <w:marRight w:val="0"/>
                              <w:marTop w:val="0"/>
                              <w:marBottom w:val="0"/>
                              <w:divBdr>
                                <w:top w:val="none" w:sz="0" w:space="0" w:color="auto"/>
                                <w:left w:val="none" w:sz="0" w:space="0" w:color="auto"/>
                                <w:bottom w:val="none" w:sz="0" w:space="0" w:color="auto"/>
                                <w:right w:val="none" w:sz="0" w:space="0" w:color="auto"/>
                              </w:divBdr>
                              <w:divsChild>
                                <w:div w:id="1887329965">
                                  <w:marLeft w:val="240"/>
                                  <w:marRight w:val="240"/>
                                  <w:marTop w:val="0"/>
                                  <w:marBottom w:val="0"/>
                                  <w:divBdr>
                                    <w:top w:val="none" w:sz="0" w:space="0" w:color="auto"/>
                                    <w:left w:val="none" w:sz="0" w:space="0" w:color="auto"/>
                                    <w:bottom w:val="none" w:sz="0" w:space="0" w:color="auto"/>
                                    <w:right w:val="none" w:sz="0" w:space="0" w:color="auto"/>
                                  </w:divBdr>
                                  <w:divsChild>
                                    <w:div w:id="2028676315">
                                      <w:marLeft w:val="0"/>
                                      <w:marRight w:val="0"/>
                                      <w:marTop w:val="0"/>
                                      <w:marBottom w:val="0"/>
                                      <w:divBdr>
                                        <w:top w:val="none" w:sz="0" w:space="0" w:color="auto"/>
                                        <w:left w:val="none" w:sz="0" w:space="0" w:color="auto"/>
                                        <w:bottom w:val="none" w:sz="0" w:space="0" w:color="auto"/>
                                        <w:right w:val="none" w:sz="0" w:space="0" w:color="auto"/>
                                      </w:divBdr>
                                      <w:divsChild>
                                        <w:div w:id="960383995">
                                          <w:marLeft w:val="240"/>
                                          <w:marRight w:val="240"/>
                                          <w:marTop w:val="0"/>
                                          <w:marBottom w:val="0"/>
                                          <w:divBdr>
                                            <w:top w:val="none" w:sz="0" w:space="0" w:color="auto"/>
                                            <w:left w:val="none" w:sz="0" w:space="0" w:color="auto"/>
                                            <w:bottom w:val="none" w:sz="0" w:space="0" w:color="auto"/>
                                            <w:right w:val="none" w:sz="0" w:space="0" w:color="auto"/>
                                          </w:divBdr>
                                          <w:divsChild>
                                            <w:div w:id="331834368">
                                              <w:marLeft w:val="240"/>
                                              <w:marRight w:val="0"/>
                                              <w:marTop w:val="0"/>
                                              <w:marBottom w:val="0"/>
                                              <w:divBdr>
                                                <w:top w:val="none" w:sz="0" w:space="0" w:color="auto"/>
                                                <w:left w:val="none" w:sz="0" w:space="0" w:color="auto"/>
                                                <w:bottom w:val="none" w:sz="0" w:space="0" w:color="auto"/>
                                                <w:right w:val="none" w:sz="0" w:space="0" w:color="auto"/>
                                              </w:divBdr>
                                            </w:div>
                                            <w:div w:id="1240748206">
                                              <w:marLeft w:val="0"/>
                                              <w:marRight w:val="0"/>
                                              <w:marTop w:val="0"/>
                                              <w:marBottom w:val="0"/>
                                              <w:divBdr>
                                                <w:top w:val="none" w:sz="0" w:space="0" w:color="auto"/>
                                                <w:left w:val="none" w:sz="0" w:space="0" w:color="auto"/>
                                                <w:bottom w:val="none" w:sz="0" w:space="0" w:color="auto"/>
                                                <w:right w:val="none" w:sz="0" w:space="0" w:color="auto"/>
                                              </w:divBdr>
                                              <w:divsChild>
                                                <w:div w:id="834493805">
                                                  <w:marLeft w:val="0"/>
                                                  <w:marRight w:val="0"/>
                                                  <w:marTop w:val="0"/>
                                                  <w:marBottom w:val="0"/>
                                                  <w:divBdr>
                                                    <w:top w:val="none" w:sz="0" w:space="0" w:color="auto"/>
                                                    <w:left w:val="none" w:sz="0" w:space="0" w:color="auto"/>
                                                    <w:bottom w:val="none" w:sz="0" w:space="0" w:color="auto"/>
                                                    <w:right w:val="none" w:sz="0" w:space="0" w:color="auto"/>
                                                  </w:divBdr>
                                                </w:div>
                                                <w:div w:id="1538808005">
                                                  <w:marLeft w:val="240"/>
                                                  <w:marRight w:val="240"/>
                                                  <w:marTop w:val="0"/>
                                                  <w:marBottom w:val="0"/>
                                                  <w:divBdr>
                                                    <w:top w:val="none" w:sz="0" w:space="0" w:color="auto"/>
                                                    <w:left w:val="none" w:sz="0" w:space="0" w:color="auto"/>
                                                    <w:bottom w:val="none" w:sz="0" w:space="0" w:color="auto"/>
                                                    <w:right w:val="none" w:sz="0" w:space="0" w:color="auto"/>
                                                  </w:divBdr>
                                                  <w:divsChild>
                                                    <w:div w:id="1796605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94071">
                                          <w:marLeft w:val="240"/>
                                          <w:marRight w:val="240"/>
                                          <w:marTop w:val="0"/>
                                          <w:marBottom w:val="0"/>
                                          <w:divBdr>
                                            <w:top w:val="none" w:sz="0" w:space="0" w:color="auto"/>
                                            <w:left w:val="none" w:sz="0" w:space="0" w:color="auto"/>
                                            <w:bottom w:val="none" w:sz="0" w:space="0" w:color="auto"/>
                                            <w:right w:val="none" w:sz="0" w:space="0" w:color="auto"/>
                                          </w:divBdr>
                                          <w:divsChild>
                                            <w:div w:id="559443461">
                                              <w:marLeft w:val="240"/>
                                              <w:marRight w:val="0"/>
                                              <w:marTop w:val="0"/>
                                              <w:marBottom w:val="0"/>
                                              <w:divBdr>
                                                <w:top w:val="none" w:sz="0" w:space="0" w:color="auto"/>
                                                <w:left w:val="none" w:sz="0" w:space="0" w:color="auto"/>
                                                <w:bottom w:val="none" w:sz="0" w:space="0" w:color="auto"/>
                                                <w:right w:val="none" w:sz="0" w:space="0" w:color="auto"/>
                                              </w:divBdr>
                                            </w:div>
                                          </w:divsChild>
                                        </w:div>
                                        <w:div w:id="1637953827">
                                          <w:marLeft w:val="240"/>
                                          <w:marRight w:val="240"/>
                                          <w:marTop w:val="0"/>
                                          <w:marBottom w:val="0"/>
                                          <w:divBdr>
                                            <w:top w:val="none" w:sz="0" w:space="0" w:color="auto"/>
                                            <w:left w:val="none" w:sz="0" w:space="0" w:color="auto"/>
                                            <w:bottom w:val="none" w:sz="0" w:space="0" w:color="auto"/>
                                            <w:right w:val="none" w:sz="0" w:space="0" w:color="auto"/>
                                          </w:divBdr>
                                          <w:divsChild>
                                            <w:div w:id="752245259">
                                              <w:marLeft w:val="240"/>
                                              <w:marRight w:val="0"/>
                                              <w:marTop w:val="0"/>
                                              <w:marBottom w:val="0"/>
                                              <w:divBdr>
                                                <w:top w:val="none" w:sz="0" w:space="0" w:color="auto"/>
                                                <w:left w:val="none" w:sz="0" w:space="0" w:color="auto"/>
                                                <w:bottom w:val="none" w:sz="0" w:space="0" w:color="auto"/>
                                                <w:right w:val="none" w:sz="0" w:space="0" w:color="auto"/>
                                              </w:divBdr>
                                            </w:div>
                                            <w:div w:id="1753970308">
                                              <w:marLeft w:val="0"/>
                                              <w:marRight w:val="0"/>
                                              <w:marTop w:val="0"/>
                                              <w:marBottom w:val="0"/>
                                              <w:divBdr>
                                                <w:top w:val="none" w:sz="0" w:space="0" w:color="auto"/>
                                                <w:left w:val="none" w:sz="0" w:space="0" w:color="auto"/>
                                                <w:bottom w:val="none" w:sz="0" w:space="0" w:color="auto"/>
                                                <w:right w:val="none" w:sz="0" w:space="0" w:color="auto"/>
                                              </w:divBdr>
                                              <w:divsChild>
                                                <w:div w:id="956639147">
                                                  <w:marLeft w:val="0"/>
                                                  <w:marRight w:val="0"/>
                                                  <w:marTop w:val="0"/>
                                                  <w:marBottom w:val="0"/>
                                                  <w:divBdr>
                                                    <w:top w:val="none" w:sz="0" w:space="0" w:color="auto"/>
                                                    <w:left w:val="none" w:sz="0" w:space="0" w:color="auto"/>
                                                    <w:bottom w:val="none" w:sz="0" w:space="0" w:color="auto"/>
                                                    <w:right w:val="none" w:sz="0" w:space="0" w:color="auto"/>
                                                  </w:divBdr>
                                                </w:div>
                                                <w:div w:id="1660306545">
                                                  <w:marLeft w:val="240"/>
                                                  <w:marRight w:val="240"/>
                                                  <w:marTop w:val="0"/>
                                                  <w:marBottom w:val="0"/>
                                                  <w:divBdr>
                                                    <w:top w:val="none" w:sz="0" w:space="0" w:color="auto"/>
                                                    <w:left w:val="none" w:sz="0" w:space="0" w:color="auto"/>
                                                    <w:bottom w:val="none" w:sz="0" w:space="0" w:color="auto"/>
                                                    <w:right w:val="none" w:sz="0" w:space="0" w:color="auto"/>
                                                  </w:divBdr>
                                                  <w:divsChild>
                                                    <w:div w:id="2032871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869">
                                          <w:marLeft w:val="240"/>
                                          <w:marRight w:val="240"/>
                                          <w:marTop w:val="0"/>
                                          <w:marBottom w:val="0"/>
                                          <w:divBdr>
                                            <w:top w:val="none" w:sz="0" w:space="0" w:color="auto"/>
                                            <w:left w:val="none" w:sz="0" w:space="0" w:color="auto"/>
                                            <w:bottom w:val="none" w:sz="0" w:space="0" w:color="auto"/>
                                            <w:right w:val="none" w:sz="0" w:space="0" w:color="auto"/>
                                          </w:divBdr>
                                          <w:divsChild>
                                            <w:div w:id="6850571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291398">
      <w:bodyDiv w:val="1"/>
      <w:marLeft w:val="0"/>
      <w:marRight w:val="0"/>
      <w:marTop w:val="0"/>
      <w:marBottom w:val="0"/>
      <w:divBdr>
        <w:top w:val="none" w:sz="0" w:space="0" w:color="auto"/>
        <w:left w:val="none" w:sz="0" w:space="0" w:color="auto"/>
        <w:bottom w:val="none" w:sz="0" w:space="0" w:color="auto"/>
        <w:right w:val="none" w:sz="0" w:space="0" w:color="auto"/>
      </w:divBdr>
    </w:div>
    <w:div w:id="947851755">
      <w:bodyDiv w:val="1"/>
      <w:marLeft w:val="0"/>
      <w:marRight w:val="0"/>
      <w:marTop w:val="0"/>
      <w:marBottom w:val="0"/>
      <w:divBdr>
        <w:top w:val="none" w:sz="0" w:space="0" w:color="auto"/>
        <w:left w:val="none" w:sz="0" w:space="0" w:color="auto"/>
        <w:bottom w:val="none" w:sz="0" w:space="0" w:color="auto"/>
        <w:right w:val="none" w:sz="0" w:space="0" w:color="auto"/>
      </w:divBdr>
    </w:div>
    <w:div w:id="951979665">
      <w:bodyDiv w:val="1"/>
      <w:marLeft w:val="0"/>
      <w:marRight w:val="0"/>
      <w:marTop w:val="0"/>
      <w:marBottom w:val="0"/>
      <w:divBdr>
        <w:top w:val="none" w:sz="0" w:space="0" w:color="auto"/>
        <w:left w:val="none" w:sz="0" w:space="0" w:color="auto"/>
        <w:bottom w:val="none" w:sz="0" w:space="0" w:color="auto"/>
        <w:right w:val="none" w:sz="0" w:space="0" w:color="auto"/>
      </w:divBdr>
    </w:div>
    <w:div w:id="1095514483">
      <w:bodyDiv w:val="1"/>
      <w:marLeft w:val="0"/>
      <w:marRight w:val="0"/>
      <w:marTop w:val="0"/>
      <w:marBottom w:val="0"/>
      <w:divBdr>
        <w:top w:val="none" w:sz="0" w:space="0" w:color="auto"/>
        <w:left w:val="none" w:sz="0" w:space="0" w:color="auto"/>
        <w:bottom w:val="none" w:sz="0" w:space="0" w:color="auto"/>
        <w:right w:val="none" w:sz="0" w:space="0" w:color="auto"/>
      </w:divBdr>
    </w:div>
    <w:div w:id="1229265311">
      <w:bodyDiv w:val="1"/>
      <w:marLeft w:val="0"/>
      <w:marRight w:val="360"/>
      <w:marTop w:val="0"/>
      <w:marBottom w:val="0"/>
      <w:divBdr>
        <w:top w:val="none" w:sz="0" w:space="0" w:color="auto"/>
        <w:left w:val="none" w:sz="0" w:space="0" w:color="auto"/>
        <w:bottom w:val="none" w:sz="0" w:space="0" w:color="auto"/>
        <w:right w:val="none" w:sz="0" w:space="0" w:color="auto"/>
      </w:divBdr>
      <w:divsChild>
        <w:div w:id="889265566">
          <w:marLeft w:val="240"/>
          <w:marRight w:val="240"/>
          <w:marTop w:val="0"/>
          <w:marBottom w:val="0"/>
          <w:divBdr>
            <w:top w:val="none" w:sz="0" w:space="0" w:color="auto"/>
            <w:left w:val="none" w:sz="0" w:space="0" w:color="auto"/>
            <w:bottom w:val="none" w:sz="0" w:space="0" w:color="auto"/>
            <w:right w:val="none" w:sz="0" w:space="0" w:color="auto"/>
          </w:divBdr>
          <w:divsChild>
            <w:div w:id="58788439">
              <w:marLeft w:val="0"/>
              <w:marRight w:val="0"/>
              <w:marTop w:val="0"/>
              <w:marBottom w:val="0"/>
              <w:divBdr>
                <w:top w:val="none" w:sz="0" w:space="0" w:color="auto"/>
                <w:left w:val="none" w:sz="0" w:space="0" w:color="auto"/>
                <w:bottom w:val="none" w:sz="0" w:space="0" w:color="auto"/>
                <w:right w:val="none" w:sz="0" w:space="0" w:color="auto"/>
              </w:divBdr>
              <w:divsChild>
                <w:div w:id="1348169209">
                  <w:marLeft w:val="240"/>
                  <w:marRight w:val="240"/>
                  <w:marTop w:val="0"/>
                  <w:marBottom w:val="0"/>
                  <w:divBdr>
                    <w:top w:val="none" w:sz="0" w:space="0" w:color="auto"/>
                    <w:left w:val="none" w:sz="0" w:space="0" w:color="auto"/>
                    <w:bottom w:val="none" w:sz="0" w:space="0" w:color="auto"/>
                    <w:right w:val="none" w:sz="0" w:space="0" w:color="auto"/>
                  </w:divBdr>
                  <w:divsChild>
                    <w:div w:id="1390961026">
                      <w:marLeft w:val="0"/>
                      <w:marRight w:val="0"/>
                      <w:marTop w:val="0"/>
                      <w:marBottom w:val="0"/>
                      <w:divBdr>
                        <w:top w:val="none" w:sz="0" w:space="0" w:color="auto"/>
                        <w:left w:val="none" w:sz="0" w:space="0" w:color="auto"/>
                        <w:bottom w:val="none" w:sz="0" w:space="0" w:color="auto"/>
                        <w:right w:val="none" w:sz="0" w:space="0" w:color="auto"/>
                      </w:divBdr>
                      <w:divsChild>
                        <w:div w:id="366373070">
                          <w:marLeft w:val="240"/>
                          <w:marRight w:val="240"/>
                          <w:marTop w:val="0"/>
                          <w:marBottom w:val="0"/>
                          <w:divBdr>
                            <w:top w:val="none" w:sz="0" w:space="0" w:color="auto"/>
                            <w:left w:val="none" w:sz="0" w:space="0" w:color="auto"/>
                            <w:bottom w:val="none" w:sz="0" w:space="0" w:color="auto"/>
                            <w:right w:val="none" w:sz="0" w:space="0" w:color="auto"/>
                          </w:divBdr>
                          <w:divsChild>
                            <w:div w:id="632565790">
                              <w:marLeft w:val="0"/>
                              <w:marRight w:val="0"/>
                              <w:marTop w:val="0"/>
                              <w:marBottom w:val="0"/>
                              <w:divBdr>
                                <w:top w:val="none" w:sz="0" w:space="0" w:color="auto"/>
                                <w:left w:val="none" w:sz="0" w:space="0" w:color="auto"/>
                                <w:bottom w:val="none" w:sz="0" w:space="0" w:color="auto"/>
                                <w:right w:val="none" w:sz="0" w:space="0" w:color="auto"/>
                              </w:divBdr>
                              <w:divsChild>
                                <w:div w:id="1262296133">
                                  <w:marLeft w:val="240"/>
                                  <w:marRight w:val="240"/>
                                  <w:marTop w:val="0"/>
                                  <w:marBottom w:val="0"/>
                                  <w:divBdr>
                                    <w:top w:val="none" w:sz="0" w:space="0" w:color="auto"/>
                                    <w:left w:val="none" w:sz="0" w:space="0" w:color="auto"/>
                                    <w:bottom w:val="none" w:sz="0" w:space="0" w:color="auto"/>
                                    <w:right w:val="none" w:sz="0" w:space="0" w:color="auto"/>
                                  </w:divBdr>
                                  <w:divsChild>
                                    <w:div w:id="1652174449">
                                      <w:marLeft w:val="0"/>
                                      <w:marRight w:val="0"/>
                                      <w:marTop w:val="0"/>
                                      <w:marBottom w:val="0"/>
                                      <w:divBdr>
                                        <w:top w:val="none" w:sz="0" w:space="0" w:color="auto"/>
                                        <w:left w:val="none" w:sz="0" w:space="0" w:color="auto"/>
                                        <w:bottom w:val="none" w:sz="0" w:space="0" w:color="auto"/>
                                        <w:right w:val="none" w:sz="0" w:space="0" w:color="auto"/>
                                      </w:divBdr>
                                      <w:divsChild>
                                        <w:div w:id="397829233">
                                          <w:marLeft w:val="240"/>
                                          <w:marRight w:val="240"/>
                                          <w:marTop w:val="0"/>
                                          <w:marBottom w:val="0"/>
                                          <w:divBdr>
                                            <w:top w:val="none" w:sz="0" w:space="0" w:color="auto"/>
                                            <w:left w:val="none" w:sz="0" w:space="0" w:color="auto"/>
                                            <w:bottom w:val="none" w:sz="0" w:space="0" w:color="auto"/>
                                            <w:right w:val="none" w:sz="0" w:space="0" w:color="auto"/>
                                          </w:divBdr>
                                          <w:divsChild>
                                            <w:div w:id="429009930">
                                              <w:marLeft w:val="0"/>
                                              <w:marRight w:val="0"/>
                                              <w:marTop w:val="0"/>
                                              <w:marBottom w:val="0"/>
                                              <w:divBdr>
                                                <w:top w:val="none" w:sz="0" w:space="0" w:color="auto"/>
                                                <w:left w:val="none" w:sz="0" w:space="0" w:color="auto"/>
                                                <w:bottom w:val="none" w:sz="0" w:space="0" w:color="auto"/>
                                                <w:right w:val="none" w:sz="0" w:space="0" w:color="auto"/>
                                              </w:divBdr>
                                              <w:divsChild>
                                                <w:div w:id="359668652">
                                                  <w:marLeft w:val="240"/>
                                                  <w:marRight w:val="240"/>
                                                  <w:marTop w:val="0"/>
                                                  <w:marBottom w:val="0"/>
                                                  <w:divBdr>
                                                    <w:top w:val="none" w:sz="0" w:space="0" w:color="auto"/>
                                                    <w:left w:val="none" w:sz="0" w:space="0" w:color="auto"/>
                                                    <w:bottom w:val="none" w:sz="0" w:space="0" w:color="auto"/>
                                                    <w:right w:val="none" w:sz="0" w:space="0" w:color="auto"/>
                                                  </w:divBdr>
                                                  <w:divsChild>
                                                    <w:div w:id="172034433">
                                                      <w:marLeft w:val="240"/>
                                                      <w:marRight w:val="0"/>
                                                      <w:marTop w:val="0"/>
                                                      <w:marBottom w:val="0"/>
                                                      <w:divBdr>
                                                        <w:top w:val="none" w:sz="0" w:space="0" w:color="auto"/>
                                                        <w:left w:val="none" w:sz="0" w:space="0" w:color="auto"/>
                                                        <w:bottom w:val="none" w:sz="0" w:space="0" w:color="auto"/>
                                                        <w:right w:val="none" w:sz="0" w:space="0" w:color="auto"/>
                                                      </w:divBdr>
                                                    </w:div>
                                                  </w:divsChild>
                                                </w:div>
                                                <w:div w:id="1807504697">
                                                  <w:marLeft w:val="240"/>
                                                  <w:marRight w:val="240"/>
                                                  <w:marTop w:val="0"/>
                                                  <w:marBottom w:val="0"/>
                                                  <w:divBdr>
                                                    <w:top w:val="none" w:sz="0" w:space="0" w:color="auto"/>
                                                    <w:left w:val="none" w:sz="0" w:space="0" w:color="auto"/>
                                                    <w:bottom w:val="none" w:sz="0" w:space="0" w:color="auto"/>
                                                    <w:right w:val="none" w:sz="0" w:space="0" w:color="auto"/>
                                                  </w:divBdr>
                                                  <w:divsChild>
                                                    <w:div w:id="277297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818202">
      <w:bodyDiv w:val="1"/>
      <w:marLeft w:val="0"/>
      <w:marRight w:val="0"/>
      <w:marTop w:val="0"/>
      <w:marBottom w:val="0"/>
      <w:divBdr>
        <w:top w:val="none" w:sz="0" w:space="0" w:color="auto"/>
        <w:left w:val="none" w:sz="0" w:space="0" w:color="auto"/>
        <w:bottom w:val="none" w:sz="0" w:space="0" w:color="auto"/>
        <w:right w:val="none" w:sz="0" w:space="0" w:color="auto"/>
      </w:divBdr>
    </w:div>
    <w:div w:id="1809013692">
      <w:bodyDiv w:val="1"/>
      <w:marLeft w:val="0"/>
      <w:marRight w:val="0"/>
      <w:marTop w:val="0"/>
      <w:marBottom w:val="0"/>
      <w:divBdr>
        <w:top w:val="none" w:sz="0" w:space="0" w:color="auto"/>
        <w:left w:val="none" w:sz="0" w:space="0" w:color="auto"/>
        <w:bottom w:val="none" w:sz="0" w:space="0" w:color="auto"/>
        <w:right w:val="none" w:sz="0" w:space="0" w:color="auto"/>
      </w:divBdr>
    </w:div>
    <w:div w:id="1955823376">
      <w:bodyDiv w:val="1"/>
      <w:marLeft w:val="0"/>
      <w:marRight w:val="0"/>
      <w:marTop w:val="0"/>
      <w:marBottom w:val="0"/>
      <w:divBdr>
        <w:top w:val="none" w:sz="0" w:space="0" w:color="auto"/>
        <w:left w:val="none" w:sz="0" w:space="0" w:color="auto"/>
        <w:bottom w:val="none" w:sz="0" w:space="0" w:color="auto"/>
        <w:right w:val="none" w:sz="0" w:space="0" w:color="auto"/>
      </w:divBdr>
      <w:divsChild>
        <w:div w:id="363095280">
          <w:marLeft w:val="0"/>
          <w:marRight w:val="0"/>
          <w:marTop w:val="0"/>
          <w:marBottom w:val="0"/>
          <w:divBdr>
            <w:top w:val="none" w:sz="0" w:space="0" w:color="auto"/>
            <w:left w:val="none" w:sz="0" w:space="0" w:color="auto"/>
            <w:bottom w:val="none" w:sz="0" w:space="0" w:color="auto"/>
            <w:right w:val="none" w:sz="0" w:space="0" w:color="auto"/>
          </w:divBdr>
          <w:divsChild>
            <w:div w:id="26223409">
              <w:marLeft w:val="0"/>
              <w:marRight w:val="0"/>
              <w:marTop w:val="0"/>
              <w:marBottom w:val="0"/>
              <w:divBdr>
                <w:top w:val="none" w:sz="0" w:space="0" w:color="auto"/>
                <w:left w:val="none" w:sz="0" w:space="0" w:color="auto"/>
                <w:bottom w:val="none" w:sz="0" w:space="0" w:color="auto"/>
                <w:right w:val="none" w:sz="0" w:space="0" w:color="auto"/>
              </w:divBdr>
              <w:divsChild>
                <w:div w:id="461388297">
                  <w:marLeft w:val="0"/>
                  <w:marRight w:val="0"/>
                  <w:marTop w:val="0"/>
                  <w:marBottom w:val="0"/>
                  <w:divBdr>
                    <w:top w:val="none" w:sz="0" w:space="0" w:color="auto"/>
                    <w:left w:val="none" w:sz="0" w:space="0" w:color="auto"/>
                    <w:bottom w:val="none" w:sz="0" w:space="0" w:color="auto"/>
                    <w:right w:val="none" w:sz="0" w:space="0" w:color="auto"/>
                  </w:divBdr>
                  <w:divsChild>
                    <w:div w:id="307709861">
                      <w:marLeft w:val="0"/>
                      <w:marRight w:val="0"/>
                      <w:marTop w:val="0"/>
                      <w:marBottom w:val="0"/>
                      <w:divBdr>
                        <w:top w:val="none" w:sz="0" w:space="0" w:color="auto"/>
                        <w:left w:val="none" w:sz="0" w:space="0" w:color="auto"/>
                        <w:bottom w:val="none" w:sz="0" w:space="0" w:color="auto"/>
                        <w:right w:val="none" w:sz="0" w:space="0" w:color="auto"/>
                      </w:divBdr>
                      <w:divsChild>
                        <w:div w:id="1324626661">
                          <w:marLeft w:val="300"/>
                          <w:marRight w:val="300"/>
                          <w:marTop w:val="150"/>
                          <w:marBottom w:val="150"/>
                          <w:divBdr>
                            <w:top w:val="none" w:sz="0" w:space="0" w:color="auto"/>
                            <w:left w:val="none" w:sz="0" w:space="0" w:color="auto"/>
                            <w:bottom w:val="none" w:sz="0" w:space="0" w:color="auto"/>
                            <w:right w:val="none" w:sz="0" w:space="0" w:color="auto"/>
                          </w:divBdr>
                          <w:divsChild>
                            <w:div w:id="439762503">
                              <w:marLeft w:val="300"/>
                              <w:marRight w:val="300"/>
                              <w:marTop w:val="150"/>
                              <w:marBottom w:val="150"/>
                              <w:divBdr>
                                <w:top w:val="none" w:sz="0" w:space="0" w:color="auto"/>
                                <w:left w:val="none" w:sz="0" w:space="0" w:color="auto"/>
                                <w:bottom w:val="none" w:sz="0" w:space="0" w:color="auto"/>
                                <w:right w:val="none" w:sz="0" w:space="0" w:color="auto"/>
                              </w:divBdr>
                              <w:divsChild>
                                <w:div w:id="1788350392">
                                  <w:marLeft w:val="300"/>
                                  <w:marRight w:val="300"/>
                                  <w:marTop w:val="150"/>
                                  <w:marBottom w:val="150"/>
                                  <w:divBdr>
                                    <w:top w:val="none" w:sz="0" w:space="0" w:color="auto"/>
                                    <w:left w:val="none" w:sz="0" w:space="0" w:color="auto"/>
                                    <w:bottom w:val="none" w:sz="0" w:space="0" w:color="auto"/>
                                    <w:right w:val="none" w:sz="0" w:space="0" w:color="auto"/>
                                  </w:divBdr>
                                  <w:divsChild>
                                    <w:div w:id="205595800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2.microsoft.com/en-us/library/ms256154.aspx" TargetMode="External"/><Relationship Id="rId18" Type="http://schemas.openxmlformats.org/officeDocument/2006/relationships/image" Target="media/image2.png"/><Relationship Id="rId26" Type="http://schemas.openxmlformats.org/officeDocument/2006/relationships/hyperlink" Target="http://donxml.com/allthingstechie/archive/2005/12/12/2338.aspx" TargetMode="External"/><Relationship Id="rId39" Type="http://schemas.openxmlformats.org/officeDocument/2006/relationships/hyperlink" Target="file:///C:\Users\Daniel\Box%20Sync\Work\BizBert\from%20http:\support.microsoft.com\kb\918643" TargetMode="External"/><Relationship Id="rId21" Type="http://schemas.openxmlformats.org/officeDocument/2006/relationships/hyperlink" Target="http://technet.microsoft.com/en-us/library/microsoft.biztalk.scalabletransformation.btsxsltransform.aspx" TargetMode="External"/><Relationship Id="rId34" Type="http://schemas.openxmlformats.org/officeDocument/2006/relationships/hyperlink" Target="http://fxsl" TargetMode="External"/><Relationship Id="rId42" Type="http://schemas.openxmlformats.org/officeDocument/2006/relationships/hyperlink" Target="http://www.tkachenko.com/blog/archives/000620.html" TargetMode="External"/><Relationship Id="rId47" Type="http://schemas.openxmlformats.org/officeDocument/2006/relationships/hyperlink" Target="http://www.bizbert.com/bizbert/2008/02/26/Understanding+The+BizTalk+Mapper+Part+12+Performance+And+Maintainability.aspx" TargetMode="External"/><Relationship Id="rId50" Type="http://schemas.openxmlformats.org/officeDocument/2006/relationships/hyperlink" Target="https://connect.microsoft.com/VisualStudio/feedback/ViewFeedback.aspx?FeedbackID=97311" TargetMode="External"/><Relationship Id="rId55" Type="http://schemas.openxmlformats.org/officeDocument/2006/relationships/hyperlink" Target="http://blogs.msdn.com/xmlteam/articles/Introducing_XslCompiledTransform.aspx" TargetMode="External"/><Relationship Id="rId63" Type="http://schemas.openxmlformats.org/officeDocument/2006/relationships/customXml" Target="../customXml/item3.xml"/><Relationship Id="rId7" Type="http://schemas.openxmlformats.org/officeDocument/2006/relationships/hyperlink" Target="http://www.bizbert.com" TargetMode="External"/><Relationship Id="rId2" Type="http://schemas.openxmlformats.org/officeDocument/2006/relationships/styles" Target="styles.xml"/><Relationship Id="rId16" Type="http://schemas.openxmlformats.org/officeDocument/2006/relationships/hyperlink" Target="http://msdn2.microsoft.com/en-us/library/microsoft.xlangs.basetypes.transformbase.aspx" TargetMode="External"/><Relationship Id="rId29" Type="http://schemas.openxmlformats.org/officeDocument/2006/relationships/hyperlink" Target="http://en.wikipedia.org/wiki/XQuery" TargetMode="External"/><Relationship Id="rId11" Type="http://schemas.openxmlformats.org/officeDocument/2006/relationships/hyperlink" Target="http://msdn2.microsoft.com/en-us/library/ms865624.aspx" TargetMode="External"/><Relationship Id="rId24" Type="http://schemas.openxmlformats.org/officeDocument/2006/relationships/hyperlink" Target="http://blogs.msdn.com/antosha/archive/2006/07/24/677560.aspx" TargetMode="External"/><Relationship Id="rId32" Type="http://schemas.openxmlformats.org/officeDocument/2006/relationships/hyperlink" Target="http://www.w3schools.com/xpath/xpath_functions.asp" TargetMode="External"/><Relationship Id="rId37" Type="http://schemas.openxmlformats.org/officeDocument/2006/relationships/image" Target="media/image4.png"/><Relationship Id="rId40" Type="http://schemas.openxmlformats.org/officeDocument/2006/relationships/hyperlink" Target="http://www.altova.com/products/mapforce/data_mapping.html" TargetMode="External"/><Relationship Id="rId45" Type="http://schemas.openxmlformats.org/officeDocument/2006/relationships/hyperlink" Target="http://www.altova.com/products/mapforce/data_mapping.html" TargetMode="External"/><Relationship Id="rId53" Type="http://schemas.openxmlformats.org/officeDocument/2006/relationships/hyperlink" Target="http://technet.microsoft.com/en-us/library/wk7yxab1(VS.80).aspx"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ustomXml" Target="../customXml/item1.xml"/><Relationship Id="rId19" Type="http://schemas.openxmlformats.org/officeDocument/2006/relationships/hyperlink" Target="http://msdn2.microsoft.com/en-us/library/system.xml.xsl.xsltransform.aspx" TargetMode="External"/><Relationship Id="rId14" Type="http://schemas.openxmlformats.org/officeDocument/2006/relationships/hyperlink" Target="http://en.wikipedia.org/wiki/XML_Schema" TargetMode="External"/><Relationship Id="rId22" Type="http://schemas.openxmlformats.org/officeDocument/2006/relationships/hyperlink" Target="http://technet.microsoft.com/en-us/library/aa560481.aspx" TargetMode="External"/><Relationship Id="rId27" Type="http://schemas.openxmlformats.org/officeDocument/2006/relationships/hyperlink" Target="http://www.saxonica.com/" TargetMode="External"/><Relationship Id="rId30" Type="http://schemas.openxmlformats.org/officeDocument/2006/relationships/hyperlink" Target="http://msdn2.microsoft.com/en-us/library/bb308960.aspx" TargetMode="External"/><Relationship Id="rId35" Type="http://schemas.openxmlformats.org/officeDocument/2006/relationships/hyperlink" Target="http://msdn2.microsoft.com/en-us/library/bk3w6240(vs.80).aspx" TargetMode="External"/><Relationship Id="rId43" Type="http://schemas.openxmlformats.org/officeDocument/2006/relationships/hyperlink" Target="http://technet.microsoft.com/en-us/library/aa560433.aspx" TargetMode="External"/><Relationship Id="rId48" Type="http://schemas.openxmlformats.org/officeDocument/2006/relationships/hyperlink" Target="mailto:bizbert@probertsolutions.com" TargetMode="External"/><Relationship Id="rId56" Type="http://schemas.openxmlformats.org/officeDocument/2006/relationships/hyperlink" Target="http://msdn2.microsoft.com/en-us/library/ms256453(VS.80).aspx" TargetMode="External"/><Relationship Id="rId8" Type="http://schemas.openxmlformats.org/officeDocument/2006/relationships/hyperlink" Target="http://www.w3.org/TR/xslt" TargetMode="External"/><Relationship Id="rId51" Type="http://schemas.openxmlformats.org/officeDocument/2006/relationships/hyperlink" Target="http://support.microsoft.com/kb/316775" TargetMode="External"/><Relationship Id="rId3" Type="http://schemas.openxmlformats.org/officeDocument/2006/relationships/settings" Target="settings.xml"/><Relationship Id="rId12" Type="http://schemas.openxmlformats.org/officeDocument/2006/relationships/hyperlink" Target="http://msdn2.microsoft.com/en-us/library/ms865447.aspx" TargetMode="External"/><Relationship Id="rId17" Type="http://schemas.openxmlformats.org/officeDocument/2006/relationships/hyperlink" Target="http://ilspy.net/" TargetMode="External"/><Relationship Id="rId25" Type="http://schemas.openxmlformats.org/officeDocument/2006/relationships/hyperlink" Target="http://blogs.msdn.com/dareobasanjo/archive/2004/05/13/131166.aspx" TargetMode="External"/><Relationship Id="rId33" Type="http://schemas.openxmlformats.org/officeDocument/2006/relationships/hyperlink" Target="http://www.w3schools.com/xpath/xpath_operators.asp" TargetMode="External"/><Relationship Id="rId38" Type="http://schemas.openxmlformats.org/officeDocument/2006/relationships/hyperlink" Target="http://www.memprofiler.com/" TargetMode="External"/><Relationship Id="rId46" Type="http://schemas.openxmlformats.org/officeDocument/2006/relationships/hyperlink" Target="http://saxon.sourceforge.net/" TargetMode="External"/><Relationship Id="rId59" Type="http://schemas.openxmlformats.org/officeDocument/2006/relationships/fontTable" Target="fontTable.xml"/><Relationship Id="rId20" Type="http://schemas.openxmlformats.org/officeDocument/2006/relationships/hyperlink" Target="http://msdn2.microsoft.com/en-us/library/system.xml.xsl.xslcompiledtransform.aspx" TargetMode="External"/><Relationship Id="rId41" Type="http://schemas.openxmlformats.org/officeDocument/2006/relationships/hyperlink" Target="http://www.osnews.com/permalink?f228199" TargetMode="External"/><Relationship Id="rId54" Type="http://schemas.openxmlformats.org/officeDocument/2006/relationships/hyperlink" Target="http://www.w3schools.com/xpath/xpath_operators.asp" TargetMode="External"/><Relationship Id="rId62"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msdn2.microsoft.com/en-us/library/system.xml.xsl.xsltargumentlist.aspx" TargetMode="External"/><Relationship Id="rId28" Type="http://schemas.openxmlformats.org/officeDocument/2006/relationships/hyperlink" Target="http://saxon.sourceforge.net/" TargetMode="External"/><Relationship Id="rId36" Type="http://schemas.openxmlformats.org/officeDocument/2006/relationships/image" Target="media/image3.png"/><Relationship Id="rId49" Type="http://schemas.openxmlformats.org/officeDocument/2006/relationships/hyperlink" Target="http://msdn2.microsoft.com/en-us/library/tf741884.aspx" TargetMode="External"/><Relationship Id="rId57" Type="http://schemas.openxmlformats.org/officeDocument/2006/relationships/header" Target="header1.xml"/><Relationship Id="rId10" Type="http://schemas.openxmlformats.org/officeDocument/2006/relationships/hyperlink" Target="http://www.stylusstudio.com/" TargetMode="External"/><Relationship Id="rId31" Type="http://schemas.openxmlformats.org/officeDocument/2006/relationships/hyperlink" Target="http://www.edankert.com/xpathfunctions.html" TargetMode="External"/><Relationship Id="rId44" Type="http://schemas.openxmlformats.org/officeDocument/2006/relationships/hyperlink" Target="http://support.microsoft.com/KB/945924" TargetMode="External"/><Relationship Id="rId52" Type="http://schemas.openxmlformats.org/officeDocument/2006/relationships/hyperlink" Target="http://www.tkachenko.com/blog/archives/000620.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tova.com/products/mapforce/data_mapp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B51D594AAEA4982DF2C69B65F76A7" ma:contentTypeVersion="10" ma:contentTypeDescription="Create a new document." ma:contentTypeScope="" ma:versionID="d38988c1b63b40a64be4177db7d7f265">
  <xsd:schema xmlns:xsd="http://www.w3.org/2001/XMLSchema" xmlns:xs="http://www.w3.org/2001/XMLSchema" xmlns:p="http://schemas.microsoft.com/office/2006/metadata/properties" xmlns:ns2="6e243e51-887f-4908-b780-8bdf6b8e2e9a" xmlns:ns3="8af23da1-1bb0-4cdd-92c1-fbfcd02ab1d9" targetNamespace="http://schemas.microsoft.com/office/2006/metadata/properties" ma:root="true" ma:fieldsID="ea74ddbd15666686df0da96139b7d79f" ns2:_="" ns3:_="">
    <xsd:import namespace="6e243e51-887f-4908-b780-8bdf6b8e2e9a"/>
    <xsd:import namespace="8af23da1-1bb0-4cdd-92c1-fbfcd02ab1d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43e51-887f-4908-b780-8bdf6b8e2e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23da1-1bb0-4cdd-92c1-fbfcd02ab1d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42FA7-C16D-43DE-B9D5-2E0D767DB577}"/>
</file>

<file path=customXml/itemProps2.xml><?xml version="1.0" encoding="utf-8"?>
<ds:datastoreItem xmlns:ds="http://schemas.openxmlformats.org/officeDocument/2006/customXml" ds:itemID="{DD1DB8E3-E936-4CD6-97D4-B279264DA56C}"/>
</file>

<file path=customXml/itemProps3.xml><?xml version="1.0" encoding="utf-8"?>
<ds:datastoreItem xmlns:ds="http://schemas.openxmlformats.org/officeDocument/2006/customXml" ds:itemID="{5E550FC5-92BD-4D8F-80A1-BDAA6C2D9695}"/>
</file>

<file path=docProps/app.xml><?xml version="1.0" encoding="utf-8"?>
<Properties xmlns="http://schemas.openxmlformats.org/officeDocument/2006/extended-properties" xmlns:vt="http://schemas.openxmlformats.org/officeDocument/2006/docPropsVTypes">
  <Template>Normal.dotm</Template>
  <TotalTime>1018</TotalTime>
  <Pages>1</Pages>
  <Words>18913</Words>
  <Characters>107807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Understanding the BizTalk Mapper</vt:lpstr>
    </vt:vector>
  </TitlesOfParts>
  <Company>http://www.bizbert.com</Company>
  <LinksUpToDate>false</LinksUpToDate>
  <CharactersWithSpaces>126468</CharactersWithSpaces>
  <SharedDoc>false</SharedDoc>
  <HLinks>
    <vt:vector size="1200" baseType="variant">
      <vt:variant>
        <vt:i4>5111900</vt:i4>
      </vt:variant>
      <vt:variant>
        <vt:i4>723</vt:i4>
      </vt:variant>
      <vt:variant>
        <vt:i4>0</vt:i4>
      </vt:variant>
      <vt:variant>
        <vt:i4>5</vt:i4>
      </vt:variant>
      <vt:variant>
        <vt:lpwstr>http://msdn2.microsoft.com/en-us/library/ms256453(VS.80).aspx</vt:lpwstr>
      </vt:variant>
      <vt:variant>
        <vt:lpwstr/>
      </vt:variant>
      <vt:variant>
        <vt:i4>4587569</vt:i4>
      </vt:variant>
      <vt:variant>
        <vt:i4>720</vt:i4>
      </vt:variant>
      <vt:variant>
        <vt:i4>0</vt:i4>
      </vt:variant>
      <vt:variant>
        <vt:i4>5</vt:i4>
      </vt:variant>
      <vt:variant>
        <vt:lpwstr>http://blogs.msdn.com/xmlteam/articles/Introducing_XslCompiledTransform.aspx</vt:lpwstr>
      </vt:variant>
      <vt:variant>
        <vt:lpwstr/>
      </vt:variant>
      <vt:variant>
        <vt:i4>3342404</vt:i4>
      </vt:variant>
      <vt:variant>
        <vt:i4>717</vt:i4>
      </vt:variant>
      <vt:variant>
        <vt:i4>0</vt:i4>
      </vt:variant>
      <vt:variant>
        <vt:i4>5</vt:i4>
      </vt:variant>
      <vt:variant>
        <vt:lpwstr>http://www.w3schools.com/xpath/xpath_operators.asp</vt:lpwstr>
      </vt:variant>
      <vt:variant>
        <vt:lpwstr/>
      </vt:variant>
      <vt:variant>
        <vt:i4>8257578</vt:i4>
      </vt:variant>
      <vt:variant>
        <vt:i4>714</vt:i4>
      </vt:variant>
      <vt:variant>
        <vt:i4>0</vt:i4>
      </vt:variant>
      <vt:variant>
        <vt:i4>5</vt:i4>
      </vt:variant>
      <vt:variant>
        <vt:lpwstr>http://technet.microsoft.com/en-us/library/wk7yxab1(VS.80).aspx</vt:lpwstr>
      </vt:variant>
      <vt:variant>
        <vt:lpwstr/>
      </vt:variant>
      <vt:variant>
        <vt:i4>6291489</vt:i4>
      </vt:variant>
      <vt:variant>
        <vt:i4>711</vt:i4>
      </vt:variant>
      <vt:variant>
        <vt:i4>0</vt:i4>
      </vt:variant>
      <vt:variant>
        <vt:i4>5</vt:i4>
      </vt:variant>
      <vt:variant>
        <vt:lpwstr>http://www.tkachenko.com/blog/archives/000620.html</vt:lpwstr>
      </vt:variant>
      <vt:variant>
        <vt:lpwstr/>
      </vt:variant>
      <vt:variant>
        <vt:i4>3145824</vt:i4>
      </vt:variant>
      <vt:variant>
        <vt:i4>708</vt:i4>
      </vt:variant>
      <vt:variant>
        <vt:i4>0</vt:i4>
      </vt:variant>
      <vt:variant>
        <vt:i4>5</vt:i4>
      </vt:variant>
      <vt:variant>
        <vt:lpwstr>http://support.microsoft.com/kb/316775</vt:lpwstr>
      </vt:variant>
      <vt:variant>
        <vt:lpwstr/>
      </vt:variant>
      <vt:variant>
        <vt:i4>7340131</vt:i4>
      </vt:variant>
      <vt:variant>
        <vt:i4>705</vt:i4>
      </vt:variant>
      <vt:variant>
        <vt:i4>0</vt:i4>
      </vt:variant>
      <vt:variant>
        <vt:i4>5</vt:i4>
      </vt:variant>
      <vt:variant>
        <vt:lpwstr>https://connect.microsoft.com/VisualStudio/feedback/ViewFeedback.aspx?FeedbackID=97311</vt:lpwstr>
      </vt:variant>
      <vt:variant>
        <vt:lpwstr/>
      </vt:variant>
      <vt:variant>
        <vt:i4>2490471</vt:i4>
      </vt:variant>
      <vt:variant>
        <vt:i4>702</vt:i4>
      </vt:variant>
      <vt:variant>
        <vt:i4>0</vt:i4>
      </vt:variant>
      <vt:variant>
        <vt:i4>5</vt:i4>
      </vt:variant>
      <vt:variant>
        <vt:lpwstr>http://msdn2.microsoft.com/en-us/library/tf741884.aspx</vt:lpwstr>
      </vt:variant>
      <vt:variant>
        <vt:lpwstr/>
      </vt:variant>
      <vt:variant>
        <vt:i4>6291490</vt:i4>
      </vt:variant>
      <vt:variant>
        <vt:i4>699</vt:i4>
      </vt:variant>
      <vt:variant>
        <vt:i4>0</vt:i4>
      </vt:variant>
      <vt:variant>
        <vt:i4>5</vt:i4>
      </vt:variant>
      <vt:variant>
        <vt:lpwstr>http://www.bizbert.com/bizbert/2008/02/26/Understanding+The+BizTalk+Mapper+Part+12+Performance+And+Maintainability.aspx</vt:lpwstr>
      </vt:variant>
      <vt:variant>
        <vt:lpwstr/>
      </vt:variant>
      <vt:variant>
        <vt:i4>6291489</vt:i4>
      </vt:variant>
      <vt:variant>
        <vt:i4>696</vt:i4>
      </vt:variant>
      <vt:variant>
        <vt:i4>0</vt:i4>
      </vt:variant>
      <vt:variant>
        <vt:i4>5</vt:i4>
      </vt:variant>
      <vt:variant>
        <vt:lpwstr>http://www.tkachenko.com/blog/archives/000620.html</vt:lpwstr>
      </vt:variant>
      <vt:variant>
        <vt:lpwstr/>
      </vt:variant>
      <vt:variant>
        <vt:i4>4194322</vt:i4>
      </vt:variant>
      <vt:variant>
        <vt:i4>693</vt:i4>
      </vt:variant>
      <vt:variant>
        <vt:i4>0</vt:i4>
      </vt:variant>
      <vt:variant>
        <vt:i4>5</vt:i4>
      </vt:variant>
      <vt:variant>
        <vt:lpwstr>http://saxon.sourceforge.net/</vt:lpwstr>
      </vt:variant>
      <vt:variant>
        <vt:lpwstr/>
      </vt:variant>
      <vt:variant>
        <vt:i4>524407</vt:i4>
      </vt:variant>
      <vt:variant>
        <vt:i4>690</vt:i4>
      </vt:variant>
      <vt:variant>
        <vt:i4>0</vt:i4>
      </vt:variant>
      <vt:variant>
        <vt:i4>5</vt:i4>
      </vt:variant>
      <vt:variant>
        <vt:lpwstr>http://www.altova.com/products/mapforce/data_mapping.html</vt:lpwstr>
      </vt:variant>
      <vt:variant>
        <vt:lpwstr/>
      </vt:variant>
      <vt:variant>
        <vt:i4>3801196</vt:i4>
      </vt:variant>
      <vt:variant>
        <vt:i4>687</vt:i4>
      </vt:variant>
      <vt:variant>
        <vt:i4>0</vt:i4>
      </vt:variant>
      <vt:variant>
        <vt:i4>5</vt:i4>
      </vt:variant>
      <vt:variant>
        <vt:lpwstr>http://support.microsoft.com/KB/945924</vt:lpwstr>
      </vt:variant>
      <vt:variant>
        <vt:lpwstr/>
      </vt:variant>
      <vt:variant>
        <vt:i4>851996</vt:i4>
      </vt:variant>
      <vt:variant>
        <vt:i4>684</vt:i4>
      </vt:variant>
      <vt:variant>
        <vt:i4>0</vt:i4>
      </vt:variant>
      <vt:variant>
        <vt:i4>5</vt:i4>
      </vt:variant>
      <vt:variant>
        <vt:lpwstr>http://technet.microsoft.com/en-us/library/aa560433.aspx</vt:lpwstr>
      </vt:variant>
      <vt:variant>
        <vt:lpwstr/>
      </vt:variant>
      <vt:variant>
        <vt:i4>2555947</vt:i4>
      </vt:variant>
      <vt:variant>
        <vt:i4>681</vt:i4>
      </vt:variant>
      <vt:variant>
        <vt:i4>0</vt:i4>
      </vt:variant>
      <vt:variant>
        <vt:i4>5</vt:i4>
      </vt:variant>
      <vt:variant>
        <vt:lpwstr/>
      </vt:variant>
      <vt:variant>
        <vt:lpwstr>Part13WhichOne</vt:lpwstr>
      </vt:variant>
      <vt:variant>
        <vt:i4>4194390</vt:i4>
      </vt:variant>
      <vt:variant>
        <vt:i4>678</vt:i4>
      </vt:variant>
      <vt:variant>
        <vt:i4>0</vt:i4>
      </vt:variant>
      <vt:variant>
        <vt:i4>5</vt:i4>
      </vt:variant>
      <vt:variant>
        <vt:lpwstr/>
      </vt:variant>
      <vt:variant>
        <vt:lpwstr>Part13TransformInCode</vt:lpwstr>
      </vt:variant>
      <vt:variant>
        <vt:i4>5963869</vt:i4>
      </vt:variant>
      <vt:variant>
        <vt:i4>675</vt:i4>
      </vt:variant>
      <vt:variant>
        <vt:i4>0</vt:i4>
      </vt:variant>
      <vt:variant>
        <vt:i4>5</vt:i4>
      </vt:variant>
      <vt:variant>
        <vt:lpwstr/>
      </vt:variant>
      <vt:variant>
        <vt:lpwstr>Part13ExternalEngine</vt:lpwstr>
      </vt:variant>
      <vt:variant>
        <vt:i4>5046360</vt:i4>
      </vt:variant>
      <vt:variant>
        <vt:i4>672</vt:i4>
      </vt:variant>
      <vt:variant>
        <vt:i4>0</vt:i4>
      </vt:variant>
      <vt:variant>
        <vt:i4>5</vt:i4>
      </vt:variant>
      <vt:variant>
        <vt:lpwstr/>
      </vt:variant>
      <vt:variant>
        <vt:lpwstr>Part13CustomXSLT</vt:lpwstr>
      </vt:variant>
      <vt:variant>
        <vt:i4>3080240</vt:i4>
      </vt:variant>
      <vt:variant>
        <vt:i4>669</vt:i4>
      </vt:variant>
      <vt:variant>
        <vt:i4>0</vt:i4>
      </vt:variant>
      <vt:variant>
        <vt:i4>5</vt:i4>
      </vt:variant>
      <vt:variant>
        <vt:lpwstr/>
      </vt:variant>
      <vt:variant>
        <vt:lpwstr>Part13BizTalkMapper</vt:lpwstr>
      </vt:variant>
      <vt:variant>
        <vt:i4>3276851</vt:i4>
      </vt:variant>
      <vt:variant>
        <vt:i4>666</vt:i4>
      </vt:variant>
      <vt:variant>
        <vt:i4>0</vt:i4>
      </vt:variant>
      <vt:variant>
        <vt:i4>5</vt:i4>
      </vt:variant>
      <vt:variant>
        <vt:lpwstr/>
      </vt:variant>
      <vt:variant>
        <vt:lpwstr>Part13TransformChoices</vt:lpwstr>
      </vt:variant>
      <vt:variant>
        <vt:i4>3473471</vt:i4>
      </vt:variant>
      <vt:variant>
        <vt:i4>663</vt:i4>
      </vt:variant>
      <vt:variant>
        <vt:i4>0</vt:i4>
      </vt:variant>
      <vt:variant>
        <vt:i4>5</vt:i4>
      </vt:variant>
      <vt:variant>
        <vt:lpwstr>http://www.osnews.com/permalink?f228199</vt:lpwstr>
      </vt:variant>
      <vt:variant>
        <vt:lpwstr/>
      </vt:variant>
      <vt:variant>
        <vt:i4>524407</vt:i4>
      </vt:variant>
      <vt:variant>
        <vt:i4>660</vt:i4>
      </vt:variant>
      <vt:variant>
        <vt:i4>0</vt:i4>
      </vt:variant>
      <vt:variant>
        <vt:i4>5</vt:i4>
      </vt:variant>
      <vt:variant>
        <vt:lpwstr>http://www.altova.com/products/mapforce/data_mapping.html</vt:lpwstr>
      </vt:variant>
      <vt:variant>
        <vt:lpwstr/>
      </vt:variant>
      <vt:variant>
        <vt:i4>2424940</vt:i4>
      </vt:variant>
      <vt:variant>
        <vt:i4>657</vt:i4>
      </vt:variant>
      <vt:variant>
        <vt:i4>0</vt:i4>
      </vt:variant>
      <vt:variant>
        <vt:i4>5</vt:i4>
      </vt:variant>
      <vt:variant>
        <vt:lpwstr>from http:/support.microsoft.com/kb/918643</vt:lpwstr>
      </vt:variant>
      <vt:variant>
        <vt:lpwstr/>
      </vt:variant>
      <vt:variant>
        <vt:i4>3080295</vt:i4>
      </vt:variant>
      <vt:variant>
        <vt:i4>654</vt:i4>
      </vt:variant>
      <vt:variant>
        <vt:i4>0</vt:i4>
      </vt:variant>
      <vt:variant>
        <vt:i4>5</vt:i4>
      </vt:variant>
      <vt:variant>
        <vt:lpwstr>http://www.memprofiler.com/</vt:lpwstr>
      </vt:variant>
      <vt:variant>
        <vt:lpwstr/>
      </vt:variant>
      <vt:variant>
        <vt:i4>4259843</vt:i4>
      </vt:variant>
      <vt:variant>
        <vt:i4>651</vt:i4>
      </vt:variant>
      <vt:variant>
        <vt:i4>0</vt:i4>
      </vt:variant>
      <vt:variant>
        <vt:i4>5</vt:i4>
      </vt:variant>
      <vt:variant>
        <vt:lpwstr>http://msdn2.microsoft.com/en-us/library/bk3w6240(vs.80).aspx</vt:lpwstr>
      </vt:variant>
      <vt:variant>
        <vt:lpwstr/>
      </vt:variant>
      <vt:variant>
        <vt:i4>3735614</vt:i4>
      </vt:variant>
      <vt:variant>
        <vt:i4>648</vt:i4>
      </vt:variant>
      <vt:variant>
        <vt:i4>0</vt:i4>
      </vt:variant>
      <vt:variant>
        <vt:i4>5</vt:i4>
      </vt:variant>
      <vt:variant>
        <vt:lpwstr/>
      </vt:variant>
      <vt:variant>
        <vt:lpwstr>Post12Documentation</vt:lpwstr>
      </vt:variant>
      <vt:variant>
        <vt:i4>6160468</vt:i4>
      </vt:variant>
      <vt:variant>
        <vt:i4>645</vt:i4>
      </vt:variant>
      <vt:variant>
        <vt:i4>0</vt:i4>
      </vt:variant>
      <vt:variant>
        <vt:i4>5</vt:i4>
      </vt:variant>
      <vt:variant>
        <vt:lpwstr/>
      </vt:variant>
      <vt:variant>
        <vt:lpwstr>Post12ScriptFunctoidEditingDifficult</vt:lpwstr>
      </vt:variant>
      <vt:variant>
        <vt:i4>4653127</vt:i4>
      </vt:variant>
      <vt:variant>
        <vt:i4>642</vt:i4>
      </vt:variant>
      <vt:variant>
        <vt:i4>0</vt:i4>
      </vt:variant>
      <vt:variant>
        <vt:i4>5</vt:i4>
      </vt:variant>
      <vt:variant>
        <vt:lpwstr/>
      </vt:variant>
      <vt:variant>
        <vt:lpwstr>Post12SerialisableClasses</vt:lpwstr>
      </vt:variant>
      <vt:variant>
        <vt:i4>3211300</vt:i4>
      </vt:variant>
      <vt:variant>
        <vt:i4>639</vt:i4>
      </vt:variant>
      <vt:variant>
        <vt:i4>0</vt:i4>
      </vt:variant>
      <vt:variant>
        <vt:i4>5</vt:i4>
      </vt:variant>
      <vt:variant>
        <vt:lpwstr/>
      </vt:variant>
      <vt:variant>
        <vt:lpwstr>Post12ExternalXSLT</vt:lpwstr>
      </vt:variant>
      <vt:variant>
        <vt:i4>5439562</vt:i4>
      </vt:variant>
      <vt:variant>
        <vt:i4>636</vt:i4>
      </vt:variant>
      <vt:variant>
        <vt:i4>0</vt:i4>
      </vt:variant>
      <vt:variant>
        <vt:i4>5</vt:i4>
      </vt:variant>
      <vt:variant>
        <vt:lpwstr/>
      </vt:variant>
      <vt:variant>
        <vt:lpwstr>Post12Maintainability</vt:lpwstr>
      </vt:variant>
      <vt:variant>
        <vt:i4>2621473</vt:i4>
      </vt:variant>
      <vt:variant>
        <vt:i4>633</vt:i4>
      </vt:variant>
      <vt:variant>
        <vt:i4>0</vt:i4>
      </vt:variant>
      <vt:variant>
        <vt:i4>5</vt:i4>
      </vt:variant>
      <vt:variant>
        <vt:lpwstr/>
      </vt:variant>
      <vt:variant>
        <vt:lpwstr>Post12AnalysingResults</vt:lpwstr>
      </vt:variant>
      <vt:variant>
        <vt:i4>5570638</vt:i4>
      </vt:variant>
      <vt:variant>
        <vt:i4>630</vt:i4>
      </vt:variant>
      <vt:variant>
        <vt:i4>0</vt:i4>
      </vt:variant>
      <vt:variant>
        <vt:i4>5</vt:i4>
      </vt:variant>
      <vt:variant>
        <vt:lpwstr/>
      </vt:variant>
      <vt:variant>
        <vt:lpwstr>Post12ByteArrays</vt:lpwstr>
      </vt:variant>
      <vt:variant>
        <vt:i4>3080234</vt:i4>
      </vt:variant>
      <vt:variant>
        <vt:i4>627</vt:i4>
      </vt:variant>
      <vt:variant>
        <vt:i4>0</vt:i4>
      </vt:variant>
      <vt:variant>
        <vt:i4>5</vt:i4>
      </vt:variant>
      <vt:variant>
        <vt:lpwstr/>
      </vt:variant>
      <vt:variant>
        <vt:lpwstr>Post12MemoryTestResults</vt:lpwstr>
      </vt:variant>
      <vt:variant>
        <vt:i4>5308495</vt:i4>
      </vt:variant>
      <vt:variant>
        <vt:i4>624</vt:i4>
      </vt:variant>
      <vt:variant>
        <vt:i4>0</vt:i4>
      </vt:variant>
      <vt:variant>
        <vt:i4>5</vt:i4>
      </vt:variant>
      <vt:variant>
        <vt:lpwstr/>
      </vt:variant>
      <vt:variant>
        <vt:lpwstr>Post12MeasuringMemory</vt:lpwstr>
      </vt:variant>
      <vt:variant>
        <vt:i4>6226010</vt:i4>
      </vt:variant>
      <vt:variant>
        <vt:i4>621</vt:i4>
      </vt:variant>
      <vt:variant>
        <vt:i4>0</vt:i4>
      </vt:variant>
      <vt:variant>
        <vt:i4>5</vt:i4>
      </vt:variant>
      <vt:variant>
        <vt:lpwstr/>
      </vt:variant>
      <vt:variant>
        <vt:lpwstr>Post12PerfTestResults</vt:lpwstr>
      </vt:variant>
      <vt:variant>
        <vt:i4>6226001</vt:i4>
      </vt:variant>
      <vt:variant>
        <vt:i4>618</vt:i4>
      </vt:variant>
      <vt:variant>
        <vt:i4>0</vt:i4>
      </vt:variant>
      <vt:variant>
        <vt:i4>5</vt:i4>
      </vt:variant>
      <vt:variant>
        <vt:lpwstr/>
      </vt:variant>
      <vt:variant>
        <vt:lpwstr>Post12TestingInIsolation</vt:lpwstr>
      </vt:variant>
      <vt:variant>
        <vt:i4>5767235</vt:i4>
      </vt:variant>
      <vt:variant>
        <vt:i4>615</vt:i4>
      </vt:variant>
      <vt:variant>
        <vt:i4>0</vt:i4>
      </vt:variant>
      <vt:variant>
        <vt:i4>5</vt:i4>
      </vt:variant>
      <vt:variant>
        <vt:lpwstr/>
      </vt:variant>
      <vt:variant>
        <vt:lpwstr>Post12SummaryOfTests</vt:lpwstr>
      </vt:variant>
      <vt:variant>
        <vt:i4>2752560</vt:i4>
      </vt:variant>
      <vt:variant>
        <vt:i4>612</vt:i4>
      </vt:variant>
      <vt:variant>
        <vt:i4>0</vt:i4>
      </vt:variant>
      <vt:variant>
        <vt:i4>5</vt:i4>
      </vt:variant>
      <vt:variant>
        <vt:lpwstr/>
      </vt:variant>
      <vt:variant>
        <vt:lpwstr>Post12Perf</vt:lpwstr>
      </vt:variant>
      <vt:variant>
        <vt:i4>7602291</vt:i4>
      </vt:variant>
      <vt:variant>
        <vt:i4>609</vt:i4>
      </vt:variant>
      <vt:variant>
        <vt:i4>0</vt:i4>
      </vt:variant>
      <vt:variant>
        <vt:i4>5</vt:i4>
      </vt:variant>
      <vt:variant>
        <vt:lpwstr/>
      </vt:variant>
      <vt:variant>
        <vt:lpwstr>ValueMappingFlattening</vt:lpwstr>
      </vt:variant>
      <vt:variant>
        <vt:i4>1441814</vt:i4>
      </vt:variant>
      <vt:variant>
        <vt:i4>606</vt:i4>
      </vt:variant>
      <vt:variant>
        <vt:i4>0</vt:i4>
      </vt:variant>
      <vt:variant>
        <vt:i4>5</vt:i4>
      </vt:variant>
      <vt:variant>
        <vt:lpwstr/>
      </vt:variant>
      <vt:variant>
        <vt:lpwstr>NilValue</vt:lpwstr>
      </vt:variant>
      <vt:variant>
        <vt:i4>458752</vt:i4>
      </vt:variant>
      <vt:variant>
        <vt:i4>603</vt:i4>
      </vt:variant>
      <vt:variant>
        <vt:i4>0</vt:i4>
      </vt:variant>
      <vt:variant>
        <vt:i4>5</vt:i4>
      </vt:variant>
      <vt:variant>
        <vt:lpwstr/>
      </vt:variant>
      <vt:variant>
        <vt:lpwstr>ValueMapping</vt:lpwstr>
      </vt:variant>
      <vt:variant>
        <vt:i4>262157</vt:i4>
      </vt:variant>
      <vt:variant>
        <vt:i4>600</vt:i4>
      </vt:variant>
      <vt:variant>
        <vt:i4>0</vt:i4>
      </vt:variant>
      <vt:variant>
        <vt:i4>5</vt:i4>
      </vt:variant>
      <vt:variant>
        <vt:lpwstr/>
      </vt:variant>
      <vt:variant>
        <vt:lpwstr>MassCopy</vt:lpwstr>
      </vt:variant>
      <vt:variant>
        <vt:i4>8061045</vt:i4>
      </vt:variant>
      <vt:variant>
        <vt:i4>597</vt:i4>
      </vt:variant>
      <vt:variant>
        <vt:i4>0</vt:i4>
      </vt:variant>
      <vt:variant>
        <vt:i4>5</vt:i4>
      </vt:variant>
      <vt:variant>
        <vt:lpwstr/>
      </vt:variant>
      <vt:variant>
        <vt:lpwstr>TableExtractor</vt:lpwstr>
      </vt:variant>
      <vt:variant>
        <vt:i4>7405674</vt:i4>
      </vt:variant>
      <vt:variant>
        <vt:i4>594</vt:i4>
      </vt:variant>
      <vt:variant>
        <vt:i4>0</vt:i4>
      </vt:variant>
      <vt:variant>
        <vt:i4>5</vt:i4>
      </vt:variant>
      <vt:variant>
        <vt:lpwstr/>
      </vt:variant>
      <vt:variant>
        <vt:lpwstr>Looping</vt:lpwstr>
      </vt:variant>
      <vt:variant>
        <vt:i4>2</vt:i4>
      </vt:variant>
      <vt:variant>
        <vt:i4>591</vt:i4>
      </vt:variant>
      <vt:variant>
        <vt:i4>0</vt:i4>
      </vt:variant>
      <vt:variant>
        <vt:i4>5</vt:i4>
      </vt:variant>
      <vt:variant>
        <vt:lpwstr/>
      </vt:variant>
      <vt:variant>
        <vt:lpwstr>TableLooping</vt:lpwstr>
      </vt:variant>
      <vt:variant>
        <vt:i4>1900548</vt:i4>
      </vt:variant>
      <vt:variant>
        <vt:i4>588</vt:i4>
      </vt:variant>
      <vt:variant>
        <vt:i4>0</vt:i4>
      </vt:variant>
      <vt:variant>
        <vt:i4>5</vt:i4>
      </vt:variant>
      <vt:variant>
        <vt:lpwstr/>
      </vt:variant>
      <vt:variant>
        <vt:lpwstr>Iteration</vt:lpwstr>
      </vt:variant>
      <vt:variant>
        <vt:i4>1048600</vt:i4>
      </vt:variant>
      <vt:variant>
        <vt:i4>585</vt:i4>
      </vt:variant>
      <vt:variant>
        <vt:i4>0</vt:i4>
      </vt:variant>
      <vt:variant>
        <vt:i4>5</vt:i4>
      </vt:variant>
      <vt:variant>
        <vt:lpwstr/>
      </vt:variant>
      <vt:variant>
        <vt:lpwstr>Scripting</vt:lpwstr>
      </vt:variant>
      <vt:variant>
        <vt:i4>720909</vt:i4>
      </vt:variant>
      <vt:variant>
        <vt:i4>582</vt:i4>
      </vt:variant>
      <vt:variant>
        <vt:i4>0</vt:i4>
      </vt:variant>
      <vt:variant>
        <vt:i4>5</vt:i4>
      </vt:variant>
      <vt:variant>
        <vt:lpwstr/>
      </vt:variant>
      <vt:variant>
        <vt:lpwstr>Index</vt:lpwstr>
      </vt:variant>
      <vt:variant>
        <vt:i4>7274613</vt:i4>
      </vt:variant>
      <vt:variant>
        <vt:i4>579</vt:i4>
      </vt:variant>
      <vt:variant>
        <vt:i4>0</vt:i4>
      </vt:variant>
      <vt:variant>
        <vt:i4>5</vt:i4>
      </vt:variant>
      <vt:variant>
        <vt:lpwstr/>
      </vt:variant>
      <vt:variant>
        <vt:lpwstr>RecordCount</vt:lpwstr>
      </vt:variant>
      <vt:variant>
        <vt:i4>6422624</vt:i4>
      </vt:variant>
      <vt:variant>
        <vt:i4>576</vt:i4>
      </vt:variant>
      <vt:variant>
        <vt:i4>0</vt:i4>
      </vt:variant>
      <vt:variant>
        <vt:i4>5</vt:i4>
      </vt:variant>
      <vt:variant>
        <vt:lpwstr/>
      </vt:variant>
      <vt:variant>
        <vt:lpwstr>Assert</vt:lpwstr>
      </vt:variant>
      <vt:variant>
        <vt:i4>7143551</vt:i4>
      </vt:variant>
      <vt:variant>
        <vt:i4>573</vt:i4>
      </vt:variant>
      <vt:variant>
        <vt:i4>0</vt:i4>
      </vt:variant>
      <vt:variant>
        <vt:i4>5</vt:i4>
      </vt:variant>
      <vt:variant>
        <vt:lpwstr/>
      </vt:variant>
      <vt:variant>
        <vt:lpwstr>GetCommonID</vt:lpwstr>
      </vt:variant>
      <vt:variant>
        <vt:i4>6422631</vt:i4>
      </vt:variant>
      <vt:variant>
        <vt:i4>570</vt:i4>
      </vt:variant>
      <vt:variant>
        <vt:i4>0</vt:i4>
      </vt:variant>
      <vt:variant>
        <vt:i4>5</vt:i4>
      </vt:variant>
      <vt:variant>
        <vt:lpwstr/>
      </vt:variant>
      <vt:variant>
        <vt:lpwstr>DatabaseCommonCode</vt:lpwstr>
      </vt:variant>
      <vt:variant>
        <vt:i4>7274605</vt:i4>
      </vt:variant>
      <vt:variant>
        <vt:i4>567</vt:i4>
      </vt:variant>
      <vt:variant>
        <vt:i4>0</vt:i4>
      </vt:variant>
      <vt:variant>
        <vt:i4>5</vt:i4>
      </vt:variant>
      <vt:variant>
        <vt:lpwstr/>
      </vt:variant>
      <vt:variant>
        <vt:lpwstr>GetApplicationValue</vt:lpwstr>
      </vt:variant>
      <vt:variant>
        <vt:i4>6422649</vt:i4>
      </vt:variant>
      <vt:variant>
        <vt:i4>564</vt:i4>
      </vt:variant>
      <vt:variant>
        <vt:i4>0</vt:i4>
      </vt:variant>
      <vt:variant>
        <vt:i4>5</vt:i4>
      </vt:variant>
      <vt:variant>
        <vt:lpwstr/>
      </vt:variant>
      <vt:variant>
        <vt:lpwstr>ValueExtractor</vt:lpwstr>
      </vt:variant>
      <vt:variant>
        <vt:i4>2031646</vt:i4>
      </vt:variant>
      <vt:variant>
        <vt:i4>561</vt:i4>
      </vt:variant>
      <vt:variant>
        <vt:i4>0</vt:i4>
      </vt:variant>
      <vt:variant>
        <vt:i4>5</vt:i4>
      </vt:variant>
      <vt:variant>
        <vt:lpwstr/>
      </vt:variant>
      <vt:variant>
        <vt:lpwstr>GetApplicationID</vt:lpwstr>
      </vt:variant>
      <vt:variant>
        <vt:i4>7143531</vt:i4>
      </vt:variant>
      <vt:variant>
        <vt:i4>558</vt:i4>
      </vt:variant>
      <vt:variant>
        <vt:i4>0</vt:i4>
      </vt:variant>
      <vt:variant>
        <vt:i4>5</vt:i4>
      </vt:variant>
      <vt:variant>
        <vt:lpwstr/>
      </vt:variant>
      <vt:variant>
        <vt:lpwstr>SetCommonID</vt:lpwstr>
      </vt:variant>
      <vt:variant>
        <vt:i4>458762</vt:i4>
      </vt:variant>
      <vt:variant>
        <vt:i4>555</vt:i4>
      </vt:variant>
      <vt:variant>
        <vt:i4>0</vt:i4>
      </vt:variant>
      <vt:variant>
        <vt:i4>5</vt:i4>
      </vt:variant>
      <vt:variant>
        <vt:lpwstr/>
      </vt:variant>
      <vt:variant>
        <vt:lpwstr>FormatMessage</vt:lpwstr>
      </vt:variant>
      <vt:variant>
        <vt:i4>6422647</vt:i4>
      </vt:variant>
      <vt:variant>
        <vt:i4>552</vt:i4>
      </vt:variant>
      <vt:variant>
        <vt:i4>0</vt:i4>
      </vt:variant>
      <vt:variant>
        <vt:i4>5</vt:i4>
      </vt:variant>
      <vt:variant>
        <vt:lpwstr/>
      </vt:variant>
      <vt:variant>
        <vt:lpwstr>RemoveApplicationID</vt:lpwstr>
      </vt:variant>
      <vt:variant>
        <vt:i4>6881397</vt:i4>
      </vt:variant>
      <vt:variant>
        <vt:i4>549</vt:i4>
      </vt:variant>
      <vt:variant>
        <vt:i4>0</vt:i4>
      </vt:variant>
      <vt:variant>
        <vt:i4>5</vt:i4>
      </vt:variant>
      <vt:variant>
        <vt:lpwstr/>
      </vt:variant>
      <vt:variant>
        <vt:lpwstr>ErrorReturn</vt:lpwstr>
      </vt:variant>
      <vt:variant>
        <vt:i4>8061035</vt:i4>
      </vt:variant>
      <vt:variant>
        <vt:i4>546</vt:i4>
      </vt:variant>
      <vt:variant>
        <vt:i4>0</vt:i4>
      </vt:variant>
      <vt:variant>
        <vt:i4>5</vt:i4>
      </vt:variant>
      <vt:variant>
        <vt:lpwstr/>
      </vt:variant>
      <vt:variant>
        <vt:lpwstr>GetCommonValue</vt:lpwstr>
      </vt:variant>
      <vt:variant>
        <vt:i4>7340151</vt:i4>
      </vt:variant>
      <vt:variant>
        <vt:i4>543</vt:i4>
      </vt:variant>
      <vt:variant>
        <vt:i4>0</vt:i4>
      </vt:variant>
      <vt:variant>
        <vt:i4>5</vt:i4>
      </vt:variant>
      <vt:variant>
        <vt:lpwstr/>
      </vt:variant>
      <vt:variant>
        <vt:lpwstr>DatabaseLookup</vt:lpwstr>
      </vt:variant>
      <vt:variant>
        <vt:i4>720902</vt:i4>
      </vt:variant>
      <vt:variant>
        <vt:i4>540</vt:i4>
      </vt:variant>
      <vt:variant>
        <vt:i4>0</vt:i4>
      </vt:variant>
      <vt:variant>
        <vt:i4>5</vt:i4>
      </vt:variant>
      <vt:variant>
        <vt:lpwstr/>
      </vt:variant>
      <vt:variant>
        <vt:lpwstr>CumulativeCommonCode</vt:lpwstr>
      </vt:variant>
      <vt:variant>
        <vt:i4>1048600</vt:i4>
      </vt:variant>
      <vt:variant>
        <vt:i4>537</vt:i4>
      </vt:variant>
      <vt:variant>
        <vt:i4>0</vt:i4>
      </vt:variant>
      <vt:variant>
        <vt:i4>5</vt:i4>
      </vt:variant>
      <vt:variant>
        <vt:lpwstr/>
      </vt:variant>
      <vt:variant>
        <vt:lpwstr>CumulativeMaximum</vt:lpwstr>
      </vt:variant>
      <vt:variant>
        <vt:i4>1572883</vt:i4>
      </vt:variant>
      <vt:variant>
        <vt:i4>534</vt:i4>
      </vt:variant>
      <vt:variant>
        <vt:i4>0</vt:i4>
      </vt:variant>
      <vt:variant>
        <vt:i4>5</vt:i4>
      </vt:variant>
      <vt:variant>
        <vt:lpwstr/>
      </vt:variant>
      <vt:variant>
        <vt:lpwstr>CumulativeSum</vt:lpwstr>
      </vt:variant>
      <vt:variant>
        <vt:i4>983048</vt:i4>
      </vt:variant>
      <vt:variant>
        <vt:i4>531</vt:i4>
      </vt:variant>
      <vt:variant>
        <vt:i4>0</vt:i4>
      </vt:variant>
      <vt:variant>
        <vt:i4>5</vt:i4>
      </vt:variant>
      <vt:variant>
        <vt:lpwstr/>
      </vt:variant>
      <vt:variant>
        <vt:lpwstr>CumulativeConcatenate</vt:lpwstr>
      </vt:variant>
      <vt:variant>
        <vt:i4>1572878</vt:i4>
      </vt:variant>
      <vt:variant>
        <vt:i4>528</vt:i4>
      </vt:variant>
      <vt:variant>
        <vt:i4>0</vt:i4>
      </vt:variant>
      <vt:variant>
        <vt:i4>5</vt:i4>
      </vt:variant>
      <vt:variant>
        <vt:lpwstr/>
      </vt:variant>
      <vt:variant>
        <vt:lpwstr>CumulativeMinimum</vt:lpwstr>
      </vt:variant>
      <vt:variant>
        <vt:i4>917509</vt:i4>
      </vt:variant>
      <vt:variant>
        <vt:i4>525</vt:i4>
      </vt:variant>
      <vt:variant>
        <vt:i4>0</vt:i4>
      </vt:variant>
      <vt:variant>
        <vt:i4>5</vt:i4>
      </vt:variant>
      <vt:variant>
        <vt:lpwstr/>
      </vt:variant>
      <vt:variant>
        <vt:lpwstr>CumulativeAverage</vt:lpwstr>
      </vt:variant>
      <vt:variant>
        <vt:i4>7602288</vt:i4>
      </vt:variant>
      <vt:variant>
        <vt:i4>522</vt:i4>
      </vt:variant>
      <vt:variant>
        <vt:i4>0</vt:i4>
      </vt:variant>
      <vt:variant>
        <vt:i4>5</vt:i4>
      </vt:variant>
      <vt:variant>
        <vt:lpwstr/>
      </vt:variant>
      <vt:variant>
        <vt:lpwstr>NaturalExponentialFunction</vt:lpwstr>
      </vt:variant>
      <vt:variant>
        <vt:i4>1114130</vt:i4>
      </vt:variant>
      <vt:variant>
        <vt:i4>519</vt:i4>
      </vt:variant>
      <vt:variant>
        <vt:i4>0</vt:i4>
      </vt:variant>
      <vt:variant>
        <vt:i4>5</vt:i4>
      </vt:variant>
      <vt:variant>
        <vt:lpwstr/>
      </vt:variant>
      <vt:variant>
        <vt:lpwstr>ScientificCommonCode</vt:lpwstr>
      </vt:variant>
      <vt:variant>
        <vt:i4>6488190</vt:i4>
      </vt:variant>
      <vt:variant>
        <vt:i4>516</vt:i4>
      </vt:variant>
      <vt:variant>
        <vt:i4>0</vt:i4>
      </vt:variant>
      <vt:variant>
        <vt:i4>5</vt:i4>
      </vt:variant>
      <vt:variant>
        <vt:lpwstr/>
      </vt:variant>
      <vt:variant>
        <vt:lpwstr>Cosine</vt:lpwstr>
      </vt:variant>
      <vt:variant>
        <vt:i4>458775</vt:i4>
      </vt:variant>
      <vt:variant>
        <vt:i4>513</vt:i4>
      </vt:variant>
      <vt:variant>
        <vt:i4>0</vt:i4>
      </vt:variant>
      <vt:variant>
        <vt:i4>5</vt:i4>
      </vt:variant>
      <vt:variant>
        <vt:lpwstr/>
      </vt:variant>
      <vt:variant>
        <vt:lpwstr>XPowY</vt:lpwstr>
      </vt:variant>
      <vt:variant>
        <vt:i4>6488172</vt:i4>
      </vt:variant>
      <vt:variant>
        <vt:i4>510</vt:i4>
      </vt:variant>
      <vt:variant>
        <vt:i4>0</vt:i4>
      </vt:variant>
      <vt:variant>
        <vt:i4>5</vt:i4>
      </vt:variant>
      <vt:variant>
        <vt:lpwstr/>
      </vt:variant>
      <vt:variant>
        <vt:lpwstr>CommonLogarithm</vt:lpwstr>
      </vt:variant>
      <vt:variant>
        <vt:i4>6815871</vt:i4>
      </vt:variant>
      <vt:variant>
        <vt:i4>507</vt:i4>
      </vt:variant>
      <vt:variant>
        <vt:i4>0</vt:i4>
      </vt:variant>
      <vt:variant>
        <vt:i4>5</vt:i4>
      </vt:variant>
      <vt:variant>
        <vt:lpwstr/>
      </vt:variant>
      <vt:variant>
        <vt:lpwstr>Tangent</vt:lpwstr>
      </vt:variant>
      <vt:variant>
        <vt:i4>7602284</vt:i4>
      </vt:variant>
      <vt:variant>
        <vt:i4>504</vt:i4>
      </vt:variant>
      <vt:variant>
        <vt:i4>0</vt:i4>
      </vt:variant>
      <vt:variant>
        <vt:i4>5</vt:i4>
      </vt:variant>
      <vt:variant>
        <vt:lpwstr/>
      </vt:variant>
      <vt:variant>
        <vt:lpwstr>BaseSpecifiedLogarithm</vt:lpwstr>
      </vt:variant>
      <vt:variant>
        <vt:i4>786461</vt:i4>
      </vt:variant>
      <vt:variant>
        <vt:i4>501</vt:i4>
      </vt:variant>
      <vt:variant>
        <vt:i4>0</vt:i4>
      </vt:variant>
      <vt:variant>
        <vt:i4>5</vt:i4>
      </vt:variant>
      <vt:variant>
        <vt:lpwstr/>
      </vt:variant>
      <vt:variant>
        <vt:lpwstr>Sine</vt:lpwstr>
      </vt:variant>
      <vt:variant>
        <vt:i4>7929962</vt:i4>
      </vt:variant>
      <vt:variant>
        <vt:i4>498</vt:i4>
      </vt:variant>
      <vt:variant>
        <vt:i4>0</vt:i4>
      </vt:variant>
      <vt:variant>
        <vt:i4>5</vt:i4>
      </vt:variant>
      <vt:variant>
        <vt:lpwstr/>
      </vt:variant>
      <vt:variant>
        <vt:lpwstr>ArcTangent</vt:lpwstr>
      </vt:variant>
      <vt:variant>
        <vt:i4>1376267</vt:i4>
      </vt:variant>
      <vt:variant>
        <vt:i4>495</vt:i4>
      </vt:variant>
      <vt:variant>
        <vt:i4>0</vt:i4>
      </vt:variant>
      <vt:variant>
        <vt:i4>5</vt:i4>
      </vt:variant>
      <vt:variant>
        <vt:lpwstr/>
      </vt:variant>
      <vt:variant>
        <vt:lpwstr>NaturalLogarithm</vt:lpwstr>
      </vt:variant>
      <vt:variant>
        <vt:i4>6422645</vt:i4>
      </vt:variant>
      <vt:variant>
        <vt:i4>492</vt:i4>
      </vt:variant>
      <vt:variant>
        <vt:i4>0</vt:i4>
      </vt:variant>
      <vt:variant>
        <vt:i4>5</vt:i4>
      </vt:variant>
      <vt:variant>
        <vt:lpwstr/>
      </vt:variant>
      <vt:variant>
        <vt:lpwstr>TenPowN</vt:lpwstr>
      </vt:variant>
      <vt:variant>
        <vt:i4>6881402</vt:i4>
      </vt:variant>
      <vt:variant>
        <vt:i4>489</vt:i4>
      </vt:variant>
      <vt:variant>
        <vt:i4>0</vt:i4>
      </vt:variant>
      <vt:variant>
        <vt:i4>5</vt:i4>
      </vt:variant>
      <vt:variant>
        <vt:lpwstr/>
      </vt:variant>
      <vt:variant>
        <vt:lpwstr>Hexadecimal</vt:lpwstr>
      </vt:variant>
      <vt:variant>
        <vt:i4>655378</vt:i4>
      </vt:variant>
      <vt:variant>
        <vt:i4>486</vt:i4>
      </vt:variant>
      <vt:variant>
        <vt:i4>0</vt:i4>
      </vt:variant>
      <vt:variant>
        <vt:i4>5</vt:i4>
      </vt:variant>
      <vt:variant>
        <vt:lpwstr/>
      </vt:variant>
      <vt:variant>
        <vt:lpwstr>ConversionCommonCode</vt:lpwstr>
      </vt:variant>
      <vt:variant>
        <vt:i4>196624</vt:i4>
      </vt:variant>
      <vt:variant>
        <vt:i4>483</vt:i4>
      </vt:variant>
      <vt:variant>
        <vt:i4>0</vt:i4>
      </vt:variant>
      <vt:variant>
        <vt:i4>5</vt:i4>
      </vt:variant>
      <vt:variant>
        <vt:lpwstr/>
      </vt:variant>
      <vt:variant>
        <vt:lpwstr>CharacterToASCII</vt:lpwstr>
      </vt:variant>
      <vt:variant>
        <vt:i4>131099</vt:i4>
      </vt:variant>
      <vt:variant>
        <vt:i4>480</vt:i4>
      </vt:variant>
      <vt:variant>
        <vt:i4>0</vt:i4>
      </vt:variant>
      <vt:variant>
        <vt:i4>5</vt:i4>
      </vt:variant>
      <vt:variant>
        <vt:lpwstr/>
      </vt:variant>
      <vt:variant>
        <vt:lpwstr>Octal</vt:lpwstr>
      </vt:variant>
      <vt:variant>
        <vt:i4>720920</vt:i4>
      </vt:variant>
      <vt:variant>
        <vt:i4>477</vt:i4>
      </vt:variant>
      <vt:variant>
        <vt:i4>0</vt:i4>
      </vt:variant>
      <vt:variant>
        <vt:i4>5</vt:i4>
      </vt:variant>
      <vt:variant>
        <vt:lpwstr/>
      </vt:variant>
      <vt:variant>
        <vt:lpwstr>ASCIIToCharacter</vt:lpwstr>
      </vt:variant>
      <vt:variant>
        <vt:i4>7536764</vt:i4>
      </vt:variant>
      <vt:variant>
        <vt:i4>474</vt:i4>
      </vt:variant>
      <vt:variant>
        <vt:i4>0</vt:i4>
      </vt:variant>
      <vt:variant>
        <vt:i4>5</vt:i4>
      </vt:variant>
      <vt:variant>
        <vt:lpwstr/>
      </vt:variant>
      <vt:variant>
        <vt:lpwstr>DateAndTime</vt:lpwstr>
      </vt:variant>
      <vt:variant>
        <vt:i4>7209071</vt:i4>
      </vt:variant>
      <vt:variant>
        <vt:i4>471</vt:i4>
      </vt:variant>
      <vt:variant>
        <vt:i4>0</vt:i4>
      </vt:variant>
      <vt:variant>
        <vt:i4>5</vt:i4>
      </vt:variant>
      <vt:variant>
        <vt:lpwstr/>
      </vt:variant>
      <vt:variant>
        <vt:lpwstr>DateTimeCommonCode</vt:lpwstr>
      </vt:variant>
      <vt:variant>
        <vt:i4>262160</vt:i4>
      </vt:variant>
      <vt:variant>
        <vt:i4>468</vt:i4>
      </vt:variant>
      <vt:variant>
        <vt:i4>0</vt:i4>
      </vt:variant>
      <vt:variant>
        <vt:i4>5</vt:i4>
      </vt:variant>
      <vt:variant>
        <vt:lpwstr/>
      </vt:variant>
      <vt:variant>
        <vt:lpwstr>Date</vt:lpwstr>
      </vt:variant>
      <vt:variant>
        <vt:i4>786457</vt:i4>
      </vt:variant>
      <vt:variant>
        <vt:i4>465</vt:i4>
      </vt:variant>
      <vt:variant>
        <vt:i4>0</vt:i4>
      </vt:variant>
      <vt:variant>
        <vt:i4>5</vt:i4>
      </vt:variant>
      <vt:variant>
        <vt:lpwstr/>
      </vt:variant>
      <vt:variant>
        <vt:lpwstr>Time</vt:lpwstr>
      </vt:variant>
      <vt:variant>
        <vt:i4>7929956</vt:i4>
      </vt:variant>
      <vt:variant>
        <vt:i4>462</vt:i4>
      </vt:variant>
      <vt:variant>
        <vt:i4>0</vt:i4>
      </vt:variant>
      <vt:variant>
        <vt:i4>5</vt:i4>
      </vt:variant>
      <vt:variant>
        <vt:lpwstr/>
      </vt:variant>
      <vt:variant>
        <vt:lpwstr>AddDays</vt:lpwstr>
      </vt:variant>
      <vt:variant>
        <vt:i4>65543</vt:i4>
      </vt:variant>
      <vt:variant>
        <vt:i4>459</vt:i4>
      </vt:variant>
      <vt:variant>
        <vt:i4>0</vt:i4>
      </vt:variant>
      <vt:variant>
        <vt:i4>5</vt:i4>
      </vt:variant>
      <vt:variant>
        <vt:lpwstr/>
      </vt:variant>
      <vt:variant>
        <vt:lpwstr>LogicalCommonCode</vt:lpwstr>
      </vt:variant>
      <vt:variant>
        <vt:i4>7798885</vt:i4>
      </vt:variant>
      <vt:variant>
        <vt:i4>456</vt:i4>
      </vt:variant>
      <vt:variant>
        <vt:i4>0</vt:i4>
      </vt:variant>
      <vt:variant>
        <vt:i4>5</vt:i4>
      </vt:variant>
      <vt:variant>
        <vt:lpwstr/>
      </vt:variant>
      <vt:variant>
        <vt:lpwstr>LogicalDate</vt:lpwstr>
      </vt:variant>
      <vt:variant>
        <vt:i4>1245194</vt:i4>
      </vt:variant>
      <vt:variant>
        <vt:i4>453</vt:i4>
      </vt:variant>
      <vt:variant>
        <vt:i4>0</vt:i4>
      </vt:variant>
      <vt:variant>
        <vt:i4>5</vt:i4>
      </vt:variant>
      <vt:variant>
        <vt:lpwstr/>
      </vt:variant>
      <vt:variant>
        <vt:lpwstr>NotEqual</vt:lpwstr>
      </vt:variant>
      <vt:variant>
        <vt:i4>393241</vt:i4>
      </vt:variant>
      <vt:variant>
        <vt:i4>450</vt:i4>
      </vt:variant>
      <vt:variant>
        <vt:i4>0</vt:i4>
      </vt:variant>
      <vt:variant>
        <vt:i4>5</vt:i4>
      </vt:variant>
      <vt:variant>
        <vt:lpwstr/>
      </vt:variant>
      <vt:variant>
        <vt:lpwstr>LessThanOrEqualTo</vt:lpwstr>
      </vt:variant>
      <vt:variant>
        <vt:i4>524313</vt:i4>
      </vt:variant>
      <vt:variant>
        <vt:i4>447</vt:i4>
      </vt:variant>
      <vt:variant>
        <vt:i4>0</vt:i4>
      </vt:variant>
      <vt:variant>
        <vt:i4>5</vt:i4>
      </vt:variant>
      <vt:variant>
        <vt:lpwstr/>
      </vt:variant>
      <vt:variant>
        <vt:lpwstr>LogicalString</vt:lpwstr>
      </vt:variant>
      <vt:variant>
        <vt:i4>1048586</vt:i4>
      </vt:variant>
      <vt:variant>
        <vt:i4>444</vt:i4>
      </vt:variant>
      <vt:variant>
        <vt:i4>0</vt:i4>
      </vt:variant>
      <vt:variant>
        <vt:i4>5</vt:i4>
      </vt:variant>
      <vt:variant>
        <vt:lpwstr/>
      </vt:variant>
      <vt:variant>
        <vt:lpwstr>LessThan</vt:lpwstr>
      </vt:variant>
      <vt:variant>
        <vt:i4>524292</vt:i4>
      </vt:variant>
      <vt:variant>
        <vt:i4>441</vt:i4>
      </vt:variant>
      <vt:variant>
        <vt:i4>0</vt:i4>
      </vt:variant>
      <vt:variant>
        <vt:i4>5</vt:i4>
      </vt:variant>
      <vt:variant>
        <vt:lpwstr/>
      </vt:variant>
      <vt:variant>
        <vt:lpwstr>LogicalOR</vt:lpwstr>
      </vt:variant>
      <vt:variant>
        <vt:i4>1703943</vt:i4>
      </vt:variant>
      <vt:variant>
        <vt:i4>438</vt:i4>
      </vt:variant>
      <vt:variant>
        <vt:i4>0</vt:i4>
      </vt:variant>
      <vt:variant>
        <vt:i4>5</vt:i4>
      </vt:variant>
      <vt:variant>
        <vt:lpwstr/>
      </vt:variant>
      <vt:variant>
        <vt:lpwstr>IsNil</vt:lpwstr>
      </vt:variant>
      <vt:variant>
        <vt:i4>7667837</vt:i4>
      </vt:variant>
      <vt:variant>
        <vt:i4>435</vt:i4>
      </vt:variant>
      <vt:variant>
        <vt:i4>0</vt:i4>
      </vt:variant>
      <vt:variant>
        <vt:i4>5</vt:i4>
      </vt:variant>
      <vt:variant>
        <vt:lpwstr/>
      </vt:variant>
      <vt:variant>
        <vt:lpwstr>LogicalNumeric</vt:lpwstr>
      </vt:variant>
      <vt:variant>
        <vt:i4>2031636</vt:i4>
      </vt:variant>
      <vt:variant>
        <vt:i4>432</vt:i4>
      </vt:variant>
      <vt:variant>
        <vt:i4>0</vt:i4>
      </vt:variant>
      <vt:variant>
        <vt:i4>5</vt:i4>
      </vt:variant>
      <vt:variant>
        <vt:lpwstr/>
      </vt:variant>
      <vt:variant>
        <vt:lpwstr>GreaterThanOrEqualTo</vt:lpwstr>
      </vt:variant>
      <vt:variant>
        <vt:i4>8192107</vt:i4>
      </vt:variant>
      <vt:variant>
        <vt:i4>429</vt:i4>
      </vt:variant>
      <vt:variant>
        <vt:i4>0</vt:i4>
      </vt:variant>
      <vt:variant>
        <vt:i4>5</vt:i4>
      </vt:variant>
      <vt:variant>
        <vt:lpwstr/>
      </vt:variant>
      <vt:variant>
        <vt:lpwstr>LogicalNOT</vt:lpwstr>
      </vt:variant>
      <vt:variant>
        <vt:i4>6488172</vt:i4>
      </vt:variant>
      <vt:variant>
        <vt:i4>426</vt:i4>
      </vt:variant>
      <vt:variant>
        <vt:i4>0</vt:i4>
      </vt:variant>
      <vt:variant>
        <vt:i4>5</vt:i4>
      </vt:variant>
      <vt:variant>
        <vt:lpwstr/>
      </vt:variant>
      <vt:variant>
        <vt:lpwstr>GreaterThan</vt:lpwstr>
      </vt:variant>
      <vt:variant>
        <vt:i4>1310729</vt:i4>
      </vt:variant>
      <vt:variant>
        <vt:i4>423</vt:i4>
      </vt:variant>
      <vt:variant>
        <vt:i4>0</vt:i4>
      </vt:variant>
      <vt:variant>
        <vt:i4>5</vt:i4>
      </vt:variant>
      <vt:variant>
        <vt:lpwstr/>
      </vt:variant>
      <vt:variant>
        <vt:lpwstr>LogicalExistence</vt:lpwstr>
      </vt:variant>
      <vt:variant>
        <vt:i4>1048592</vt:i4>
      </vt:variant>
      <vt:variant>
        <vt:i4>420</vt:i4>
      </vt:variant>
      <vt:variant>
        <vt:i4>0</vt:i4>
      </vt:variant>
      <vt:variant>
        <vt:i4>5</vt:i4>
      </vt:variant>
      <vt:variant>
        <vt:lpwstr/>
      </vt:variant>
      <vt:variant>
        <vt:lpwstr>Equal</vt:lpwstr>
      </vt:variant>
      <vt:variant>
        <vt:i4>7929971</vt:i4>
      </vt:variant>
      <vt:variant>
        <vt:i4>417</vt:i4>
      </vt:variant>
      <vt:variant>
        <vt:i4>0</vt:i4>
      </vt:variant>
      <vt:variant>
        <vt:i4>5</vt:i4>
      </vt:variant>
      <vt:variant>
        <vt:lpwstr/>
      </vt:variant>
      <vt:variant>
        <vt:lpwstr>MathematicalCommonCode</vt:lpwstr>
      </vt:variant>
      <vt:variant>
        <vt:i4>655383</vt:i4>
      </vt:variant>
      <vt:variant>
        <vt:i4>414</vt:i4>
      </vt:variant>
      <vt:variant>
        <vt:i4>0</vt:i4>
      </vt:variant>
      <vt:variant>
        <vt:i4>5</vt:i4>
      </vt:variant>
      <vt:variant>
        <vt:lpwstr/>
      </vt:variant>
      <vt:variant>
        <vt:lpwstr>MinimumValue</vt:lpwstr>
      </vt:variant>
      <vt:variant>
        <vt:i4>8061033</vt:i4>
      </vt:variant>
      <vt:variant>
        <vt:i4>411</vt:i4>
      </vt:variant>
      <vt:variant>
        <vt:i4>0</vt:i4>
      </vt:variant>
      <vt:variant>
        <vt:i4>5</vt:i4>
      </vt:variant>
      <vt:variant>
        <vt:lpwstr/>
      </vt:variant>
      <vt:variant>
        <vt:lpwstr>Subtraction</vt:lpwstr>
      </vt:variant>
      <vt:variant>
        <vt:i4>131073</vt:i4>
      </vt:variant>
      <vt:variant>
        <vt:i4>408</vt:i4>
      </vt:variant>
      <vt:variant>
        <vt:i4>0</vt:i4>
      </vt:variant>
      <vt:variant>
        <vt:i4>5</vt:i4>
      </vt:variant>
      <vt:variant>
        <vt:lpwstr/>
      </vt:variant>
      <vt:variant>
        <vt:lpwstr>MaximumValue</vt:lpwstr>
      </vt:variant>
      <vt:variant>
        <vt:i4>7209065</vt:i4>
      </vt:variant>
      <vt:variant>
        <vt:i4>405</vt:i4>
      </vt:variant>
      <vt:variant>
        <vt:i4>0</vt:i4>
      </vt:variant>
      <vt:variant>
        <vt:i4>5</vt:i4>
      </vt:variant>
      <vt:variant>
        <vt:lpwstr/>
      </vt:variant>
      <vt:variant>
        <vt:lpwstr>SquareRoot</vt:lpwstr>
      </vt:variant>
      <vt:variant>
        <vt:i4>7209082</vt:i4>
      </vt:variant>
      <vt:variant>
        <vt:i4>402</vt:i4>
      </vt:variant>
      <vt:variant>
        <vt:i4>0</vt:i4>
      </vt:variant>
      <vt:variant>
        <vt:i4>5</vt:i4>
      </vt:variant>
      <vt:variant>
        <vt:lpwstr/>
      </vt:variant>
      <vt:variant>
        <vt:lpwstr>Integer</vt:lpwstr>
      </vt:variant>
      <vt:variant>
        <vt:i4>65543</vt:i4>
      </vt:variant>
      <vt:variant>
        <vt:i4>399</vt:i4>
      </vt:variant>
      <vt:variant>
        <vt:i4>0</vt:i4>
      </vt:variant>
      <vt:variant>
        <vt:i4>5</vt:i4>
      </vt:variant>
      <vt:variant>
        <vt:lpwstr/>
      </vt:variant>
      <vt:variant>
        <vt:lpwstr>Round</vt:lpwstr>
      </vt:variant>
      <vt:variant>
        <vt:i4>458766</vt:i4>
      </vt:variant>
      <vt:variant>
        <vt:i4>396</vt:i4>
      </vt:variant>
      <vt:variant>
        <vt:i4>0</vt:i4>
      </vt:variant>
      <vt:variant>
        <vt:i4>5</vt:i4>
      </vt:variant>
      <vt:variant>
        <vt:lpwstr/>
      </vt:variant>
      <vt:variant>
        <vt:lpwstr>Division</vt:lpwstr>
      </vt:variant>
      <vt:variant>
        <vt:i4>8257660</vt:i4>
      </vt:variant>
      <vt:variant>
        <vt:i4>393</vt:i4>
      </vt:variant>
      <vt:variant>
        <vt:i4>0</vt:i4>
      </vt:variant>
      <vt:variant>
        <vt:i4>5</vt:i4>
      </vt:variant>
      <vt:variant>
        <vt:lpwstr/>
      </vt:variant>
      <vt:variant>
        <vt:lpwstr>Multiplication</vt:lpwstr>
      </vt:variant>
      <vt:variant>
        <vt:i4>655390</vt:i4>
      </vt:variant>
      <vt:variant>
        <vt:i4>390</vt:i4>
      </vt:variant>
      <vt:variant>
        <vt:i4>0</vt:i4>
      </vt:variant>
      <vt:variant>
        <vt:i4>5</vt:i4>
      </vt:variant>
      <vt:variant>
        <vt:lpwstr/>
      </vt:variant>
      <vt:variant>
        <vt:lpwstr>Addition</vt:lpwstr>
      </vt:variant>
      <vt:variant>
        <vt:i4>7667813</vt:i4>
      </vt:variant>
      <vt:variant>
        <vt:i4>387</vt:i4>
      </vt:variant>
      <vt:variant>
        <vt:i4>0</vt:i4>
      </vt:variant>
      <vt:variant>
        <vt:i4>5</vt:i4>
      </vt:variant>
      <vt:variant>
        <vt:lpwstr/>
      </vt:variant>
      <vt:variant>
        <vt:lpwstr>Modulo</vt:lpwstr>
      </vt:variant>
      <vt:variant>
        <vt:i4>589840</vt:i4>
      </vt:variant>
      <vt:variant>
        <vt:i4>384</vt:i4>
      </vt:variant>
      <vt:variant>
        <vt:i4>0</vt:i4>
      </vt:variant>
      <vt:variant>
        <vt:i4>5</vt:i4>
      </vt:variant>
      <vt:variant>
        <vt:lpwstr/>
      </vt:variant>
      <vt:variant>
        <vt:lpwstr>AbsoluteValue</vt:lpwstr>
      </vt:variant>
      <vt:variant>
        <vt:i4>7012453</vt:i4>
      </vt:variant>
      <vt:variant>
        <vt:i4>381</vt:i4>
      </vt:variant>
      <vt:variant>
        <vt:i4>0</vt:i4>
      </vt:variant>
      <vt:variant>
        <vt:i4>5</vt:i4>
      </vt:variant>
      <vt:variant>
        <vt:lpwstr/>
      </vt:variant>
      <vt:variant>
        <vt:lpwstr>StringLeft</vt:lpwstr>
      </vt:variant>
      <vt:variant>
        <vt:i4>1835017</vt:i4>
      </vt:variant>
      <vt:variant>
        <vt:i4>378</vt:i4>
      </vt:variant>
      <vt:variant>
        <vt:i4>0</vt:i4>
      </vt:variant>
      <vt:variant>
        <vt:i4>5</vt:i4>
      </vt:variant>
      <vt:variant>
        <vt:lpwstr/>
      </vt:variant>
      <vt:variant>
        <vt:lpwstr>StringCommonCode</vt:lpwstr>
      </vt:variant>
      <vt:variant>
        <vt:i4>7798887</vt:i4>
      </vt:variant>
      <vt:variant>
        <vt:i4>375</vt:i4>
      </vt:variant>
      <vt:variant>
        <vt:i4>0</vt:i4>
      </vt:variant>
      <vt:variant>
        <vt:i4>5</vt:i4>
      </vt:variant>
      <vt:variant>
        <vt:lpwstr/>
      </vt:variant>
      <vt:variant>
        <vt:lpwstr>StringFind</vt:lpwstr>
      </vt:variant>
      <vt:variant>
        <vt:i4>327702</vt:i4>
      </vt:variant>
      <vt:variant>
        <vt:i4>372</vt:i4>
      </vt:variant>
      <vt:variant>
        <vt:i4>0</vt:i4>
      </vt:variant>
      <vt:variant>
        <vt:i4>5</vt:i4>
      </vt:variant>
      <vt:variant>
        <vt:lpwstr/>
      </vt:variant>
      <vt:variant>
        <vt:lpwstr>Uppercase</vt:lpwstr>
      </vt:variant>
      <vt:variant>
        <vt:i4>1245215</vt:i4>
      </vt:variant>
      <vt:variant>
        <vt:i4>369</vt:i4>
      </vt:variant>
      <vt:variant>
        <vt:i4>0</vt:i4>
      </vt:variant>
      <vt:variant>
        <vt:i4>5</vt:i4>
      </vt:variant>
      <vt:variant>
        <vt:lpwstr/>
      </vt:variant>
      <vt:variant>
        <vt:lpwstr>StringExtract</vt:lpwstr>
      </vt:variant>
      <vt:variant>
        <vt:i4>6684796</vt:i4>
      </vt:variant>
      <vt:variant>
        <vt:i4>366</vt:i4>
      </vt:variant>
      <vt:variant>
        <vt:i4>0</vt:i4>
      </vt:variant>
      <vt:variant>
        <vt:i4>5</vt:i4>
      </vt:variant>
      <vt:variant>
        <vt:lpwstr/>
      </vt:variant>
      <vt:variant>
        <vt:lpwstr>StringRightTrim</vt:lpwstr>
      </vt:variant>
      <vt:variant>
        <vt:i4>1572871</vt:i4>
      </vt:variant>
      <vt:variant>
        <vt:i4>363</vt:i4>
      </vt:variant>
      <vt:variant>
        <vt:i4>0</vt:i4>
      </vt:variant>
      <vt:variant>
        <vt:i4>5</vt:i4>
      </vt:variant>
      <vt:variant>
        <vt:lpwstr/>
      </vt:variant>
      <vt:variant>
        <vt:lpwstr>StringConcatenate</vt:lpwstr>
      </vt:variant>
      <vt:variant>
        <vt:i4>8061050</vt:i4>
      </vt:variant>
      <vt:variant>
        <vt:i4>360</vt:i4>
      </vt:variant>
      <vt:variant>
        <vt:i4>0</vt:i4>
      </vt:variant>
      <vt:variant>
        <vt:i4>5</vt:i4>
      </vt:variant>
      <vt:variant>
        <vt:lpwstr/>
      </vt:variant>
      <vt:variant>
        <vt:lpwstr>StringRight</vt:lpwstr>
      </vt:variant>
      <vt:variant>
        <vt:i4>786441</vt:i4>
      </vt:variant>
      <vt:variant>
        <vt:i4>357</vt:i4>
      </vt:variant>
      <vt:variant>
        <vt:i4>0</vt:i4>
      </vt:variant>
      <vt:variant>
        <vt:i4>5</vt:i4>
      </vt:variant>
      <vt:variant>
        <vt:lpwstr/>
      </vt:variant>
      <vt:variant>
        <vt:lpwstr>Size</vt:lpwstr>
      </vt:variant>
      <vt:variant>
        <vt:i4>7602296</vt:i4>
      </vt:variant>
      <vt:variant>
        <vt:i4>354</vt:i4>
      </vt:variant>
      <vt:variant>
        <vt:i4>0</vt:i4>
      </vt:variant>
      <vt:variant>
        <vt:i4>5</vt:i4>
      </vt:variant>
      <vt:variant>
        <vt:lpwstr/>
      </vt:variant>
      <vt:variant>
        <vt:lpwstr>StringLeftTrim</vt:lpwstr>
      </vt:variant>
      <vt:variant>
        <vt:i4>1703944</vt:i4>
      </vt:variant>
      <vt:variant>
        <vt:i4>351</vt:i4>
      </vt:variant>
      <vt:variant>
        <vt:i4>0</vt:i4>
      </vt:variant>
      <vt:variant>
        <vt:i4>5</vt:i4>
      </vt:variant>
      <vt:variant>
        <vt:lpwstr/>
      </vt:variant>
      <vt:variant>
        <vt:lpwstr>Lowercase</vt:lpwstr>
      </vt:variant>
      <vt:variant>
        <vt:i4>3342404</vt:i4>
      </vt:variant>
      <vt:variant>
        <vt:i4>348</vt:i4>
      </vt:variant>
      <vt:variant>
        <vt:i4>0</vt:i4>
      </vt:variant>
      <vt:variant>
        <vt:i4>5</vt:i4>
      </vt:variant>
      <vt:variant>
        <vt:lpwstr>http://www.w3schools.com/xpath/xpath_operators.asp</vt:lpwstr>
      </vt:variant>
      <vt:variant>
        <vt:lpwstr/>
      </vt:variant>
      <vt:variant>
        <vt:i4>2359377</vt:i4>
      </vt:variant>
      <vt:variant>
        <vt:i4>345</vt:i4>
      </vt:variant>
      <vt:variant>
        <vt:i4>0</vt:i4>
      </vt:variant>
      <vt:variant>
        <vt:i4>5</vt:i4>
      </vt:variant>
      <vt:variant>
        <vt:lpwstr>http://www.w3schools.com/xpath/xpath_functions.asp</vt:lpwstr>
      </vt:variant>
      <vt:variant>
        <vt:lpwstr/>
      </vt:variant>
      <vt:variant>
        <vt:i4>3735679</vt:i4>
      </vt:variant>
      <vt:variant>
        <vt:i4>342</vt:i4>
      </vt:variant>
      <vt:variant>
        <vt:i4>0</vt:i4>
      </vt:variant>
      <vt:variant>
        <vt:i4>5</vt:i4>
      </vt:variant>
      <vt:variant>
        <vt:lpwstr>http://www.edankert.com/xpathfunctions.html</vt:lpwstr>
      </vt:variant>
      <vt:variant>
        <vt:lpwstr/>
      </vt:variant>
      <vt:variant>
        <vt:i4>3342434</vt:i4>
      </vt:variant>
      <vt:variant>
        <vt:i4>339</vt:i4>
      </vt:variant>
      <vt:variant>
        <vt:i4>0</vt:i4>
      </vt:variant>
      <vt:variant>
        <vt:i4>5</vt:i4>
      </vt:variant>
      <vt:variant>
        <vt:lpwstr>http://msdn2.microsoft.com/en-us/library/bb308960.aspx</vt:lpwstr>
      </vt:variant>
      <vt:variant>
        <vt:lpwstr/>
      </vt:variant>
      <vt:variant>
        <vt:i4>6291489</vt:i4>
      </vt:variant>
      <vt:variant>
        <vt:i4>336</vt:i4>
      </vt:variant>
      <vt:variant>
        <vt:i4>0</vt:i4>
      </vt:variant>
      <vt:variant>
        <vt:i4>5</vt:i4>
      </vt:variant>
      <vt:variant>
        <vt:lpwstr>http://en.wikipedia.org/wiki/XQuery</vt:lpwstr>
      </vt:variant>
      <vt:variant>
        <vt:lpwstr/>
      </vt:variant>
      <vt:variant>
        <vt:i4>4194322</vt:i4>
      </vt:variant>
      <vt:variant>
        <vt:i4>333</vt:i4>
      </vt:variant>
      <vt:variant>
        <vt:i4>0</vt:i4>
      </vt:variant>
      <vt:variant>
        <vt:i4>5</vt:i4>
      </vt:variant>
      <vt:variant>
        <vt:lpwstr>http://saxon.sourceforge.net/</vt:lpwstr>
      </vt:variant>
      <vt:variant>
        <vt:lpwstr/>
      </vt:variant>
      <vt:variant>
        <vt:i4>4391000</vt:i4>
      </vt:variant>
      <vt:variant>
        <vt:i4>330</vt:i4>
      </vt:variant>
      <vt:variant>
        <vt:i4>0</vt:i4>
      </vt:variant>
      <vt:variant>
        <vt:i4>5</vt:i4>
      </vt:variant>
      <vt:variant>
        <vt:lpwstr>http://www.saxonica.com/</vt:lpwstr>
      </vt:variant>
      <vt:variant>
        <vt:lpwstr/>
      </vt:variant>
      <vt:variant>
        <vt:i4>2818169</vt:i4>
      </vt:variant>
      <vt:variant>
        <vt:i4>327</vt:i4>
      </vt:variant>
      <vt:variant>
        <vt:i4>0</vt:i4>
      </vt:variant>
      <vt:variant>
        <vt:i4>5</vt:i4>
      </vt:variant>
      <vt:variant>
        <vt:lpwstr>http://donxml.com/allthingstechie/archive/2005/12/12/2338.aspx</vt:lpwstr>
      </vt:variant>
      <vt:variant>
        <vt:lpwstr/>
      </vt:variant>
      <vt:variant>
        <vt:i4>720899</vt:i4>
      </vt:variant>
      <vt:variant>
        <vt:i4>324</vt:i4>
      </vt:variant>
      <vt:variant>
        <vt:i4>0</vt:i4>
      </vt:variant>
      <vt:variant>
        <vt:i4>5</vt:i4>
      </vt:variant>
      <vt:variant>
        <vt:lpwstr>http://blogs.msdn.com/dareobasanjo/archive/2004/05/13/131166.aspx</vt:lpwstr>
      </vt:variant>
      <vt:variant>
        <vt:lpwstr/>
      </vt:variant>
      <vt:variant>
        <vt:i4>524306</vt:i4>
      </vt:variant>
      <vt:variant>
        <vt:i4>321</vt:i4>
      </vt:variant>
      <vt:variant>
        <vt:i4>0</vt:i4>
      </vt:variant>
      <vt:variant>
        <vt:i4>5</vt:i4>
      </vt:variant>
      <vt:variant>
        <vt:lpwstr>http://blogs.msdn.com/antosha/archive/2006/07/24/677560.aspx</vt:lpwstr>
      </vt:variant>
      <vt:variant>
        <vt:lpwstr/>
      </vt:variant>
      <vt:variant>
        <vt:i4>65563</vt:i4>
      </vt:variant>
      <vt:variant>
        <vt:i4>318</vt:i4>
      </vt:variant>
      <vt:variant>
        <vt:i4>0</vt:i4>
      </vt:variant>
      <vt:variant>
        <vt:i4>5</vt:i4>
      </vt:variant>
      <vt:variant>
        <vt:lpwstr>http://msdn2.microsoft.com/en-us/library/system.xml.xsl.xsltargumentlist.aspx</vt:lpwstr>
      </vt:variant>
      <vt:variant>
        <vt:lpwstr/>
      </vt:variant>
      <vt:variant>
        <vt:i4>393246</vt:i4>
      </vt:variant>
      <vt:variant>
        <vt:i4>315</vt:i4>
      </vt:variant>
      <vt:variant>
        <vt:i4>0</vt:i4>
      </vt:variant>
      <vt:variant>
        <vt:i4>5</vt:i4>
      </vt:variant>
      <vt:variant>
        <vt:lpwstr>http://technet.microsoft.com/en-us/library/aa560481.aspx</vt:lpwstr>
      </vt:variant>
      <vt:variant>
        <vt:lpwstr/>
      </vt:variant>
      <vt:variant>
        <vt:i4>1310803</vt:i4>
      </vt:variant>
      <vt:variant>
        <vt:i4>312</vt:i4>
      </vt:variant>
      <vt:variant>
        <vt:i4>0</vt:i4>
      </vt:variant>
      <vt:variant>
        <vt:i4>5</vt:i4>
      </vt:variant>
      <vt:variant>
        <vt:lpwstr>http://technet.microsoft.com/en-us/library/microsoft.biztalk.scalabletransformation.btsxsltransform.aspx</vt:lpwstr>
      </vt:variant>
      <vt:variant>
        <vt:lpwstr/>
      </vt:variant>
      <vt:variant>
        <vt:i4>1572894</vt:i4>
      </vt:variant>
      <vt:variant>
        <vt:i4>309</vt:i4>
      </vt:variant>
      <vt:variant>
        <vt:i4>0</vt:i4>
      </vt:variant>
      <vt:variant>
        <vt:i4>5</vt:i4>
      </vt:variant>
      <vt:variant>
        <vt:lpwstr>http://msdn2.microsoft.com/en-us/library/system.xml.xsl.xslcompiledtransform.aspx</vt:lpwstr>
      </vt:variant>
      <vt:variant>
        <vt:lpwstr/>
      </vt:variant>
      <vt:variant>
        <vt:i4>1703945</vt:i4>
      </vt:variant>
      <vt:variant>
        <vt:i4>306</vt:i4>
      </vt:variant>
      <vt:variant>
        <vt:i4>0</vt:i4>
      </vt:variant>
      <vt:variant>
        <vt:i4>5</vt:i4>
      </vt:variant>
      <vt:variant>
        <vt:lpwstr>http://msdn2.microsoft.com/en-us/library/system.xml.xsl.xsltransform.aspx</vt:lpwstr>
      </vt:variant>
      <vt:variant>
        <vt:lpwstr/>
      </vt:variant>
      <vt:variant>
        <vt:i4>7340079</vt:i4>
      </vt:variant>
      <vt:variant>
        <vt:i4>303</vt:i4>
      </vt:variant>
      <vt:variant>
        <vt:i4>0</vt:i4>
      </vt:variant>
      <vt:variant>
        <vt:i4>5</vt:i4>
      </vt:variant>
      <vt:variant>
        <vt:lpwstr>http://www.aisto.com/roeder/dotnet</vt:lpwstr>
      </vt:variant>
      <vt:variant>
        <vt:lpwstr/>
      </vt:variant>
      <vt:variant>
        <vt:i4>6881390</vt:i4>
      </vt:variant>
      <vt:variant>
        <vt:i4>300</vt:i4>
      </vt:variant>
      <vt:variant>
        <vt:i4>0</vt:i4>
      </vt:variant>
      <vt:variant>
        <vt:i4>5</vt:i4>
      </vt:variant>
      <vt:variant>
        <vt:lpwstr>http://msdn2.microsoft.com/en-us/library/microsoft.xlangs.basetypes.transformbase.aspx</vt:lpwstr>
      </vt:variant>
      <vt:variant>
        <vt:lpwstr/>
      </vt:variant>
      <vt:variant>
        <vt:i4>8192001</vt:i4>
      </vt:variant>
      <vt:variant>
        <vt:i4>297</vt:i4>
      </vt:variant>
      <vt:variant>
        <vt:i4>0</vt:i4>
      </vt:variant>
      <vt:variant>
        <vt:i4>5</vt:i4>
      </vt:variant>
      <vt:variant>
        <vt:lpwstr>http://en.wikipedia.org/wiki/XML_Schema</vt:lpwstr>
      </vt:variant>
      <vt:variant>
        <vt:lpwstr/>
      </vt:variant>
      <vt:variant>
        <vt:i4>3145850</vt:i4>
      </vt:variant>
      <vt:variant>
        <vt:i4>294</vt:i4>
      </vt:variant>
      <vt:variant>
        <vt:i4>0</vt:i4>
      </vt:variant>
      <vt:variant>
        <vt:i4>5</vt:i4>
      </vt:variant>
      <vt:variant>
        <vt:lpwstr>http://msdn2.microsoft.com/en-us/library/ms256154.aspx</vt:lpwstr>
      </vt:variant>
      <vt:variant>
        <vt:lpwstr/>
      </vt:variant>
      <vt:variant>
        <vt:i4>3670143</vt:i4>
      </vt:variant>
      <vt:variant>
        <vt:i4>291</vt:i4>
      </vt:variant>
      <vt:variant>
        <vt:i4>0</vt:i4>
      </vt:variant>
      <vt:variant>
        <vt:i4>5</vt:i4>
      </vt:variant>
      <vt:variant>
        <vt:lpwstr>http://msdn2.microsoft.com/en-us/library/ms865447.aspx</vt:lpwstr>
      </vt:variant>
      <vt:variant>
        <vt:lpwstr/>
      </vt:variant>
      <vt:variant>
        <vt:i4>4063358</vt:i4>
      </vt:variant>
      <vt:variant>
        <vt:i4>288</vt:i4>
      </vt:variant>
      <vt:variant>
        <vt:i4>0</vt:i4>
      </vt:variant>
      <vt:variant>
        <vt:i4>5</vt:i4>
      </vt:variant>
      <vt:variant>
        <vt:lpwstr>http://msdn2.microsoft.com/en-us/library/ms865624.aspx</vt:lpwstr>
      </vt:variant>
      <vt:variant>
        <vt:lpwstr/>
      </vt:variant>
      <vt:variant>
        <vt:i4>5570634</vt:i4>
      </vt:variant>
      <vt:variant>
        <vt:i4>285</vt:i4>
      </vt:variant>
      <vt:variant>
        <vt:i4>0</vt:i4>
      </vt:variant>
      <vt:variant>
        <vt:i4>5</vt:i4>
      </vt:variant>
      <vt:variant>
        <vt:lpwstr>http://www.stylusstudio.com/</vt:lpwstr>
      </vt:variant>
      <vt:variant>
        <vt:lpwstr/>
      </vt:variant>
      <vt:variant>
        <vt:i4>524407</vt:i4>
      </vt:variant>
      <vt:variant>
        <vt:i4>282</vt:i4>
      </vt:variant>
      <vt:variant>
        <vt:i4>0</vt:i4>
      </vt:variant>
      <vt:variant>
        <vt:i4>5</vt:i4>
      </vt:variant>
      <vt:variant>
        <vt:lpwstr>http://www.altova.com/products/mapforce/data_mapping.html</vt:lpwstr>
      </vt:variant>
      <vt:variant>
        <vt:lpwstr/>
      </vt:variant>
      <vt:variant>
        <vt:i4>4784195</vt:i4>
      </vt:variant>
      <vt:variant>
        <vt:i4>279</vt:i4>
      </vt:variant>
      <vt:variant>
        <vt:i4>0</vt:i4>
      </vt:variant>
      <vt:variant>
        <vt:i4>5</vt:i4>
      </vt:variant>
      <vt:variant>
        <vt:lpwstr>http://www.w3.org/TR/xslt</vt:lpwstr>
      </vt:variant>
      <vt:variant>
        <vt:lpwstr/>
      </vt:variant>
      <vt:variant>
        <vt:i4>4390978</vt:i4>
      </vt:variant>
      <vt:variant>
        <vt:i4>276</vt:i4>
      </vt:variant>
      <vt:variant>
        <vt:i4>0</vt:i4>
      </vt:variant>
      <vt:variant>
        <vt:i4>5</vt:i4>
      </vt:variant>
      <vt:variant>
        <vt:lpwstr/>
      </vt:variant>
      <vt:variant>
        <vt:lpwstr>Part1XSLT1vs2</vt:lpwstr>
      </vt:variant>
      <vt:variant>
        <vt:i4>7602223</vt:i4>
      </vt:variant>
      <vt:variant>
        <vt:i4>273</vt:i4>
      </vt:variant>
      <vt:variant>
        <vt:i4>0</vt:i4>
      </vt:variant>
      <vt:variant>
        <vt:i4>5</vt:i4>
      </vt:variant>
      <vt:variant>
        <vt:lpwstr/>
      </vt:variant>
      <vt:variant>
        <vt:lpwstr>Part1XSLTransformvsXslCompiledTransform</vt:lpwstr>
      </vt:variant>
      <vt:variant>
        <vt:i4>852044</vt:i4>
      </vt:variant>
      <vt:variant>
        <vt:i4>270</vt:i4>
      </vt:variant>
      <vt:variant>
        <vt:i4>0</vt:i4>
      </vt:variant>
      <vt:variant>
        <vt:i4>5</vt:i4>
      </vt:variant>
      <vt:variant>
        <vt:lpwstr/>
      </vt:variant>
      <vt:variant>
        <vt:lpwstr>Part1WhatHappensExecution</vt:lpwstr>
      </vt:variant>
      <vt:variant>
        <vt:i4>6619199</vt:i4>
      </vt:variant>
      <vt:variant>
        <vt:i4>267</vt:i4>
      </vt:variant>
      <vt:variant>
        <vt:i4>0</vt:i4>
      </vt:variant>
      <vt:variant>
        <vt:i4>5</vt:i4>
      </vt:variant>
      <vt:variant>
        <vt:lpwstr/>
      </vt:variant>
      <vt:variant>
        <vt:lpwstr>Part1WhatHappensCompilation</vt:lpwstr>
      </vt:variant>
      <vt:variant>
        <vt:i4>262154</vt:i4>
      </vt:variant>
      <vt:variant>
        <vt:i4>264</vt:i4>
      </vt:variant>
      <vt:variant>
        <vt:i4>0</vt:i4>
      </vt:variant>
      <vt:variant>
        <vt:i4>5</vt:i4>
      </vt:variant>
      <vt:variant>
        <vt:lpwstr/>
      </vt:variant>
      <vt:variant>
        <vt:lpwstr>Part1Mapperin20042006</vt:lpwstr>
      </vt:variant>
      <vt:variant>
        <vt:i4>1572956</vt:i4>
      </vt:variant>
      <vt:variant>
        <vt:i4>261</vt:i4>
      </vt:variant>
      <vt:variant>
        <vt:i4>0</vt:i4>
      </vt:variant>
      <vt:variant>
        <vt:i4>5</vt:i4>
      </vt:variant>
      <vt:variant>
        <vt:lpwstr/>
      </vt:variant>
      <vt:variant>
        <vt:lpwstr>Part1History</vt:lpwstr>
      </vt:variant>
      <vt:variant>
        <vt:i4>5701646</vt:i4>
      </vt:variant>
      <vt:variant>
        <vt:i4>258</vt:i4>
      </vt:variant>
      <vt:variant>
        <vt:i4>0</vt:i4>
      </vt:variant>
      <vt:variant>
        <vt:i4>5</vt:i4>
      </vt:variant>
      <vt:variant>
        <vt:lpwstr/>
      </vt:variant>
      <vt:variant>
        <vt:lpwstr>Part1BTSMapper101</vt:lpwstr>
      </vt:variant>
      <vt:variant>
        <vt:i4>589889</vt:i4>
      </vt:variant>
      <vt:variant>
        <vt:i4>255</vt:i4>
      </vt:variant>
      <vt:variant>
        <vt:i4>0</vt:i4>
      </vt:variant>
      <vt:variant>
        <vt:i4>5</vt:i4>
      </vt:variant>
      <vt:variant>
        <vt:lpwstr/>
      </vt:variant>
      <vt:variant>
        <vt:lpwstr>Part1Introduction</vt:lpwstr>
      </vt:variant>
      <vt:variant>
        <vt:i4>1179698</vt:i4>
      </vt:variant>
      <vt:variant>
        <vt:i4>248</vt:i4>
      </vt:variant>
      <vt:variant>
        <vt:i4>0</vt:i4>
      </vt:variant>
      <vt:variant>
        <vt:i4>5</vt:i4>
      </vt:variant>
      <vt:variant>
        <vt:lpwstr/>
      </vt:variant>
      <vt:variant>
        <vt:lpwstr>_Toc192065796</vt:lpwstr>
      </vt:variant>
      <vt:variant>
        <vt:i4>1179698</vt:i4>
      </vt:variant>
      <vt:variant>
        <vt:i4>242</vt:i4>
      </vt:variant>
      <vt:variant>
        <vt:i4>0</vt:i4>
      </vt:variant>
      <vt:variant>
        <vt:i4>5</vt:i4>
      </vt:variant>
      <vt:variant>
        <vt:lpwstr/>
      </vt:variant>
      <vt:variant>
        <vt:lpwstr>_Toc192065795</vt:lpwstr>
      </vt:variant>
      <vt:variant>
        <vt:i4>1179698</vt:i4>
      </vt:variant>
      <vt:variant>
        <vt:i4>236</vt:i4>
      </vt:variant>
      <vt:variant>
        <vt:i4>0</vt:i4>
      </vt:variant>
      <vt:variant>
        <vt:i4>5</vt:i4>
      </vt:variant>
      <vt:variant>
        <vt:lpwstr/>
      </vt:variant>
      <vt:variant>
        <vt:lpwstr>_Toc192065794</vt:lpwstr>
      </vt:variant>
      <vt:variant>
        <vt:i4>1179698</vt:i4>
      </vt:variant>
      <vt:variant>
        <vt:i4>230</vt:i4>
      </vt:variant>
      <vt:variant>
        <vt:i4>0</vt:i4>
      </vt:variant>
      <vt:variant>
        <vt:i4>5</vt:i4>
      </vt:variant>
      <vt:variant>
        <vt:lpwstr/>
      </vt:variant>
      <vt:variant>
        <vt:lpwstr>_Toc192065793</vt:lpwstr>
      </vt:variant>
      <vt:variant>
        <vt:i4>1179698</vt:i4>
      </vt:variant>
      <vt:variant>
        <vt:i4>224</vt:i4>
      </vt:variant>
      <vt:variant>
        <vt:i4>0</vt:i4>
      </vt:variant>
      <vt:variant>
        <vt:i4>5</vt:i4>
      </vt:variant>
      <vt:variant>
        <vt:lpwstr/>
      </vt:variant>
      <vt:variant>
        <vt:lpwstr>_Toc192065792</vt:lpwstr>
      </vt:variant>
      <vt:variant>
        <vt:i4>1179698</vt:i4>
      </vt:variant>
      <vt:variant>
        <vt:i4>218</vt:i4>
      </vt:variant>
      <vt:variant>
        <vt:i4>0</vt:i4>
      </vt:variant>
      <vt:variant>
        <vt:i4>5</vt:i4>
      </vt:variant>
      <vt:variant>
        <vt:lpwstr/>
      </vt:variant>
      <vt:variant>
        <vt:lpwstr>_Toc192065791</vt:lpwstr>
      </vt:variant>
      <vt:variant>
        <vt:i4>1179698</vt:i4>
      </vt:variant>
      <vt:variant>
        <vt:i4>212</vt:i4>
      </vt:variant>
      <vt:variant>
        <vt:i4>0</vt:i4>
      </vt:variant>
      <vt:variant>
        <vt:i4>5</vt:i4>
      </vt:variant>
      <vt:variant>
        <vt:lpwstr/>
      </vt:variant>
      <vt:variant>
        <vt:lpwstr>_Toc192065790</vt:lpwstr>
      </vt:variant>
      <vt:variant>
        <vt:i4>1245234</vt:i4>
      </vt:variant>
      <vt:variant>
        <vt:i4>206</vt:i4>
      </vt:variant>
      <vt:variant>
        <vt:i4>0</vt:i4>
      </vt:variant>
      <vt:variant>
        <vt:i4>5</vt:i4>
      </vt:variant>
      <vt:variant>
        <vt:lpwstr/>
      </vt:variant>
      <vt:variant>
        <vt:lpwstr>_Toc192065789</vt:lpwstr>
      </vt:variant>
      <vt:variant>
        <vt:i4>1245234</vt:i4>
      </vt:variant>
      <vt:variant>
        <vt:i4>200</vt:i4>
      </vt:variant>
      <vt:variant>
        <vt:i4>0</vt:i4>
      </vt:variant>
      <vt:variant>
        <vt:i4>5</vt:i4>
      </vt:variant>
      <vt:variant>
        <vt:lpwstr/>
      </vt:variant>
      <vt:variant>
        <vt:lpwstr>_Toc192065788</vt:lpwstr>
      </vt:variant>
      <vt:variant>
        <vt:i4>1245234</vt:i4>
      </vt:variant>
      <vt:variant>
        <vt:i4>194</vt:i4>
      </vt:variant>
      <vt:variant>
        <vt:i4>0</vt:i4>
      </vt:variant>
      <vt:variant>
        <vt:i4>5</vt:i4>
      </vt:variant>
      <vt:variant>
        <vt:lpwstr/>
      </vt:variant>
      <vt:variant>
        <vt:lpwstr>_Toc192065787</vt:lpwstr>
      </vt:variant>
      <vt:variant>
        <vt:i4>1245234</vt:i4>
      </vt:variant>
      <vt:variant>
        <vt:i4>188</vt:i4>
      </vt:variant>
      <vt:variant>
        <vt:i4>0</vt:i4>
      </vt:variant>
      <vt:variant>
        <vt:i4>5</vt:i4>
      </vt:variant>
      <vt:variant>
        <vt:lpwstr/>
      </vt:variant>
      <vt:variant>
        <vt:lpwstr>_Toc192065786</vt:lpwstr>
      </vt:variant>
      <vt:variant>
        <vt:i4>1245234</vt:i4>
      </vt:variant>
      <vt:variant>
        <vt:i4>182</vt:i4>
      </vt:variant>
      <vt:variant>
        <vt:i4>0</vt:i4>
      </vt:variant>
      <vt:variant>
        <vt:i4>5</vt:i4>
      </vt:variant>
      <vt:variant>
        <vt:lpwstr/>
      </vt:variant>
      <vt:variant>
        <vt:lpwstr>_Toc192065785</vt:lpwstr>
      </vt:variant>
      <vt:variant>
        <vt:i4>1245234</vt:i4>
      </vt:variant>
      <vt:variant>
        <vt:i4>176</vt:i4>
      </vt:variant>
      <vt:variant>
        <vt:i4>0</vt:i4>
      </vt:variant>
      <vt:variant>
        <vt:i4>5</vt:i4>
      </vt:variant>
      <vt:variant>
        <vt:lpwstr/>
      </vt:variant>
      <vt:variant>
        <vt:lpwstr>_Toc192065784</vt:lpwstr>
      </vt:variant>
      <vt:variant>
        <vt:i4>1245234</vt:i4>
      </vt:variant>
      <vt:variant>
        <vt:i4>170</vt:i4>
      </vt:variant>
      <vt:variant>
        <vt:i4>0</vt:i4>
      </vt:variant>
      <vt:variant>
        <vt:i4>5</vt:i4>
      </vt:variant>
      <vt:variant>
        <vt:lpwstr/>
      </vt:variant>
      <vt:variant>
        <vt:lpwstr>_Toc192065783</vt:lpwstr>
      </vt:variant>
      <vt:variant>
        <vt:i4>1245234</vt:i4>
      </vt:variant>
      <vt:variant>
        <vt:i4>164</vt:i4>
      </vt:variant>
      <vt:variant>
        <vt:i4>0</vt:i4>
      </vt:variant>
      <vt:variant>
        <vt:i4>5</vt:i4>
      </vt:variant>
      <vt:variant>
        <vt:lpwstr/>
      </vt:variant>
      <vt:variant>
        <vt:lpwstr>_Toc192065782</vt:lpwstr>
      </vt:variant>
      <vt:variant>
        <vt:i4>1245234</vt:i4>
      </vt:variant>
      <vt:variant>
        <vt:i4>158</vt:i4>
      </vt:variant>
      <vt:variant>
        <vt:i4>0</vt:i4>
      </vt:variant>
      <vt:variant>
        <vt:i4>5</vt:i4>
      </vt:variant>
      <vt:variant>
        <vt:lpwstr/>
      </vt:variant>
      <vt:variant>
        <vt:lpwstr>_Toc192065781</vt:lpwstr>
      </vt:variant>
      <vt:variant>
        <vt:i4>1245234</vt:i4>
      </vt:variant>
      <vt:variant>
        <vt:i4>152</vt:i4>
      </vt:variant>
      <vt:variant>
        <vt:i4>0</vt:i4>
      </vt:variant>
      <vt:variant>
        <vt:i4>5</vt:i4>
      </vt:variant>
      <vt:variant>
        <vt:lpwstr/>
      </vt:variant>
      <vt:variant>
        <vt:lpwstr>_Toc192065780</vt:lpwstr>
      </vt:variant>
      <vt:variant>
        <vt:i4>1835058</vt:i4>
      </vt:variant>
      <vt:variant>
        <vt:i4>146</vt:i4>
      </vt:variant>
      <vt:variant>
        <vt:i4>0</vt:i4>
      </vt:variant>
      <vt:variant>
        <vt:i4>5</vt:i4>
      </vt:variant>
      <vt:variant>
        <vt:lpwstr/>
      </vt:variant>
      <vt:variant>
        <vt:lpwstr>_Toc192065779</vt:lpwstr>
      </vt:variant>
      <vt:variant>
        <vt:i4>1835058</vt:i4>
      </vt:variant>
      <vt:variant>
        <vt:i4>140</vt:i4>
      </vt:variant>
      <vt:variant>
        <vt:i4>0</vt:i4>
      </vt:variant>
      <vt:variant>
        <vt:i4>5</vt:i4>
      </vt:variant>
      <vt:variant>
        <vt:lpwstr/>
      </vt:variant>
      <vt:variant>
        <vt:lpwstr>_Toc192065778</vt:lpwstr>
      </vt:variant>
      <vt:variant>
        <vt:i4>1835058</vt:i4>
      </vt:variant>
      <vt:variant>
        <vt:i4>134</vt:i4>
      </vt:variant>
      <vt:variant>
        <vt:i4>0</vt:i4>
      </vt:variant>
      <vt:variant>
        <vt:i4>5</vt:i4>
      </vt:variant>
      <vt:variant>
        <vt:lpwstr/>
      </vt:variant>
      <vt:variant>
        <vt:lpwstr>_Toc192065777</vt:lpwstr>
      </vt:variant>
      <vt:variant>
        <vt:i4>1835058</vt:i4>
      </vt:variant>
      <vt:variant>
        <vt:i4>128</vt:i4>
      </vt:variant>
      <vt:variant>
        <vt:i4>0</vt:i4>
      </vt:variant>
      <vt:variant>
        <vt:i4>5</vt:i4>
      </vt:variant>
      <vt:variant>
        <vt:lpwstr/>
      </vt:variant>
      <vt:variant>
        <vt:lpwstr>_Toc192065776</vt:lpwstr>
      </vt:variant>
      <vt:variant>
        <vt:i4>1835058</vt:i4>
      </vt:variant>
      <vt:variant>
        <vt:i4>122</vt:i4>
      </vt:variant>
      <vt:variant>
        <vt:i4>0</vt:i4>
      </vt:variant>
      <vt:variant>
        <vt:i4>5</vt:i4>
      </vt:variant>
      <vt:variant>
        <vt:lpwstr/>
      </vt:variant>
      <vt:variant>
        <vt:lpwstr>_Toc192065775</vt:lpwstr>
      </vt:variant>
      <vt:variant>
        <vt:i4>1835058</vt:i4>
      </vt:variant>
      <vt:variant>
        <vt:i4>116</vt:i4>
      </vt:variant>
      <vt:variant>
        <vt:i4>0</vt:i4>
      </vt:variant>
      <vt:variant>
        <vt:i4>5</vt:i4>
      </vt:variant>
      <vt:variant>
        <vt:lpwstr/>
      </vt:variant>
      <vt:variant>
        <vt:lpwstr>_Toc192065774</vt:lpwstr>
      </vt:variant>
      <vt:variant>
        <vt:i4>1835058</vt:i4>
      </vt:variant>
      <vt:variant>
        <vt:i4>110</vt:i4>
      </vt:variant>
      <vt:variant>
        <vt:i4>0</vt:i4>
      </vt:variant>
      <vt:variant>
        <vt:i4>5</vt:i4>
      </vt:variant>
      <vt:variant>
        <vt:lpwstr/>
      </vt:variant>
      <vt:variant>
        <vt:lpwstr>_Toc192065773</vt:lpwstr>
      </vt:variant>
      <vt:variant>
        <vt:i4>1835058</vt:i4>
      </vt:variant>
      <vt:variant>
        <vt:i4>104</vt:i4>
      </vt:variant>
      <vt:variant>
        <vt:i4>0</vt:i4>
      </vt:variant>
      <vt:variant>
        <vt:i4>5</vt:i4>
      </vt:variant>
      <vt:variant>
        <vt:lpwstr/>
      </vt:variant>
      <vt:variant>
        <vt:lpwstr>_Toc192065772</vt:lpwstr>
      </vt:variant>
      <vt:variant>
        <vt:i4>1835058</vt:i4>
      </vt:variant>
      <vt:variant>
        <vt:i4>98</vt:i4>
      </vt:variant>
      <vt:variant>
        <vt:i4>0</vt:i4>
      </vt:variant>
      <vt:variant>
        <vt:i4>5</vt:i4>
      </vt:variant>
      <vt:variant>
        <vt:lpwstr/>
      </vt:variant>
      <vt:variant>
        <vt:lpwstr>_Toc192065771</vt:lpwstr>
      </vt:variant>
      <vt:variant>
        <vt:i4>1835058</vt:i4>
      </vt:variant>
      <vt:variant>
        <vt:i4>92</vt:i4>
      </vt:variant>
      <vt:variant>
        <vt:i4>0</vt:i4>
      </vt:variant>
      <vt:variant>
        <vt:i4>5</vt:i4>
      </vt:variant>
      <vt:variant>
        <vt:lpwstr/>
      </vt:variant>
      <vt:variant>
        <vt:lpwstr>_Toc192065770</vt:lpwstr>
      </vt:variant>
      <vt:variant>
        <vt:i4>1900594</vt:i4>
      </vt:variant>
      <vt:variant>
        <vt:i4>86</vt:i4>
      </vt:variant>
      <vt:variant>
        <vt:i4>0</vt:i4>
      </vt:variant>
      <vt:variant>
        <vt:i4>5</vt:i4>
      </vt:variant>
      <vt:variant>
        <vt:lpwstr/>
      </vt:variant>
      <vt:variant>
        <vt:lpwstr>_Toc192065769</vt:lpwstr>
      </vt:variant>
      <vt:variant>
        <vt:i4>1900594</vt:i4>
      </vt:variant>
      <vt:variant>
        <vt:i4>80</vt:i4>
      </vt:variant>
      <vt:variant>
        <vt:i4>0</vt:i4>
      </vt:variant>
      <vt:variant>
        <vt:i4>5</vt:i4>
      </vt:variant>
      <vt:variant>
        <vt:lpwstr/>
      </vt:variant>
      <vt:variant>
        <vt:lpwstr>_Toc192065768</vt:lpwstr>
      </vt:variant>
      <vt:variant>
        <vt:i4>1900594</vt:i4>
      </vt:variant>
      <vt:variant>
        <vt:i4>74</vt:i4>
      </vt:variant>
      <vt:variant>
        <vt:i4>0</vt:i4>
      </vt:variant>
      <vt:variant>
        <vt:i4>5</vt:i4>
      </vt:variant>
      <vt:variant>
        <vt:lpwstr/>
      </vt:variant>
      <vt:variant>
        <vt:lpwstr>_Toc192065767</vt:lpwstr>
      </vt:variant>
      <vt:variant>
        <vt:i4>1900594</vt:i4>
      </vt:variant>
      <vt:variant>
        <vt:i4>68</vt:i4>
      </vt:variant>
      <vt:variant>
        <vt:i4>0</vt:i4>
      </vt:variant>
      <vt:variant>
        <vt:i4>5</vt:i4>
      </vt:variant>
      <vt:variant>
        <vt:lpwstr/>
      </vt:variant>
      <vt:variant>
        <vt:lpwstr>_Toc192065766</vt:lpwstr>
      </vt:variant>
      <vt:variant>
        <vt:i4>1900594</vt:i4>
      </vt:variant>
      <vt:variant>
        <vt:i4>62</vt:i4>
      </vt:variant>
      <vt:variant>
        <vt:i4>0</vt:i4>
      </vt:variant>
      <vt:variant>
        <vt:i4>5</vt:i4>
      </vt:variant>
      <vt:variant>
        <vt:lpwstr/>
      </vt:variant>
      <vt:variant>
        <vt:lpwstr>_Toc192065765</vt:lpwstr>
      </vt:variant>
      <vt:variant>
        <vt:i4>1900594</vt:i4>
      </vt:variant>
      <vt:variant>
        <vt:i4>56</vt:i4>
      </vt:variant>
      <vt:variant>
        <vt:i4>0</vt:i4>
      </vt:variant>
      <vt:variant>
        <vt:i4>5</vt:i4>
      </vt:variant>
      <vt:variant>
        <vt:lpwstr/>
      </vt:variant>
      <vt:variant>
        <vt:lpwstr>_Toc192065764</vt:lpwstr>
      </vt:variant>
      <vt:variant>
        <vt:i4>1900594</vt:i4>
      </vt:variant>
      <vt:variant>
        <vt:i4>50</vt:i4>
      </vt:variant>
      <vt:variant>
        <vt:i4>0</vt:i4>
      </vt:variant>
      <vt:variant>
        <vt:i4>5</vt:i4>
      </vt:variant>
      <vt:variant>
        <vt:lpwstr/>
      </vt:variant>
      <vt:variant>
        <vt:lpwstr>_Toc192065763</vt:lpwstr>
      </vt:variant>
      <vt:variant>
        <vt:i4>1900594</vt:i4>
      </vt:variant>
      <vt:variant>
        <vt:i4>44</vt:i4>
      </vt:variant>
      <vt:variant>
        <vt:i4>0</vt:i4>
      </vt:variant>
      <vt:variant>
        <vt:i4>5</vt:i4>
      </vt:variant>
      <vt:variant>
        <vt:lpwstr/>
      </vt:variant>
      <vt:variant>
        <vt:lpwstr>_Toc192065762</vt:lpwstr>
      </vt:variant>
      <vt:variant>
        <vt:i4>1900594</vt:i4>
      </vt:variant>
      <vt:variant>
        <vt:i4>38</vt:i4>
      </vt:variant>
      <vt:variant>
        <vt:i4>0</vt:i4>
      </vt:variant>
      <vt:variant>
        <vt:i4>5</vt:i4>
      </vt:variant>
      <vt:variant>
        <vt:lpwstr/>
      </vt:variant>
      <vt:variant>
        <vt:lpwstr>_Toc192065761</vt:lpwstr>
      </vt:variant>
      <vt:variant>
        <vt:i4>1900594</vt:i4>
      </vt:variant>
      <vt:variant>
        <vt:i4>32</vt:i4>
      </vt:variant>
      <vt:variant>
        <vt:i4>0</vt:i4>
      </vt:variant>
      <vt:variant>
        <vt:i4>5</vt:i4>
      </vt:variant>
      <vt:variant>
        <vt:lpwstr/>
      </vt:variant>
      <vt:variant>
        <vt:lpwstr>_Toc192065760</vt:lpwstr>
      </vt:variant>
      <vt:variant>
        <vt:i4>1966130</vt:i4>
      </vt:variant>
      <vt:variant>
        <vt:i4>26</vt:i4>
      </vt:variant>
      <vt:variant>
        <vt:i4>0</vt:i4>
      </vt:variant>
      <vt:variant>
        <vt:i4>5</vt:i4>
      </vt:variant>
      <vt:variant>
        <vt:lpwstr/>
      </vt:variant>
      <vt:variant>
        <vt:lpwstr>_Toc192065759</vt:lpwstr>
      </vt:variant>
      <vt:variant>
        <vt:i4>1966130</vt:i4>
      </vt:variant>
      <vt:variant>
        <vt:i4>20</vt:i4>
      </vt:variant>
      <vt:variant>
        <vt:i4>0</vt:i4>
      </vt:variant>
      <vt:variant>
        <vt:i4>5</vt:i4>
      </vt:variant>
      <vt:variant>
        <vt:lpwstr/>
      </vt:variant>
      <vt:variant>
        <vt:lpwstr>_Toc192065758</vt:lpwstr>
      </vt:variant>
      <vt:variant>
        <vt:i4>1966130</vt:i4>
      </vt:variant>
      <vt:variant>
        <vt:i4>14</vt:i4>
      </vt:variant>
      <vt:variant>
        <vt:i4>0</vt:i4>
      </vt:variant>
      <vt:variant>
        <vt:i4>5</vt:i4>
      </vt:variant>
      <vt:variant>
        <vt:lpwstr/>
      </vt:variant>
      <vt:variant>
        <vt:lpwstr>_Toc192065757</vt:lpwstr>
      </vt:variant>
      <vt:variant>
        <vt:i4>1966130</vt:i4>
      </vt:variant>
      <vt:variant>
        <vt:i4>8</vt:i4>
      </vt:variant>
      <vt:variant>
        <vt:i4>0</vt:i4>
      </vt:variant>
      <vt:variant>
        <vt:i4>5</vt:i4>
      </vt:variant>
      <vt:variant>
        <vt:lpwstr/>
      </vt:variant>
      <vt:variant>
        <vt:lpwstr>_Toc192065756</vt:lpwstr>
      </vt:variant>
      <vt:variant>
        <vt:i4>6815859</vt:i4>
      </vt:variant>
      <vt:variant>
        <vt:i4>3</vt:i4>
      </vt:variant>
      <vt:variant>
        <vt:i4>0</vt:i4>
      </vt:variant>
      <vt:variant>
        <vt:i4>5</vt:i4>
      </vt:variant>
      <vt:variant>
        <vt:lpwstr>http://www.bizbert.com/bizbert/2008/02/07/Understanding+The+BizTalk+Mapper+Part+1+Introduction.aspx</vt:lpwstr>
      </vt:variant>
      <vt:variant>
        <vt:lpwstr/>
      </vt:variant>
      <vt:variant>
        <vt:i4>2883688</vt:i4>
      </vt:variant>
      <vt:variant>
        <vt:i4>0</vt:i4>
      </vt:variant>
      <vt:variant>
        <vt:i4>0</vt:i4>
      </vt:variant>
      <vt:variant>
        <vt:i4>5</vt:i4>
      </vt:variant>
      <vt:variant>
        <vt:lpwstr>http://www.bizbert.com/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BizTalk Mapper</dc:title>
  <dc:subject/>
  <dc:creator>Daniel Probert</dc:creator>
  <cp:keywords/>
  <dc:description/>
  <cp:lastModifiedBy>Daniel Probert</cp:lastModifiedBy>
  <cp:revision>5</cp:revision>
  <cp:lastPrinted>2016-04-01T09:03:00Z</cp:lastPrinted>
  <dcterms:created xsi:type="dcterms:W3CDTF">2016-03-31T16:05:00Z</dcterms:created>
  <dcterms:modified xsi:type="dcterms:W3CDTF">2016-04-01T09:03:00Z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0x010100ABEB51D594AAEA4982DF2C69B65F76A7</vt:lpwstr>
  </property>
</Properties>
</file>